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vsdx" ContentType="application/vnd.ms-visio.drawing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29" w:rsidRPr="00802929" w:rsidRDefault="00025E32" w:rsidP="0080292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2929">
        <w:rPr>
          <w:rFonts w:ascii="Times New Roman" w:hAnsi="Times New Roman" w:cs="Times New Roman"/>
          <w:b/>
          <w:i/>
          <w:sz w:val="24"/>
          <w:szCs w:val="24"/>
        </w:rPr>
        <w:t>Артамонова</w:t>
      </w:r>
      <w:r w:rsidR="00802929" w:rsidRPr="008029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b/>
          <w:i/>
          <w:sz w:val="24"/>
          <w:szCs w:val="24"/>
        </w:rPr>
        <w:t>Е.В.</w:t>
      </w:r>
    </w:p>
    <w:p w:rsidR="00025E32" w:rsidRPr="00802929" w:rsidRDefault="00025E32" w:rsidP="00802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929">
        <w:rPr>
          <w:rFonts w:ascii="Times New Roman" w:hAnsi="Times New Roman" w:cs="Times New Roman"/>
          <w:sz w:val="24"/>
          <w:szCs w:val="24"/>
        </w:rPr>
        <w:t>к.т.н.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(PhD),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член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Международной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академии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информационных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технологий,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Минск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80292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admin@itzashita.ru</w:t>
        </w:r>
      </w:hyperlink>
      <w:r w:rsidRPr="00802929">
        <w:rPr>
          <w:rFonts w:ascii="Times New Roman" w:hAnsi="Times New Roman" w:cs="Times New Roman"/>
          <w:sz w:val="24"/>
          <w:szCs w:val="24"/>
        </w:rPr>
        <w:t>,</w:t>
      </w:r>
    </w:p>
    <w:p w:rsidR="00025E32" w:rsidRPr="00802929" w:rsidRDefault="00025E32" w:rsidP="0080292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5115" w:rsidRPr="00802929" w:rsidRDefault="00802929" w:rsidP="0080292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929">
        <w:rPr>
          <w:rFonts w:ascii="Times New Roman" w:hAnsi="Times New Roman" w:cs="Times New Roman"/>
          <w:b/>
          <w:bCs/>
          <w:sz w:val="24"/>
          <w:szCs w:val="24"/>
        </w:rPr>
        <w:t>ПРИМЕНЕНИЕ ИСКУССТВЕННОГО ИНТЕЛЛЕКТА В ПРОЦЕССЕ БЕЗОПАСНОЙ РАЗРАБОТКИ ПО СОГЛАСНО НОРМАТИВНО-ПРАВОВОЙ БАЗЕ РФ</w:t>
      </w:r>
    </w:p>
    <w:p w:rsidR="00802929" w:rsidRPr="00802929" w:rsidRDefault="00802929" w:rsidP="0080292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5115" w:rsidRPr="00802929" w:rsidRDefault="00D95115" w:rsidP="008029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Ключевые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слова:</w:t>
      </w:r>
      <w:r w:rsidR="00802929" w:rsidRPr="008029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i/>
          <w:sz w:val="24"/>
          <w:szCs w:val="24"/>
        </w:rPr>
        <w:t>искусственный</w:t>
      </w:r>
      <w:r w:rsidR="00802929" w:rsidRPr="008029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i/>
          <w:sz w:val="24"/>
          <w:szCs w:val="24"/>
        </w:rPr>
        <w:t>интеллект,</w:t>
      </w:r>
      <w:r w:rsidR="00802929" w:rsidRPr="008029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i/>
          <w:sz w:val="24"/>
          <w:szCs w:val="24"/>
        </w:rPr>
        <w:t>безопасная</w:t>
      </w:r>
      <w:r w:rsidR="00802929" w:rsidRPr="008029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i/>
          <w:sz w:val="24"/>
          <w:szCs w:val="24"/>
        </w:rPr>
        <w:t>разработка,</w:t>
      </w:r>
      <w:r w:rsidR="00802929" w:rsidRPr="008029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i/>
          <w:sz w:val="24"/>
          <w:szCs w:val="24"/>
        </w:rPr>
        <w:t>информационная</w:t>
      </w:r>
      <w:r w:rsidR="00802929" w:rsidRPr="008029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i/>
          <w:sz w:val="24"/>
          <w:szCs w:val="24"/>
        </w:rPr>
        <w:t>безопасность,</w:t>
      </w:r>
      <w:r w:rsidR="00802929" w:rsidRPr="008029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i/>
          <w:sz w:val="24"/>
          <w:szCs w:val="24"/>
        </w:rPr>
        <w:t>цифровая</w:t>
      </w:r>
      <w:r w:rsidR="00802929" w:rsidRPr="008029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i/>
          <w:sz w:val="24"/>
          <w:szCs w:val="24"/>
        </w:rPr>
        <w:t>экономика,</w:t>
      </w:r>
      <w:r w:rsidR="00802929" w:rsidRPr="008029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i/>
          <w:sz w:val="24"/>
          <w:szCs w:val="24"/>
        </w:rPr>
        <w:t>нормативное</w:t>
      </w:r>
      <w:r w:rsidR="00802929" w:rsidRPr="008029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i/>
          <w:sz w:val="24"/>
          <w:szCs w:val="24"/>
        </w:rPr>
        <w:t>регулирование,</w:t>
      </w:r>
      <w:r w:rsidR="00802929" w:rsidRPr="008029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i/>
          <w:sz w:val="24"/>
          <w:szCs w:val="24"/>
        </w:rPr>
        <w:t>DevSecOps,</w:t>
      </w:r>
      <w:r w:rsidR="00802929" w:rsidRPr="008029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i/>
          <w:sz w:val="24"/>
          <w:szCs w:val="24"/>
        </w:rPr>
        <w:t>машинное</w:t>
      </w:r>
      <w:r w:rsidR="00802929" w:rsidRPr="008029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i/>
          <w:sz w:val="24"/>
          <w:szCs w:val="24"/>
        </w:rPr>
        <w:t>обучение.</w:t>
      </w:r>
    </w:p>
    <w:p w:rsidR="00E13CA0" w:rsidRPr="00802929" w:rsidRDefault="00E13CA0" w:rsidP="008029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80292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Keywords:</w:t>
      </w:r>
      <w:r w:rsidR="00802929" w:rsidRPr="008029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8029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artificial</w:t>
      </w:r>
      <w:r w:rsidR="00802929" w:rsidRPr="008029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8029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intelligence,</w:t>
      </w:r>
      <w:r w:rsidR="00802929" w:rsidRPr="008029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8029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secure</w:t>
      </w:r>
      <w:r w:rsidR="00802929" w:rsidRPr="008029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8029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development,</w:t>
      </w:r>
      <w:r w:rsidR="00802929" w:rsidRPr="008029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8029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information</w:t>
      </w:r>
      <w:r w:rsidR="00802929" w:rsidRPr="008029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8029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security,</w:t>
      </w:r>
      <w:r w:rsidR="00802929" w:rsidRPr="008029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8029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digital</w:t>
      </w:r>
      <w:r w:rsidR="00802929" w:rsidRPr="008029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8029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economy,</w:t>
      </w:r>
      <w:r w:rsidR="00802929" w:rsidRPr="008029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8029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regulatory</w:t>
      </w:r>
      <w:r w:rsidR="00802929" w:rsidRPr="008029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8029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framework,</w:t>
      </w:r>
      <w:r w:rsidR="00802929" w:rsidRPr="008029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8029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DevSecOps,</w:t>
      </w:r>
      <w:r w:rsidR="00802929" w:rsidRPr="008029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8029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machine</w:t>
      </w:r>
      <w:r w:rsidR="00802929" w:rsidRPr="008029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8029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learning.</w:t>
      </w:r>
    </w:p>
    <w:p w:rsidR="00802929" w:rsidRPr="00031D06" w:rsidRDefault="00802929" w:rsidP="008029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95115" w:rsidRPr="00802929" w:rsidRDefault="00D95115" w:rsidP="008029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Цифровая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трансформация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экономики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ставит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перед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обществом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государством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вызовы,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связанные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обеспечением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программного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обеспечения,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которое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становится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фундаментом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функционирования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критически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важных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систем.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растущей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сложности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программных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продуктов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увеличения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числа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киберугроз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традиционные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подходы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обеспечению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становятся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недостаточно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эффективными.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Одновременно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этим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российские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регуляторы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формируют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все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строгие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процессам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защищенного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программного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обеспечения,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особенно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чувствительных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областях,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финансовый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сектор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критическая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информационная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инфраструктура.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Искусственный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интеллект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открывает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программных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продуктов,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позволяя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автоматизировать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процессы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выявления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уязвимостей,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угроз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рекомендаций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устранению.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тем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столь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критичной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порождает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целый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ряд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этических,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правовых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вопросов.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прозрачность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объясн</w:t>
      </w:r>
      <w:r w:rsidR="000657DE"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мость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решений,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принимаемых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системами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3CA0" w:rsidRPr="00802929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?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Каким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образом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гарантировать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участием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законодательства?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защитить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сами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искусственного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интеллекта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целенаправленных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атак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злоумышленников?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настояще</w:t>
      </w:r>
      <w:r w:rsidR="00E13CA0" w:rsidRPr="0080292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3CA0" w:rsidRPr="00802929">
        <w:rPr>
          <w:rFonts w:ascii="Times New Roman" w:eastAsia="Times New Roman" w:hAnsi="Times New Roman" w:cs="Times New Roman"/>
          <w:sz w:val="24"/>
          <w:szCs w:val="24"/>
        </w:rPr>
        <w:t>статьи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разработка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концептуального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подхода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интеграции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искусственного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интеллекта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процессы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специфики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нормативно-правовой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базы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социально-этических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общества.</w:t>
      </w:r>
    </w:p>
    <w:p w:rsidR="00D95115" w:rsidRPr="00802929" w:rsidRDefault="00E13CA0" w:rsidP="00802929">
      <w:pPr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Обзор</w:t>
      </w:r>
      <w:r w:rsidR="00802929"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="00D95115"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ормативно-правов</w:t>
      </w:r>
      <w:r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ой</w:t>
      </w:r>
      <w:r w:rsidR="00802929"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95115"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баз</w:t>
      </w:r>
      <w:r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="00802929"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="00802929"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95115"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безопасной</w:t>
      </w:r>
      <w:r w:rsidR="00802929"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95115"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разработк</w:t>
      </w:r>
      <w:r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802929"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95115"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="00802929"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95115"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95115"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Российской</w:t>
      </w:r>
      <w:r w:rsidR="00802929"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95115"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Федерации</w:t>
      </w:r>
    </w:p>
    <w:p w:rsidR="00D95115" w:rsidRPr="00802929" w:rsidRDefault="00D95115" w:rsidP="00802929">
      <w:pPr>
        <w:pStyle w:val="3"/>
        <w:spacing w:before="0" w:beforeAutospacing="0" w:after="0" w:afterAutospacing="0" w:line="360" w:lineRule="auto"/>
        <w:ind w:firstLine="709"/>
        <w:jc w:val="both"/>
        <w:rPr>
          <w:i/>
          <w:iCs/>
          <w:sz w:val="24"/>
          <w:szCs w:val="24"/>
        </w:rPr>
      </w:pPr>
      <w:r w:rsidRPr="00802929">
        <w:rPr>
          <w:i/>
          <w:iCs/>
          <w:sz w:val="24"/>
          <w:szCs w:val="24"/>
        </w:rPr>
        <w:t>Эволюция</w:t>
      </w:r>
      <w:r w:rsidR="00802929" w:rsidRPr="00802929">
        <w:rPr>
          <w:i/>
          <w:iCs/>
          <w:sz w:val="24"/>
          <w:szCs w:val="24"/>
        </w:rPr>
        <w:t xml:space="preserve"> </w:t>
      </w:r>
      <w:r w:rsidRPr="00802929">
        <w:rPr>
          <w:i/>
          <w:iCs/>
          <w:sz w:val="24"/>
          <w:szCs w:val="24"/>
        </w:rPr>
        <w:t>регуляторных</w:t>
      </w:r>
      <w:r w:rsidR="00802929" w:rsidRPr="00802929">
        <w:rPr>
          <w:i/>
          <w:iCs/>
          <w:sz w:val="24"/>
          <w:szCs w:val="24"/>
        </w:rPr>
        <w:t xml:space="preserve"> </w:t>
      </w:r>
      <w:r w:rsidRPr="00802929">
        <w:rPr>
          <w:i/>
          <w:iCs/>
          <w:sz w:val="24"/>
          <w:szCs w:val="24"/>
        </w:rPr>
        <w:t>требований</w:t>
      </w:r>
      <w:r w:rsidR="00802929" w:rsidRPr="00802929">
        <w:rPr>
          <w:i/>
          <w:iCs/>
          <w:sz w:val="24"/>
          <w:szCs w:val="24"/>
        </w:rPr>
        <w:t xml:space="preserve"> </w:t>
      </w:r>
      <w:r w:rsidRPr="00802929">
        <w:rPr>
          <w:i/>
          <w:iCs/>
          <w:sz w:val="24"/>
          <w:szCs w:val="24"/>
        </w:rPr>
        <w:t>в</w:t>
      </w:r>
      <w:r w:rsidR="00802929" w:rsidRPr="00802929">
        <w:rPr>
          <w:i/>
          <w:iCs/>
          <w:sz w:val="24"/>
          <w:szCs w:val="24"/>
        </w:rPr>
        <w:t xml:space="preserve"> </w:t>
      </w:r>
      <w:r w:rsidRPr="00802929">
        <w:rPr>
          <w:i/>
          <w:iCs/>
          <w:sz w:val="24"/>
          <w:szCs w:val="24"/>
        </w:rPr>
        <w:t>условиях</w:t>
      </w:r>
      <w:r w:rsidR="00802929" w:rsidRPr="00802929">
        <w:rPr>
          <w:i/>
          <w:iCs/>
          <w:sz w:val="24"/>
          <w:szCs w:val="24"/>
        </w:rPr>
        <w:t xml:space="preserve"> </w:t>
      </w:r>
      <w:r w:rsidRPr="00802929">
        <w:rPr>
          <w:i/>
          <w:iCs/>
          <w:sz w:val="24"/>
          <w:szCs w:val="24"/>
        </w:rPr>
        <w:t>цифровизации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нормативной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базы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программного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происходит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контексте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глобальных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цифровой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трансформации</w:t>
      </w:r>
      <w:r w:rsidR="00A41615" w:rsidRPr="0080292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1615" w:rsidRPr="00802929">
        <w:rPr>
          <w:rFonts w:ascii="Times New Roman" w:eastAsia="Times New Roman" w:hAnsi="Times New Roman" w:cs="Times New Roman"/>
          <w:sz w:val="24"/>
          <w:szCs w:val="24"/>
        </w:rPr>
        <w:t>Этот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1615" w:rsidRPr="00802929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одновременно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отражает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специфику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национальных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подходов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обеспечению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безопасности.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отмечают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исследователи,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российская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модель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регулирования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характеризуется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комплексным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подходом,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сочетающим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технические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организационно-правовыми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механизмами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 w:rsidR="00EF5684" w:rsidRPr="0080292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Ключевым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документом,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определяющим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разработки,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ГОСТ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56939-2024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1615" w:rsidRPr="0080292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Защита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информации.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Разработка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программного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обеспечения.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="00A41615" w:rsidRPr="0080292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41615" w:rsidRPr="00802929">
        <w:rPr>
          <w:rStyle w:val="a9"/>
          <w:rFonts w:ascii="Times New Roman" w:eastAsia="Times New Roman" w:hAnsi="Times New Roman" w:cs="Times New Roman"/>
          <w:sz w:val="24"/>
          <w:szCs w:val="24"/>
        </w:rPr>
        <w:footnoteReference w:id="1"/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Данный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стандарт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устанавливает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фундаментальные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принципы,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включающие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учет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угроз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этапах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жизненного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цикла,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защищенных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архитектурных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решений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регулярное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тестирование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безопасности.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Важно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отметить,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стандарт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просто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транслирует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международный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опыт,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929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адаптирует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российским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реалиям,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учитывая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отечественной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индустрии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ПО.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критической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инфраструктуры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центральное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ФСТЭК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25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2017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239</w:t>
      </w:r>
      <w:r w:rsidR="00A41615" w:rsidRPr="00802929">
        <w:rPr>
          <w:rStyle w:val="a9"/>
          <w:rFonts w:ascii="Times New Roman" w:eastAsia="Times New Roman" w:hAnsi="Times New Roman" w:cs="Times New Roman"/>
          <w:sz w:val="24"/>
          <w:szCs w:val="24"/>
        </w:rPr>
        <w:footnoteReference w:id="2"/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устанавливает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обязательные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системам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информации.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предписывает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сертифицированных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защиты,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разработку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механизмов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целостности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мониторинга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угроз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эксплуатации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программного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обеспечения.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формируют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жесткую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регуляторную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рамку,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функционировать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современные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1615" w:rsidRPr="00802929">
        <w:rPr>
          <w:rFonts w:ascii="Times New Roman" w:eastAsia="Times New Roman" w:hAnsi="Times New Roman" w:cs="Times New Roman"/>
          <w:sz w:val="24"/>
          <w:szCs w:val="24"/>
        </w:rPr>
        <w:t>программного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1615" w:rsidRPr="00802929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Финансовый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сектор,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чувствительных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безопасности,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регулируется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дополнительными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Банка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России.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Профиль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прикладного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программного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кредитных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некредитных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финансовых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(раздел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7.4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ПЗ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ЦБ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РФ)</w:t>
      </w:r>
      <w:r w:rsidR="00DD430F" w:rsidRPr="00802929">
        <w:rPr>
          <w:rStyle w:val="a9"/>
          <w:rFonts w:ascii="Times New Roman" w:eastAsia="Times New Roman" w:hAnsi="Times New Roman" w:cs="Times New Roman"/>
          <w:sz w:val="24"/>
          <w:szCs w:val="24"/>
        </w:rPr>
        <w:footnoteReference w:id="3"/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устанавливает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специфические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процессам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разработки,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обязательное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инструментов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исходного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кода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нарушителя.</w:t>
      </w:r>
    </w:p>
    <w:p w:rsidR="009C5D06" w:rsidRPr="00802929" w:rsidRDefault="009C5D06" w:rsidP="0080292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2929">
        <w:rPr>
          <w:rFonts w:ascii="Times New Roman" w:hAnsi="Times New Roman" w:cs="Times New Roman"/>
          <w:sz w:val="24"/>
          <w:szCs w:val="24"/>
        </w:rPr>
        <w:t>Приказ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ФСТЭК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России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от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2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июня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2020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г.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№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76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«Требования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по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безопасности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информации»</w:t>
      </w:r>
      <w:r w:rsidR="0058545C" w:rsidRPr="00802929">
        <w:rPr>
          <w:rStyle w:val="a9"/>
          <w:rFonts w:ascii="Times New Roman" w:hAnsi="Times New Roman" w:cs="Times New Roman"/>
          <w:sz w:val="24"/>
          <w:szCs w:val="24"/>
        </w:rPr>
        <w:footnoteReference w:id="4"/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является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одним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из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ключевых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нормативных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актов,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определяющих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меры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защиты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информации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организациях.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том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числе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этот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нормативный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документ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задает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требования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к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процессам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разработки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эксплуатации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ПО,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обеспечивающие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защиту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от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угроз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минимизацию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уязвимостей.</w:t>
      </w:r>
    </w:p>
    <w:p w:rsidR="0058545C" w:rsidRPr="00802929" w:rsidRDefault="0058545C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ФСТЭК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hAnsi="Times New Roman" w:cs="Times New Roman"/>
          <w:sz w:val="24"/>
          <w:szCs w:val="24"/>
        </w:rPr>
        <w:t>России</w:t>
      </w:r>
      <w:r w:rsidR="00802929" w:rsidRPr="00802929">
        <w:rPr>
          <w:rFonts w:ascii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802929">
        <w:rPr>
          <w:rStyle w:val="a9"/>
          <w:rFonts w:ascii="Times New Roman" w:eastAsia="Times New Roman" w:hAnsi="Times New Roman" w:cs="Times New Roman"/>
          <w:sz w:val="24"/>
          <w:szCs w:val="24"/>
        </w:rPr>
        <w:footnoteReference w:id="5"/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регламентирует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аттестации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предъявляет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процессу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разработки,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исходного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кода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верификацию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функционала.</w:t>
      </w:r>
    </w:p>
    <w:p w:rsidR="00FE2AEA" w:rsidRPr="00802929" w:rsidRDefault="00FE2AEA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1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вступил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силу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ФСТЭК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240</w:t>
      </w:r>
      <w:r w:rsidRPr="00802929">
        <w:rPr>
          <w:rStyle w:val="a9"/>
          <w:rFonts w:ascii="Times New Roman" w:eastAsia="Times New Roman" w:hAnsi="Times New Roman" w:cs="Times New Roman"/>
          <w:sz w:val="24"/>
          <w:szCs w:val="24"/>
        </w:rPr>
        <w:footnoteReference w:id="6"/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Данный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существенно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ужесточает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требуя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разработчиков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внедрения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комплексных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мер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обеспечению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этапах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жизненного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цикла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программного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продукта.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Особое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приобретает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тот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факт,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сертификация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теперь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продуктов,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всей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целом,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существенно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повышает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ответственности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требует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системного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подхода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разработки.</w:t>
      </w:r>
    </w:p>
    <w:p w:rsidR="00E3524B" w:rsidRPr="00802929" w:rsidRDefault="006F0818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точки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зрения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этических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норм,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разработке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должно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соответствовать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принципам,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закреплённым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Концепции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регулирования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искусственного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интеллекта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робототехники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(утверждённой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Правительством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РФ)</w:t>
      </w:r>
      <w:r w:rsidR="002D3930" w:rsidRPr="00802929">
        <w:rPr>
          <w:rStyle w:val="a9"/>
          <w:rFonts w:ascii="Times New Roman" w:eastAsia="Times New Roman" w:hAnsi="Times New Roman" w:cs="Times New Roman"/>
          <w:sz w:val="24"/>
          <w:szCs w:val="24"/>
        </w:rPr>
        <w:footnoteReference w:id="7"/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подчёркивается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приоритет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доверия,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недопустимость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дискриминации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алгоритмическими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решениями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необходимость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автоматизированной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обработке.</w:t>
      </w:r>
    </w:p>
    <w:p w:rsidR="00D95115" w:rsidRPr="00802929" w:rsidRDefault="00D95115" w:rsidP="0080292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Вызовы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интеграции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искусственного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интеллекта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регулируемую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среду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D06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="00802929" w:rsidRPr="00031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1D06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="00802929" w:rsidRPr="00031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1D06">
        <w:rPr>
          <w:rFonts w:ascii="Times New Roman" w:eastAsia="Times New Roman" w:hAnsi="Times New Roman" w:cs="Times New Roman"/>
          <w:sz w:val="24"/>
          <w:szCs w:val="24"/>
        </w:rPr>
        <w:t>искусственного</w:t>
      </w:r>
      <w:r w:rsidR="00802929" w:rsidRPr="00031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1D06">
        <w:rPr>
          <w:rFonts w:ascii="Times New Roman" w:eastAsia="Times New Roman" w:hAnsi="Times New Roman" w:cs="Times New Roman"/>
          <w:sz w:val="24"/>
          <w:szCs w:val="24"/>
        </w:rPr>
        <w:t>интеллекта</w:t>
      </w:r>
      <w:r w:rsidR="00802929" w:rsidRPr="00031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1D0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031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1D06">
        <w:rPr>
          <w:rFonts w:ascii="Times New Roman" w:eastAsia="Times New Roman" w:hAnsi="Times New Roman" w:cs="Times New Roman"/>
          <w:sz w:val="24"/>
          <w:szCs w:val="24"/>
        </w:rPr>
        <w:t>процессах,</w:t>
      </w:r>
      <w:r w:rsidR="00802929" w:rsidRPr="00031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1D06">
        <w:rPr>
          <w:rFonts w:ascii="Times New Roman" w:eastAsia="Times New Roman" w:hAnsi="Times New Roman" w:cs="Times New Roman"/>
          <w:sz w:val="24"/>
          <w:szCs w:val="24"/>
        </w:rPr>
        <w:t>регулируемых</w:t>
      </w:r>
      <w:r w:rsidR="00802929" w:rsidRPr="00031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1D06">
        <w:rPr>
          <w:rFonts w:ascii="Times New Roman" w:eastAsia="Times New Roman" w:hAnsi="Times New Roman" w:cs="Times New Roman"/>
          <w:sz w:val="24"/>
          <w:szCs w:val="24"/>
        </w:rPr>
        <w:t>нормативными</w:t>
      </w:r>
      <w:r w:rsidR="00802929" w:rsidRPr="00031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1D06">
        <w:rPr>
          <w:rFonts w:ascii="Times New Roman" w:eastAsia="Times New Roman" w:hAnsi="Times New Roman" w:cs="Times New Roman"/>
          <w:sz w:val="24"/>
          <w:szCs w:val="24"/>
        </w:rPr>
        <w:t>требованиями,</w:t>
      </w:r>
      <w:r w:rsidR="00802929" w:rsidRPr="00031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1D06">
        <w:rPr>
          <w:rFonts w:ascii="Times New Roman" w:eastAsia="Times New Roman" w:hAnsi="Times New Roman" w:cs="Times New Roman"/>
          <w:sz w:val="24"/>
          <w:szCs w:val="24"/>
        </w:rPr>
        <w:t>порождает</w:t>
      </w:r>
      <w:r w:rsidR="00802929" w:rsidRPr="00031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1D06">
        <w:rPr>
          <w:rFonts w:ascii="Times New Roman" w:eastAsia="Times New Roman" w:hAnsi="Times New Roman" w:cs="Times New Roman"/>
          <w:sz w:val="24"/>
          <w:szCs w:val="24"/>
        </w:rPr>
        <w:t>ряд</w:t>
      </w:r>
      <w:r w:rsidR="00802929" w:rsidRPr="00031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1D06">
        <w:rPr>
          <w:rFonts w:ascii="Times New Roman" w:eastAsia="Times New Roman" w:hAnsi="Times New Roman" w:cs="Times New Roman"/>
          <w:sz w:val="24"/>
          <w:szCs w:val="24"/>
        </w:rPr>
        <w:t>правовых</w:t>
      </w:r>
      <w:r w:rsidR="00802929" w:rsidRPr="00031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1D06">
        <w:rPr>
          <w:rFonts w:ascii="Times New Roman" w:eastAsia="Times New Roman" w:hAnsi="Times New Roman" w:cs="Times New Roman"/>
          <w:sz w:val="24"/>
          <w:szCs w:val="24"/>
        </w:rPr>
        <w:t>коллизий</w:t>
      </w:r>
      <w:r w:rsidR="00802929" w:rsidRPr="00031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1D0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031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1D06">
        <w:rPr>
          <w:rFonts w:ascii="Times New Roman" w:eastAsia="Times New Roman" w:hAnsi="Times New Roman" w:cs="Times New Roman"/>
          <w:sz w:val="24"/>
          <w:szCs w:val="24"/>
        </w:rPr>
        <w:t>методологических</w:t>
      </w:r>
      <w:r w:rsidR="00802929" w:rsidRPr="00031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1D06">
        <w:rPr>
          <w:rFonts w:ascii="Times New Roman" w:eastAsia="Times New Roman" w:hAnsi="Times New Roman" w:cs="Times New Roman"/>
          <w:sz w:val="24"/>
          <w:szCs w:val="24"/>
        </w:rPr>
        <w:t>проблем.</w:t>
      </w:r>
      <w:r w:rsidR="00802929" w:rsidRPr="00031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1D06">
        <w:rPr>
          <w:rFonts w:ascii="Times New Roman" w:eastAsia="Times New Roman" w:hAnsi="Times New Roman" w:cs="Times New Roman"/>
          <w:sz w:val="24"/>
          <w:szCs w:val="24"/>
        </w:rPr>
        <w:t>Традиционная</w:t>
      </w:r>
      <w:r w:rsidR="00802929" w:rsidRPr="00031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1D06">
        <w:rPr>
          <w:rFonts w:ascii="Times New Roman" w:eastAsia="Times New Roman" w:hAnsi="Times New Roman" w:cs="Times New Roman"/>
          <w:sz w:val="24"/>
          <w:szCs w:val="24"/>
        </w:rPr>
        <w:t>парадигма</w:t>
      </w:r>
      <w:r w:rsidR="00802929" w:rsidRPr="00031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1D06">
        <w:rPr>
          <w:rFonts w:ascii="Times New Roman" w:eastAsia="Times New Roman" w:hAnsi="Times New Roman" w:cs="Times New Roman"/>
          <w:sz w:val="24"/>
          <w:szCs w:val="24"/>
        </w:rPr>
        <w:t>регулирования</w:t>
      </w:r>
      <w:r w:rsidR="00802929" w:rsidRPr="00031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1D06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="00802929" w:rsidRPr="00031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1D06">
        <w:rPr>
          <w:rFonts w:ascii="Times New Roman" w:eastAsia="Times New Roman" w:hAnsi="Times New Roman" w:cs="Times New Roman"/>
          <w:sz w:val="24"/>
          <w:szCs w:val="24"/>
        </w:rPr>
        <w:t>детерминированность</w:t>
      </w:r>
      <w:r w:rsidR="00802929" w:rsidRPr="00031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1D0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031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1D06">
        <w:rPr>
          <w:rFonts w:ascii="Times New Roman" w:eastAsia="Times New Roman" w:hAnsi="Times New Roman" w:cs="Times New Roman"/>
          <w:sz w:val="24"/>
          <w:szCs w:val="24"/>
        </w:rPr>
        <w:t>воспроизводимость</w:t>
      </w:r>
      <w:r w:rsidR="00802929" w:rsidRPr="00031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1D06">
        <w:rPr>
          <w:rFonts w:ascii="Times New Roman" w:eastAsia="Times New Roman" w:hAnsi="Times New Roman" w:cs="Times New Roman"/>
          <w:sz w:val="24"/>
          <w:szCs w:val="24"/>
        </w:rPr>
        <w:t>процессов,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машинного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характеризуются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вероятностным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характером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принятия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решений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определенной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степенью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непрозрачности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внутренней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логики.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Вопрос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объяснимости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решений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становится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критически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важным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контексте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документировании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разработки.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Регуляторы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ожидают,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сможет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обосновать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каждое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решение,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принятое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безопасности,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предоставить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аудиторск</w:t>
      </w:r>
      <w:r w:rsidR="00E3524B" w:rsidRPr="00802929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524B" w:rsidRPr="00802929">
        <w:rPr>
          <w:rFonts w:ascii="Times New Roman" w:eastAsia="Times New Roman" w:hAnsi="Times New Roman" w:cs="Times New Roman"/>
          <w:sz w:val="24"/>
          <w:szCs w:val="24"/>
        </w:rPr>
        <w:t>документацию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продемонстрировать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установленным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критериям.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Однако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современные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глубокие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нейронные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сети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функционируют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524B" w:rsidRPr="0080292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черные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ящики</w:t>
      </w:r>
      <w:r w:rsidR="00E3524B" w:rsidRPr="0080292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создает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существенные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препятствия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применения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регулируемых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процессах.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Другой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важный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аспект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связан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вопросами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ответственности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решения,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принятые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участием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ИИ.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интеллектуальная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пропустила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критическую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уязвимость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или,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напротив,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сгенерировала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ложное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срабатывание,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повлекшее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задержку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выпуска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продукта,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кто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несет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1D0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разработчик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ИИ,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организация,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применяющая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эту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систему,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конкретный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специалист,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принявший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рекомендаций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ИИ?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пока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однозначного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правового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российском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законодательстве.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Проблема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доверия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системам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искусственного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интеллекта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приобретает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особую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остроту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контексте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технологического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суверенитета.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зарубежных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решений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критически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важного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программного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создавать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риски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утечки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чувствительной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внедрения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недекларированных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возможностей.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же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отечественных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систем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требует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значительных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инвестиций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времени,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создает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дилемму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необходимостью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быстрого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внедрения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передовых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безопасности.</w:t>
      </w:r>
    </w:p>
    <w:p w:rsidR="00D95115" w:rsidRPr="00802929" w:rsidRDefault="00D95115" w:rsidP="00802929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Концептуальная</w:t>
      </w:r>
      <w:r w:rsidR="00802929"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модель</w:t>
      </w:r>
      <w:r w:rsidR="00802929"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интеграции</w:t>
      </w:r>
      <w:r w:rsidR="00802929"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ИИ</w:t>
      </w:r>
      <w:r w:rsidR="00802929"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процессы</w:t>
      </w:r>
      <w:r w:rsidR="00802929"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безопасной</w:t>
      </w:r>
      <w:r w:rsidR="00802929"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разработки</w:t>
      </w:r>
    </w:p>
    <w:p w:rsidR="00D95115" w:rsidRPr="00802929" w:rsidRDefault="00D95115" w:rsidP="0080292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Философские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методологические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основания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Интеграция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искусственного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интеллекта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процессы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программного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требует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переосмысления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базовых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методологических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подходов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обеспечению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продуктов.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Традиционная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парадигма,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основанная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детерминированных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правилах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формальной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верификации,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дополняется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вероятностными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методами,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способными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неопределенностью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адаптироваться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изменяющемуся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ландшафту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угроз.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Философский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фундамент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предлагаемого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подхода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базируется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концепции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48DF" w:rsidRPr="0080292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расширенного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интеллекта</w:t>
      </w:r>
      <w:r w:rsidR="00B948DF" w:rsidRPr="0080292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(augmented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intelligence)</w:t>
      </w:r>
      <w:r w:rsidR="00B948DF" w:rsidRPr="00802929">
        <w:rPr>
          <w:rStyle w:val="a9"/>
          <w:rFonts w:ascii="Times New Roman" w:eastAsia="Times New Roman" w:hAnsi="Times New Roman" w:cs="Times New Roman"/>
          <w:sz w:val="24"/>
          <w:szCs w:val="24"/>
        </w:rPr>
        <w:footnoteReference w:id="8"/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рассматривает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замену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человеческого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эксперта,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инструмент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усиления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когнитивных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способностей.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принципиально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важное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разграничение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сохранить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контуре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принятия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критических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решений,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этическим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принципам,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так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регуляторным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персональной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ответственности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безопасности.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Методологически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интеграция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строится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принципах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многоуровневой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архитектуры,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где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каждый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абстракции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решает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свой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задач.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нижнем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находятся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специализированные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машинного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обученные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конкретных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1D0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выявления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определенных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типов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уязвимостей,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аномалий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коде,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классификации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угроз.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Средний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системами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48DF" w:rsidRPr="00802929">
        <w:rPr>
          <w:rFonts w:ascii="Times New Roman" w:eastAsia="Times New Roman" w:hAnsi="Times New Roman" w:cs="Times New Roman"/>
          <w:sz w:val="24"/>
          <w:szCs w:val="24"/>
        </w:rPr>
        <w:t>оркестрации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координируют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моделей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обеспечивают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традиционными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инструментами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анализа.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Верхний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формируют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принятия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решений,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агрегируют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формируют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рекомендации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человека-эксперта.</w:t>
      </w:r>
    </w:p>
    <w:p w:rsidR="002D3930" w:rsidRPr="00802929" w:rsidRDefault="002D3930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принципами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предлагаемой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архитектуры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2D3930" w:rsidRPr="00802929" w:rsidRDefault="002D3930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непрерывности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1D0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ИИ-системы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функционируют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протяжении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жизненного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цикла</w:t>
      </w:r>
      <w:r w:rsidR="00E0548E" w:rsidRPr="00802929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обеспечивая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накопление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улучшение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="00E0548E" w:rsidRPr="008029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3930" w:rsidRPr="00802929" w:rsidRDefault="002D3930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2.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адаптивности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1D0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машинного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постоянно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дообучаются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данных,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адаптируясь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изменениям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кодовой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базе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1D0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угрозах</w:t>
      </w:r>
      <w:r w:rsidR="00E0548E" w:rsidRPr="008029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3930" w:rsidRPr="00802929" w:rsidRDefault="002D3930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3.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прозрачности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1D0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все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ИИ-систем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объяснимы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аудируемы</w:t>
      </w:r>
      <w:r w:rsidR="00E0548E" w:rsidRPr="008029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48DF" w:rsidRPr="00802929" w:rsidRDefault="002D3930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4.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избыточности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1D0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критические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принимаются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участием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="00E0548E" w:rsidRPr="008029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5115" w:rsidRPr="00802929" w:rsidRDefault="00D95115" w:rsidP="0080292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Архитектура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гибридной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системы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безопасной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разработки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Предлагаемая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архитектура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представляет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классических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интеллектуальных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технологий.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Ключевым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принципом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сохранение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обязательных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элементов,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требуемых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нормативными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документами,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одновременном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расширении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применения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ИИ.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этапе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искусственный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интеллект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выступает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аналитического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инструмента,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способного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обрабатывать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большие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объемы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угрозах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уязвимостях.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анализирует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ранее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выявленных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проблемах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аналогичных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проектах,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учитывает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специфику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технологического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стека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бизнес-контекста,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формируя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расширенный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безопасности.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сохраняется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обязательный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экспертной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валидации,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где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оценивает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релевантность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полноту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сформированных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требований.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кода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интеллектуальные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функционируют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4F4F" w:rsidRPr="0080292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виртуальные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4F4F" w:rsidRPr="00802929">
        <w:rPr>
          <w:rFonts w:ascii="Times New Roman" w:eastAsia="Times New Roman" w:hAnsi="Times New Roman" w:cs="Times New Roman"/>
          <w:sz w:val="24"/>
          <w:szCs w:val="24"/>
        </w:rPr>
        <w:t>контролеры»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анализирующие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режиме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реального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времени.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Важной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особенностью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контекстная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адаптация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1D0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учитывает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синтаксические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паттерны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потенциально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опасного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кода,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семантический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контекст,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архитектурные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проекта,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историю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предыдущих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изменений.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существенно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снизить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ложных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срабатываний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повысить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релевантность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выявляемых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проблем.</w:t>
      </w:r>
    </w:p>
    <w:p w:rsidR="00D95115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этапе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интеллектуальную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генерацию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тестовых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сценариев,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адаптивно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изменяя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стратегию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предыдущих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итераций.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способна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выявлять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нетривиальные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векторы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атак,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упущены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традиционном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подходе,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основанном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предопределенных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шаблонах.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781E" w:rsidRPr="00802929">
        <w:rPr>
          <w:rFonts w:ascii="Times New Roman" w:eastAsia="Times New Roman" w:hAnsi="Times New Roman" w:cs="Times New Roman"/>
          <w:sz w:val="24"/>
          <w:szCs w:val="24"/>
        </w:rPr>
        <w:t>Архитектурная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781E" w:rsidRPr="00802929">
        <w:rPr>
          <w:rFonts w:ascii="Times New Roman" w:eastAsia="Times New Roman" w:hAnsi="Times New Roman" w:cs="Times New Roman"/>
          <w:sz w:val="24"/>
          <w:szCs w:val="24"/>
        </w:rPr>
        <w:t>схема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781E" w:rsidRPr="00802929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781E" w:rsidRPr="00802929">
        <w:rPr>
          <w:rFonts w:ascii="Times New Roman" w:eastAsia="Times New Roman" w:hAnsi="Times New Roman" w:cs="Times New Roman"/>
          <w:sz w:val="24"/>
          <w:szCs w:val="24"/>
        </w:rPr>
        <w:t>представлена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781E"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781E" w:rsidRPr="00802929">
        <w:rPr>
          <w:rFonts w:ascii="Times New Roman" w:eastAsia="Times New Roman" w:hAnsi="Times New Roman" w:cs="Times New Roman"/>
          <w:sz w:val="24"/>
          <w:szCs w:val="24"/>
        </w:rPr>
        <w:t>рис.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781E" w:rsidRPr="00802929"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031D06" w:rsidRPr="00802929" w:rsidRDefault="00031D06" w:rsidP="00031D06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Этические и социальные аспекты применения ИИ в безопасной разработке</w:t>
      </w:r>
    </w:p>
    <w:p w:rsidR="00031D06" w:rsidRPr="00802929" w:rsidRDefault="00031D06" w:rsidP="00031D06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Проблема доверия и транспарентности</w:t>
      </w:r>
    </w:p>
    <w:p w:rsidR="00031D06" w:rsidRPr="00802929" w:rsidRDefault="00031D06" w:rsidP="00031D0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Внедрение искусственного интеллекта в критически важные процессы обеспечения безопасности порождает фундаментальную проблему доверия. Общество и регуляторы должны быть уверены, что решения, принимаемые с участием ИИ, являются обоснованными, непредвзятыми и соответствующими установленным критериям безопасности. Эта проблема имеет несколько измерений, каждое из которых требует отдельного рассмотрения</w:t>
      </w:r>
      <w:r w:rsidRPr="00802929">
        <w:rPr>
          <w:rStyle w:val="a9"/>
          <w:rFonts w:ascii="Times New Roman" w:eastAsia="Times New Roman" w:hAnsi="Times New Roman" w:cs="Times New Roman"/>
          <w:sz w:val="24"/>
          <w:szCs w:val="24"/>
        </w:rPr>
        <w:footnoteReference w:id="9"/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1D06" w:rsidRPr="00802929" w:rsidRDefault="00031D06" w:rsidP="00031D0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Техническая транспарентность предполагает возможность понимания логики работы интеллектуальной системы. Современные подходы к обеспечению объяснимости ИИ (Explainable AI)</w:t>
      </w:r>
      <w:r w:rsidRPr="00802929">
        <w:rPr>
          <w:rStyle w:val="a9"/>
          <w:rFonts w:ascii="Times New Roman" w:eastAsia="Times New Roman" w:hAnsi="Times New Roman" w:cs="Times New Roman"/>
          <w:sz w:val="24"/>
          <w:szCs w:val="24"/>
        </w:rPr>
        <w:footnoteReference w:id="10"/>
      </w:r>
      <w:r w:rsidRPr="00802929">
        <w:rPr>
          <w:rFonts w:ascii="Times New Roman" w:eastAsia="Times New Roman" w:hAnsi="Times New Roman" w:cs="Times New Roman"/>
          <w:sz w:val="24"/>
          <w:szCs w:val="24"/>
        </w:rPr>
        <w:t xml:space="preserve"> позволяют частично решить эту задачу через визуализацию процесса принятия решений, выделение ключевых признаков, повлиявших на результат, и генерацию текстовых объяснений. Однако полная транспарентность глубоких нейронных сетей остается недостижимой, что требует разработки компромиссных подходов, балансирующих между эффективностью и объяснимостью.</w:t>
      </w:r>
    </w:p>
    <w:p w:rsidR="002F7587" w:rsidRPr="00802929" w:rsidRDefault="002F7587" w:rsidP="00031D0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hAnsi="Times New Roman" w:cs="Times New Roman"/>
          <w:sz w:val="24"/>
          <w:szCs w:val="24"/>
        </w:rPr>
        <w:object w:dxaOrig="7215" w:dyaOrig="142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6.4pt;height:564.05pt" o:ole="">
            <v:imagedata r:id="rId9" o:title=""/>
          </v:shape>
          <o:OLEObject Type="Embed" ProgID="Visio.Drawing.15" ShapeID="_x0000_i1025" DrawAspect="Content" ObjectID="_1828095910" r:id="rId10"/>
        </w:object>
      </w:r>
    </w:p>
    <w:p w:rsidR="00264F4F" w:rsidRPr="00031D06" w:rsidRDefault="002F7587" w:rsidP="00031D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1D06">
        <w:rPr>
          <w:rFonts w:ascii="Times New Roman" w:eastAsia="Times New Roman" w:hAnsi="Times New Roman" w:cs="Times New Roman"/>
          <w:b/>
          <w:sz w:val="24"/>
          <w:szCs w:val="24"/>
        </w:rPr>
        <w:t>Рисунок</w:t>
      </w:r>
      <w:r w:rsidR="00802929" w:rsidRPr="00031D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31D0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31D0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31D06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031D06">
        <w:rPr>
          <w:rFonts w:ascii="Times New Roman" w:eastAsia="Times New Roman" w:hAnsi="Times New Roman" w:cs="Times New Roman"/>
          <w:b/>
          <w:sz w:val="24"/>
          <w:szCs w:val="24"/>
        </w:rPr>
        <w:t>Архитектурная</w:t>
      </w:r>
      <w:r w:rsidR="00802929" w:rsidRPr="00031D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31D06">
        <w:rPr>
          <w:rFonts w:ascii="Times New Roman" w:eastAsia="Times New Roman" w:hAnsi="Times New Roman" w:cs="Times New Roman"/>
          <w:b/>
          <w:sz w:val="24"/>
          <w:szCs w:val="24"/>
        </w:rPr>
        <w:t>схема</w:t>
      </w:r>
      <w:r w:rsidR="00802929" w:rsidRPr="00031D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31D06">
        <w:rPr>
          <w:rFonts w:ascii="Times New Roman" w:eastAsia="Times New Roman" w:hAnsi="Times New Roman" w:cs="Times New Roman"/>
          <w:b/>
          <w:sz w:val="24"/>
          <w:szCs w:val="24"/>
        </w:rPr>
        <w:t>системы</w:t>
      </w:r>
      <w:r w:rsidR="00802929" w:rsidRPr="00031D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31D06">
        <w:rPr>
          <w:rFonts w:ascii="Times New Roman" w:eastAsia="Times New Roman" w:hAnsi="Times New Roman" w:cs="Times New Roman"/>
          <w:b/>
          <w:sz w:val="24"/>
          <w:szCs w:val="24"/>
        </w:rPr>
        <w:t>автоматизированного</w:t>
      </w:r>
      <w:r w:rsidR="00802929" w:rsidRPr="00031D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31D06">
        <w:rPr>
          <w:rFonts w:ascii="Times New Roman" w:eastAsia="Times New Roman" w:hAnsi="Times New Roman" w:cs="Times New Roman"/>
          <w:b/>
          <w:sz w:val="24"/>
          <w:szCs w:val="24"/>
        </w:rPr>
        <w:t>анализа</w:t>
      </w:r>
      <w:r w:rsidR="00802929" w:rsidRPr="00031D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781E" w:rsidRPr="00031D06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="00802929" w:rsidRPr="00031D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781E" w:rsidRPr="00031D06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="00802929" w:rsidRPr="00031D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1D06" w:rsidRPr="00031D06">
        <w:rPr>
          <w:rFonts w:ascii="Times New Roman" w:eastAsia="Times New Roman" w:hAnsi="Times New Roman" w:cs="Times New Roman"/>
          <w:b/>
          <w:sz w:val="24"/>
          <w:szCs w:val="24"/>
        </w:rPr>
        <w:t>уязвимости</w:t>
      </w:r>
    </w:p>
    <w:p w:rsidR="002F7587" w:rsidRPr="00802929" w:rsidRDefault="002F7587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Социальная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транспарентность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касается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понимания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обществом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границ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применения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процессах,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влияющих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безопасность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цифровой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инфраструктуры.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общественного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консенсуса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относительно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допустимых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областей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применения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интеллектуальных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систем,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механизмов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процедур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обжалования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решений.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требует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широкой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просветительской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вовлечения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стейкхолдеров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обсуждение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принципов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применения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ИИ.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Правовая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транспарентность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связана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необходимостью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документирования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принятия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решений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таким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образом,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они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могли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проверены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регуляторами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аудиторами.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Предлагаемое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заключается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создании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многоуровневой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логирования,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где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фиксируются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конечные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решения,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промежуточные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этапы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анализа,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использованные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примененные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модели.</w:t>
      </w:r>
    </w:p>
    <w:p w:rsidR="00D95115" w:rsidRPr="00802929" w:rsidRDefault="00D95115" w:rsidP="0080292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Социальные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последствия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автоматизации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процессов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безопасности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Широкое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внедрение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процессы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несет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потенциал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существенной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трансформации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ландшафта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безопасности.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позитивные,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так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проблемные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аспекты,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требующие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внимательного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проактивного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управления.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стороны,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автоматизация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рутинных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кода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поиска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уязвимостей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освобождает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сложных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задач.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Эксперты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получают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сосредоточиться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архитектурных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вопросах,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разработке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стратегий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защиты,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анализе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типов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угроз.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повышению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интеллектуального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создает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предпосылки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качественного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роста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отрасли.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другой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стороны,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возникают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опасения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относительно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возможного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сокращения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рабочих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мест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уровня,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чьи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автоматизированы.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Важно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понимать,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речь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идет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простом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замещении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машиной,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трансформации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компетенций.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Специалисты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интеллектуальными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системами,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интерпретации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результатов,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настройки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моделей.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должна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адаптироваться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новым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реалиям,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="004B44D0" w:rsidRPr="00802929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курсы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машинному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обучению,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этике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ИИ,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методам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интеллектуальными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системами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анализа.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Одновременно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переподготовки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действующих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специалистов,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обеспечивая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плавный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переход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новой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парадигме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50795F" w:rsidRPr="00802929">
        <w:rPr>
          <w:rStyle w:val="a9"/>
          <w:rFonts w:ascii="Times New Roman" w:eastAsia="Times New Roman" w:hAnsi="Times New Roman" w:cs="Times New Roman"/>
          <w:sz w:val="24"/>
          <w:szCs w:val="24"/>
        </w:rPr>
        <w:footnoteReference w:id="11"/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5115" w:rsidRPr="00802929" w:rsidRDefault="00D95115" w:rsidP="00802929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Технические</w:t>
      </w:r>
      <w:r w:rsidR="00802929"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аспекты</w:t>
      </w:r>
      <w:r w:rsidR="00802929"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обеспечения</w:t>
      </w:r>
      <w:r w:rsidR="00802929"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безопасности</w:t>
      </w:r>
      <w:r w:rsidR="00802929"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</w:t>
      </w:r>
      <w:r w:rsidR="00802929"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ИИ</w:t>
      </w:r>
    </w:p>
    <w:p w:rsidR="00D95115" w:rsidRPr="00802929" w:rsidRDefault="00D95115" w:rsidP="0080292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Уязвимости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интеллектуальных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систем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контексте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безопасной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разработки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Парадоксальным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образом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искусственного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интеллекта,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призванные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обеспечивать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безопасность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программного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обеспечения,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сами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становятся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объектом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атак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источником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рисков.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природы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уязвимостей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критически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важно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построения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надежной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разработки.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опасных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угроз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бэкдор-атаки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нейронные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сети.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Злоумышленник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внедрить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модель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скрытую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функциональность,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активируется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появлении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определенного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триггера.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контексте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привести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целенаправленному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пропуску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определенных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типов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уязвимостей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или,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напротив,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генерации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ложных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срабатываний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дискредитации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системы.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Особую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опасность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представляет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сценарий,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происходит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внешних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ресурсах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недоверенных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источников</w:t>
      </w:r>
      <w:r w:rsidR="007974F8" w:rsidRPr="00802929">
        <w:rPr>
          <w:rStyle w:val="a9"/>
          <w:rFonts w:ascii="Times New Roman" w:eastAsia="Times New Roman" w:hAnsi="Times New Roman" w:cs="Times New Roman"/>
          <w:sz w:val="24"/>
          <w:szCs w:val="24"/>
        </w:rPr>
        <w:footnoteReference w:id="12"/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Состязательные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атаки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(adversarial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attacks)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представляют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другой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угроз,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где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злоумышленник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минимально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модифицирует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входные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таким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образом,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ввести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модель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заблуждение.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кода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означать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специальное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форматирование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обфускацию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вредоносного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кода,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делает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6523" w:rsidRPr="0080292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невидимым</w:t>
      </w:r>
      <w:r w:rsidR="00CF6523" w:rsidRPr="0080292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сохранении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функциональности.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показывают,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даже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самые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совершенные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уязвимы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таким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атакам,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требует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специальных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защитных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механизмов.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Проблема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утечки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машинного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приобретает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особую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остроту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конфиденциальн</w:t>
      </w:r>
      <w:r w:rsidR="00CF6523" w:rsidRPr="00802929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6523" w:rsidRPr="00802929">
        <w:rPr>
          <w:rFonts w:ascii="Times New Roman" w:eastAsia="Times New Roman" w:hAnsi="Times New Roman" w:cs="Times New Roman"/>
          <w:sz w:val="24"/>
          <w:szCs w:val="24"/>
        </w:rPr>
        <w:t>информацией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Модель,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обученная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корпоративных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данных,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непреднамеренно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6523" w:rsidRPr="0080292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запомнить</w:t>
      </w:r>
      <w:r w:rsidR="00CF6523" w:rsidRPr="0080292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воспроизвести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фрагменты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проприетарного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кода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конфиденциальную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информацию.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создает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риски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использовании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облачных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сервисов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передаче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моделей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третьим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лицам.</w:t>
      </w:r>
    </w:p>
    <w:p w:rsidR="00D95115" w:rsidRPr="00802929" w:rsidRDefault="00D95115" w:rsidP="0080292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Методы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защиты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обеспечения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надежности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ИИ-систем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систем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искусственного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интеллекта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требует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комплексного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подхода,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сочетающего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технические,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организационные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процессные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меры.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Ключевым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принципом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многоуровневая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защита,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где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каждый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определенный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контрмер.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критически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важно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целостность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достоверность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обучающих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выборок.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достигается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криптографическую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защиту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датасетов,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источников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данных,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регулярный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аудит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аномалий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потенциальных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6523" w:rsidRPr="0080292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отравлений</w:t>
      </w:r>
      <w:r w:rsidR="00CF6523" w:rsidRPr="0080292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6523" w:rsidRPr="00802929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дифференциальной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приватности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минимизировать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риски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утечки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конфиденциальной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обученные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модели.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моделей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применяются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робастного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CF6523" w:rsidRPr="00802929">
        <w:rPr>
          <w:rStyle w:val="a9"/>
          <w:rFonts w:ascii="Times New Roman" w:eastAsia="Times New Roman" w:hAnsi="Times New Roman" w:cs="Times New Roman"/>
          <w:sz w:val="24"/>
          <w:szCs w:val="24"/>
        </w:rPr>
        <w:footnoteReference w:id="13"/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устойчивости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состязательным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атакам.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Техники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типа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состязательного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(adversarial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training)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сертифицированной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робастности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(certified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robustness)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позволяют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создавать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модели,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сохраняющие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работоспособность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даже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целенаправленных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попытках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обмана.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Важным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элементом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ансамблевых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="00CF6523" w:rsidRPr="00802929">
        <w:rPr>
          <w:rStyle w:val="a9"/>
          <w:rFonts w:ascii="Times New Roman" w:eastAsia="Times New Roman" w:hAnsi="Times New Roman" w:cs="Times New Roman"/>
          <w:sz w:val="24"/>
          <w:szCs w:val="24"/>
        </w:rPr>
        <w:footnoteReference w:id="14"/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где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принимается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консенсуса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нескольких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независимо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обученных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моделей.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процессном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внедрение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специализированных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практик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MLOps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(Machine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Learning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Operations),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адаптированных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под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безопасности.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версионирование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моделей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данных,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автоматизированное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тестирование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устойчивость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атакам,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мониторинг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моделей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продуктивной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механизмы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быстрого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отката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обнаружении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аномалий.</w:t>
      </w:r>
    </w:p>
    <w:p w:rsidR="00D95115" w:rsidRPr="00802929" w:rsidRDefault="00D95115" w:rsidP="00802929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Практическая</w:t>
      </w:r>
      <w:r w:rsidR="00802929"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реализация</w:t>
      </w:r>
      <w:r w:rsidR="00802929"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</w:t>
      </w:r>
      <w:r w:rsidR="00802929"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эффективности</w:t>
      </w:r>
    </w:p>
    <w:p w:rsidR="00D95115" w:rsidRPr="00802929" w:rsidRDefault="00D95115" w:rsidP="0080292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Опыт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внедрения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интеллектуальных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систем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процессы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разработки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Практическая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апробация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предложенного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подхода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была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проведена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пилотных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проектов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нескольких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российских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организациях,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работающих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критически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важного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программного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обеспечения.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внедрения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позволяют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сделать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выводы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преимуществах,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так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вызовах,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интеграцией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регламентированные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процессы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разработки.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значимым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результатом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стало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существенное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полноты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выявления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уязвимостей.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Интеллектуальные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продемонстрировали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обнаруживать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нетривиальные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безопасности,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связанные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сложными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межкомпонентными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взаимодействиями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логическими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ошибками,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пропускаются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традиционными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инструментами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статического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анализа.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одном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проектов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позволило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выявить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критическую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уязвимость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механизме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аутентификации,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оставалась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незамеченной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протяжении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нескольких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циклов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разработки.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Важным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достижением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стало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снижение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количества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ложных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срабатываний.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Благодаря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учитывать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контекст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историю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предыдущих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решений,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удалось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сократить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долю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нерелевантных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предупреждений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15-20%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6-7%.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существенно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повысило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доверие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разработчиков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снизило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временные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затраты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2562" w:rsidRPr="00802929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2562" w:rsidRPr="00802929">
        <w:rPr>
          <w:rFonts w:ascii="Times New Roman" w:eastAsia="Times New Roman" w:hAnsi="Times New Roman" w:cs="Times New Roman"/>
          <w:sz w:val="24"/>
          <w:szCs w:val="24"/>
        </w:rPr>
        <w:t>приведем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2562" w:rsidRPr="00802929">
        <w:rPr>
          <w:rFonts w:ascii="Times New Roman" w:eastAsia="Times New Roman" w:hAnsi="Times New Roman" w:cs="Times New Roman"/>
          <w:sz w:val="24"/>
          <w:szCs w:val="24"/>
        </w:rPr>
        <w:t>метрики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2562" w:rsidRPr="00802929">
        <w:rPr>
          <w:rFonts w:ascii="Times New Roman" w:eastAsia="Times New Roman" w:hAnsi="Times New Roman" w:cs="Times New Roman"/>
          <w:sz w:val="24"/>
          <w:szCs w:val="24"/>
        </w:rPr>
        <w:t>эффективности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2562" w:rsidRPr="00802929">
        <w:rPr>
          <w:rFonts w:ascii="Times New Roman" w:eastAsia="Times New Roman" w:hAnsi="Times New Roman" w:cs="Times New Roman"/>
          <w:sz w:val="24"/>
          <w:szCs w:val="24"/>
        </w:rPr>
        <w:t>обнаружения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2562" w:rsidRPr="00802929">
        <w:rPr>
          <w:rFonts w:ascii="Times New Roman" w:eastAsia="Times New Roman" w:hAnsi="Times New Roman" w:cs="Times New Roman"/>
          <w:sz w:val="24"/>
          <w:szCs w:val="24"/>
        </w:rPr>
        <w:t>уязвимостей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2562" w:rsidRPr="00802929">
        <w:rPr>
          <w:rFonts w:ascii="Times New Roman" w:eastAsia="Times New Roman" w:hAnsi="Times New Roman" w:cs="Times New Roman"/>
          <w:sz w:val="24"/>
          <w:szCs w:val="24"/>
        </w:rPr>
        <w:t>(</w:t>
      </w:r>
      <w:r w:rsidR="0073020A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A2562" w:rsidRPr="00802929">
        <w:rPr>
          <w:rFonts w:ascii="Times New Roman" w:eastAsia="Times New Roman" w:hAnsi="Times New Roman" w:cs="Times New Roman"/>
          <w:sz w:val="24"/>
          <w:szCs w:val="24"/>
        </w:rPr>
        <w:t>абл</w:t>
      </w:r>
      <w:r w:rsidR="0073020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2562" w:rsidRPr="00802929">
        <w:rPr>
          <w:rFonts w:ascii="Times New Roman" w:eastAsia="Times New Roman" w:hAnsi="Times New Roman" w:cs="Times New Roman"/>
          <w:sz w:val="24"/>
          <w:szCs w:val="24"/>
        </w:rPr>
        <w:t>1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2562"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2562" w:rsidRPr="00802929">
        <w:rPr>
          <w:rFonts w:ascii="Times New Roman" w:eastAsia="Times New Roman" w:hAnsi="Times New Roman" w:cs="Times New Roman"/>
          <w:sz w:val="24"/>
          <w:szCs w:val="24"/>
        </w:rPr>
        <w:t>2).</w:t>
      </w:r>
    </w:p>
    <w:p w:rsidR="002853E0" w:rsidRDefault="008A2562" w:rsidP="002853E0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Таблица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8A2562" w:rsidRPr="00802929" w:rsidRDefault="008A2562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Сравнение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эффективности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подходов</w:t>
      </w:r>
      <w:r w:rsidR="00AD3421" w:rsidRPr="00802929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ab"/>
        <w:tblW w:w="0" w:type="auto"/>
        <w:jc w:val="center"/>
        <w:tblLook w:val="04A0"/>
      </w:tblPr>
      <w:tblGrid>
        <w:gridCol w:w="1866"/>
        <w:gridCol w:w="1859"/>
        <w:gridCol w:w="1854"/>
        <w:gridCol w:w="1853"/>
        <w:gridCol w:w="1854"/>
      </w:tblGrid>
      <w:tr w:rsidR="008A2562" w:rsidRPr="002853E0" w:rsidTr="008A2562">
        <w:trPr>
          <w:jc w:val="center"/>
        </w:trPr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="00802929" w:rsidRPr="00285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</w:p>
        </w:tc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Precision</w:t>
            </w:r>
            <w:r w:rsidR="00157C42" w:rsidRPr="002853E0"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</w:rPr>
              <w:footnoteReference w:id="15"/>
            </w:r>
          </w:p>
        </w:tc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Recall</w:t>
            </w:r>
            <w:r w:rsidR="00157C42" w:rsidRPr="002853E0"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</w:rPr>
              <w:footnoteReference w:id="16"/>
            </w:r>
          </w:p>
        </w:tc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F1-Score</w:t>
            </w:r>
            <w:r w:rsidR="00157C42" w:rsidRPr="002853E0"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</w:rPr>
              <w:footnoteReference w:id="17"/>
            </w:r>
          </w:p>
        </w:tc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802929" w:rsidRPr="00285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802929" w:rsidRPr="00285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(мин)</w:t>
            </w:r>
          </w:p>
        </w:tc>
      </w:tr>
      <w:tr w:rsidR="008A2562" w:rsidRPr="002853E0" w:rsidTr="008A2562">
        <w:trPr>
          <w:jc w:val="center"/>
        </w:trPr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Традиционный</w:t>
            </w:r>
            <w:r w:rsidR="00802929"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SAST</w:t>
            </w:r>
            <w:r w:rsidRPr="002853E0"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ootnoteReference w:id="18"/>
            </w:r>
          </w:p>
        </w:tc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0.72</w:t>
            </w:r>
          </w:p>
        </w:tc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0.65</w:t>
            </w:r>
          </w:p>
        </w:tc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0.68</w:t>
            </w:r>
          </w:p>
        </w:tc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8A2562" w:rsidRPr="002853E0" w:rsidTr="008A2562">
        <w:trPr>
          <w:jc w:val="center"/>
        </w:trPr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Rule-based</w:t>
            </w:r>
            <w:r w:rsidR="00802929"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(Semgrep)</w:t>
            </w:r>
            <w:r w:rsidRPr="002853E0"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ootnoteReference w:id="19"/>
            </w:r>
          </w:p>
        </w:tc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0.78</w:t>
            </w:r>
          </w:p>
        </w:tc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</w:t>
            </w: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</w:t>
            </w: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8A2562" w:rsidRPr="002853E0" w:rsidTr="008A2562">
        <w:trPr>
          <w:jc w:val="center"/>
        </w:trPr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CNN</w:t>
            </w:r>
            <w:r w:rsidR="00802929"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</w:t>
            </w:r>
            <w:r w:rsidRPr="002853E0"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ootnoteReference w:id="20"/>
            </w:r>
          </w:p>
        </w:tc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0.83</w:t>
            </w:r>
          </w:p>
        </w:tc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0.76</w:t>
            </w:r>
          </w:p>
        </w:tc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0.79</w:t>
            </w:r>
          </w:p>
        </w:tc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A2562" w:rsidRPr="002853E0" w:rsidTr="008A2562">
        <w:trPr>
          <w:jc w:val="center"/>
        </w:trPr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LSTM</w:t>
            </w:r>
            <w:r w:rsidR="00802929"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="00802929"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Attention</w:t>
            </w:r>
            <w:r w:rsidR="00AD3421" w:rsidRPr="002853E0"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ootnoteReference w:id="21"/>
            </w:r>
          </w:p>
        </w:tc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0.85</w:t>
            </w:r>
          </w:p>
        </w:tc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0.78</w:t>
            </w:r>
          </w:p>
        </w:tc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0.81</w:t>
            </w:r>
          </w:p>
        </w:tc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A2562" w:rsidRPr="002853E0" w:rsidTr="008A2562">
        <w:trPr>
          <w:jc w:val="center"/>
        </w:trPr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CodeBERT</w:t>
            </w:r>
            <w:r w:rsidR="00AD3421" w:rsidRPr="002853E0"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ootnoteReference w:id="22"/>
            </w:r>
          </w:p>
        </w:tc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0.85</w:t>
            </w:r>
          </w:p>
        </w:tc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A2562" w:rsidRPr="002853E0" w:rsidTr="008A2562">
        <w:trPr>
          <w:jc w:val="center"/>
        </w:trPr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GNN</w:t>
            </w:r>
            <w:r w:rsidR="00802929" w:rsidRPr="00285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(потоки</w:t>
            </w:r>
            <w:r w:rsidR="00802929" w:rsidRPr="00285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данных)</w:t>
            </w:r>
            <w:r w:rsidR="00B20524" w:rsidRPr="002853E0"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</w:rPr>
              <w:footnoteReference w:id="23"/>
            </w:r>
          </w:p>
        </w:tc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A2562" w:rsidRPr="002853E0" w:rsidTr="008A2562">
        <w:trPr>
          <w:jc w:val="center"/>
        </w:trPr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Ensemble</w:t>
            </w:r>
            <w:r w:rsidR="00802929" w:rsidRPr="00285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(все</w:t>
            </w:r>
            <w:r w:rsidR="00802929" w:rsidRPr="00285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модели)</w:t>
            </w:r>
            <w:r w:rsidR="00AD3421" w:rsidRPr="002853E0"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</w:rPr>
              <w:footnoteReference w:id="24"/>
            </w:r>
          </w:p>
        </w:tc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0.92</w:t>
            </w:r>
          </w:p>
        </w:tc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1869" w:type="dxa"/>
          </w:tcPr>
          <w:p w:rsidR="008A2562" w:rsidRPr="002853E0" w:rsidRDefault="008A256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8A2562" w:rsidRPr="00802929" w:rsidRDefault="008A2562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E0" w:rsidRDefault="00AD3421" w:rsidP="002853E0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Таблица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AD3421" w:rsidRPr="00802929" w:rsidRDefault="00AD3421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Эффективность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обнаружения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типов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уязвимостей</w:t>
      </w:r>
    </w:p>
    <w:tbl>
      <w:tblPr>
        <w:tblStyle w:val="ab"/>
        <w:tblW w:w="0" w:type="auto"/>
        <w:jc w:val="center"/>
        <w:tblLook w:val="04A0"/>
      </w:tblPr>
      <w:tblGrid>
        <w:gridCol w:w="2324"/>
        <w:gridCol w:w="2327"/>
        <w:gridCol w:w="2313"/>
        <w:gridCol w:w="2322"/>
      </w:tblGrid>
      <w:tr w:rsidR="00AD3421" w:rsidRPr="002853E0" w:rsidTr="00AD3421">
        <w:trPr>
          <w:jc w:val="center"/>
        </w:trPr>
        <w:tc>
          <w:tcPr>
            <w:tcW w:w="2336" w:type="dxa"/>
          </w:tcPr>
          <w:p w:rsidR="00AD3421" w:rsidRPr="002853E0" w:rsidRDefault="00AD3421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 w:rsidR="00802929" w:rsidRPr="00285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уязвимости</w:t>
            </w:r>
          </w:p>
        </w:tc>
        <w:tc>
          <w:tcPr>
            <w:tcW w:w="2336" w:type="dxa"/>
          </w:tcPr>
          <w:p w:rsidR="00AD3421" w:rsidRPr="002853E0" w:rsidRDefault="00AD3421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Традиционный</w:t>
            </w:r>
            <w:r w:rsidR="00802929" w:rsidRPr="00285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подход</w:t>
            </w:r>
          </w:p>
        </w:tc>
        <w:tc>
          <w:tcPr>
            <w:tcW w:w="2336" w:type="dxa"/>
          </w:tcPr>
          <w:p w:rsidR="00AD3421" w:rsidRPr="002853E0" w:rsidRDefault="00AD3421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ИИ-подход</w:t>
            </w:r>
          </w:p>
        </w:tc>
        <w:tc>
          <w:tcPr>
            <w:tcW w:w="2337" w:type="dxa"/>
          </w:tcPr>
          <w:p w:rsidR="00AD3421" w:rsidRPr="002853E0" w:rsidRDefault="00AD3421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Улучшение</w:t>
            </w:r>
          </w:p>
        </w:tc>
      </w:tr>
      <w:tr w:rsidR="00AD3421" w:rsidRPr="002853E0" w:rsidTr="00AD3421">
        <w:trPr>
          <w:jc w:val="center"/>
        </w:trPr>
        <w:tc>
          <w:tcPr>
            <w:tcW w:w="2336" w:type="dxa"/>
          </w:tcPr>
          <w:p w:rsidR="00AD3421" w:rsidRPr="002853E0" w:rsidRDefault="00AD3421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="00802929"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Injection</w:t>
            </w:r>
          </w:p>
        </w:tc>
        <w:tc>
          <w:tcPr>
            <w:tcW w:w="2336" w:type="dxa"/>
          </w:tcPr>
          <w:p w:rsidR="00AD3421" w:rsidRPr="002853E0" w:rsidRDefault="00AD3421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0.75</w:t>
            </w:r>
          </w:p>
        </w:tc>
        <w:tc>
          <w:tcPr>
            <w:tcW w:w="2336" w:type="dxa"/>
          </w:tcPr>
          <w:p w:rsidR="00AD3421" w:rsidRPr="002853E0" w:rsidRDefault="00AD3421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0.96</w:t>
            </w:r>
          </w:p>
        </w:tc>
        <w:tc>
          <w:tcPr>
            <w:tcW w:w="2337" w:type="dxa"/>
          </w:tcPr>
          <w:p w:rsidR="00AD3421" w:rsidRPr="002853E0" w:rsidRDefault="00AD3421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+28%</w:t>
            </w:r>
          </w:p>
        </w:tc>
      </w:tr>
      <w:tr w:rsidR="00AD3421" w:rsidRPr="002853E0" w:rsidTr="00AD3421">
        <w:trPr>
          <w:jc w:val="center"/>
        </w:trPr>
        <w:tc>
          <w:tcPr>
            <w:tcW w:w="2336" w:type="dxa"/>
          </w:tcPr>
          <w:p w:rsidR="00AD3421" w:rsidRPr="002853E0" w:rsidRDefault="00AD3421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XSS</w:t>
            </w:r>
          </w:p>
        </w:tc>
        <w:tc>
          <w:tcPr>
            <w:tcW w:w="2336" w:type="dxa"/>
          </w:tcPr>
          <w:p w:rsidR="00AD3421" w:rsidRPr="002853E0" w:rsidRDefault="00D80964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0.68</w:t>
            </w:r>
          </w:p>
        </w:tc>
        <w:tc>
          <w:tcPr>
            <w:tcW w:w="2336" w:type="dxa"/>
          </w:tcPr>
          <w:p w:rsidR="00AD3421" w:rsidRPr="002853E0" w:rsidRDefault="00D80964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0.93</w:t>
            </w:r>
          </w:p>
        </w:tc>
        <w:tc>
          <w:tcPr>
            <w:tcW w:w="2337" w:type="dxa"/>
          </w:tcPr>
          <w:p w:rsidR="00AD3421" w:rsidRPr="002853E0" w:rsidRDefault="00D80964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+37%</w:t>
            </w:r>
          </w:p>
        </w:tc>
      </w:tr>
      <w:tr w:rsidR="00AD3421" w:rsidRPr="002853E0" w:rsidTr="00AD3421">
        <w:trPr>
          <w:jc w:val="center"/>
        </w:trPr>
        <w:tc>
          <w:tcPr>
            <w:tcW w:w="2336" w:type="dxa"/>
          </w:tcPr>
          <w:p w:rsidR="00AD3421" w:rsidRPr="002853E0" w:rsidRDefault="00AD3421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Buffer</w:t>
            </w:r>
            <w:r w:rsidR="00802929"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Overflow</w:t>
            </w:r>
          </w:p>
        </w:tc>
        <w:tc>
          <w:tcPr>
            <w:tcW w:w="2336" w:type="dxa"/>
          </w:tcPr>
          <w:p w:rsidR="00AD3421" w:rsidRPr="002853E0" w:rsidRDefault="00D80964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0.82</w:t>
            </w:r>
          </w:p>
        </w:tc>
        <w:tc>
          <w:tcPr>
            <w:tcW w:w="2336" w:type="dxa"/>
          </w:tcPr>
          <w:p w:rsidR="00AD3421" w:rsidRPr="002853E0" w:rsidRDefault="00D80964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0.91</w:t>
            </w:r>
          </w:p>
        </w:tc>
        <w:tc>
          <w:tcPr>
            <w:tcW w:w="2337" w:type="dxa"/>
          </w:tcPr>
          <w:p w:rsidR="00AD3421" w:rsidRPr="002853E0" w:rsidRDefault="00D80964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+11%</w:t>
            </w:r>
          </w:p>
        </w:tc>
      </w:tr>
      <w:tr w:rsidR="00AD3421" w:rsidRPr="002853E0" w:rsidTr="00AD3421">
        <w:trPr>
          <w:jc w:val="center"/>
        </w:trPr>
        <w:tc>
          <w:tcPr>
            <w:tcW w:w="2336" w:type="dxa"/>
          </w:tcPr>
          <w:p w:rsidR="00AD3421" w:rsidRPr="002853E0" w:rsidRDefault="00AD3421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</w:t>
            </w:r>
            <w:r w:rsidR="00802929"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Traversal</w:t>
            </w:r>
          </w:p>
        </w:tc>
        <w:tc>
          <w:tcPr>
            <w:tcW w:w="2336" w:type="dxa"/>
          </w:tcPr>
          <w:p w:rsidR="00AD3421" w:rsidRPr="002853E0" w:rsidRDefault="00D80964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0.71</w:t>
            </w:r>
          </w:p>
        </w:tc>
        <w:tc>
          <w:tcPr>
            <w:tcW w:w="2336" w:type="dxa"/>
          </w:tcPr>
          <w:p w:rsidR="00AD3421" w:rsidRPr="002853E0" w:rsidRDefault="00D80964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0.89</w:t>
            </w:r>
          </w:p>
        </w:tc>
        <w:tc>
          <w:tcPr>
            <w:tcW w:w="2337" w:type="dxa"/>
          </w:tcPr>
          <w:p w:rsidR="00AD3421" w:rsidRPr="002853E0" w:rsidRDefault="00D80964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+25%</w:t>
            </w:r>
          </w:p>
        </w:tc>
      </w:tr>
      <w:tr w:rsidR="00AD3421" w:rsidRPr="002853E0" w:rsidTr="00AD3421">
        <w:trPr>
          <w:jc w:val="center"/>
        </w:trPr>
        <w:tc>
          <w:tcPr>
            <w:tcW w:w="2336" w:type="dxa"/>
          </w:tcPr>
          <w:p w:rsidR="00AD3421" w:rsidRPr="002853E0" w:rsidRDefault="00AD3421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CSRF</w:t>
            </w:r>
          </w:p>
        </w:tc>
        <w:tc>
          <w:tcPr>
            <w:tcW w:w="2336" w:type="dxa"/>
          </w:tcPr>
          <w:p w:rsidR="00AD3421" w:rsidRPr="002853E0" w:rsidRDefault="00D80964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0.65</w:t>
            </w:r>
          </w:p>
        </w:tc>
        <w:tc>
          <w:tcPr>
            <w:tcW w:w="2336" w:type="dxa"/>
          </w:tcPr>
          <w:p w:rsidR="00AD3421" w:rsidRPr="002853E0" w:rsidRDefault="00D80964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0.85</w:t>
            </w:r>
          </w:p>
        </w:tc>
        <w:tc>
          <w:tcPr>
            <w:tcW w:w="2337" w:type="dxa"/>
          </w:tcPr>
          <w:p w:rsidR="00AD3421" w:rsidRPr="002853E0" w:rsidRDefault="00D80964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+31%</w:t>
            </w:r>
          </w:p>
        </w:tc>
      </w:tr>
      <w:tr w:rsidR="00157C42" w:rsidRPr="002853E0" w:rsidTr="00AD3421">
        <w:trPr>
          <w:jc w:val="center"/>
        </w:trPr>
        <w:tc>
          <w:tcPr>
            <w:tcW w:w="2336" w:type="dxa"/>
          </w:tcPr>
          <w:p w:rsidR="00157C42" w:rsidRPr="002853E0" w:rsidRDefault="00157C4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XXE</w:t>
            </w:r>
          </w:p>
        </w:tc>
        <w:tc>
          <w:tcPr>
            <w:tcW w:w="2336" w:type="dxa"/>
          </w:tcPr>
          <w:p w:rsidR="00157C42" w:rsidRPr="002853E0" w:rsidRDefault="00157C4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0.73</w:t>
            </w:r>
          </w:p>
        </w:tc>
        <w:tc>
          <w:tcPr>
            <w:tcW w:w="2336" w:type="dxa"/>
          </w:tcPr>
          <w:p w:rsidR="00157C42" w:rsidRPr="002853E0" w:rsidRDefault="00157C4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0.88</w:t>
            </w:r>
          </w:p>
        </w:tc>
        <w:tc>
          <w:tcPr>
            <w:tcW w:w="2337" w:type="dxa"/>
          </w:tcPr>
          <w:p w:rsidR="00157C42" w:rsidRPr="002853E0" w:rsidRDefault="00157C4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+21%</w:t>
            </w:r>
          </w:p>
        </w:tc>
      </w:tr>
      <w:tr w:rsidR="00AD3421" w:rsidRPr="002853E0" w:rsidTr="00AD3421">
        <w:trPr>
          <w:jc w:val="center"/>
        </w:trPr>
        <w:tc>
          <w:tcPr>
            <w:tcW w:w="2336" w:type="dxa"/>
          </w:tcPr>
          <w:p w:rsidR="00AD3421" w:rsidRPr="002853E0" w:rsidRDefault="00AD3421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Insecure</w:t>
            </w:r>
            <w:r w:rsidR="00802929"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Deserialization</w:t>
            </w:r>
          </w:p>
        </w:tc>
        <w:tc>
          <w:tcPr>
            <w:tcW w:w="2336" w:type="dxa"/>
          </w:tcPr>
          <w:p w:rsidR="00AD3421" w:rsidRPr="002853E0" w:rsidRDefault="00157C4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0.58</w:t>
            </w:r>
          </w:p>
        </w:tc>
        <w:tc>
          <w:tcPr>
            <w:tcW w:w="2336" w:type="dxa"/>
          </w:tcPr>
          <w:p w:rsidR="00AD3421" w:rsidRPr="002853E0" w:rsidRDefault="00157C4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0.84</w:t>
            </w:r>
          </w:p>
        </w:tc>
        <w:tc>
          <w:tcPr>
            <w:tcW w:w="2337" w:type="dxa"/>
          </w:tcPr>
          <w:p w:rsidR="00AD3421" w:rsidRPr="002853E0" w:rsidRDefault="00157C4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+45%</w:t>
            </w:r>
          </w:p>
        </w:tc>
      </w:tr>
      <w:tr w:rsidR="00AD3421" w:rsidRPr="002853E0" w:rsidTr="00AD3421">
        <w:trPr>
          <w:jc w:val="center"/>
        </w:trPr>
        <w:tc>
          <w:tcPr>
            <w:tcW w:w="2336" w:type="dxa"/>
          </w:tcPr>
          <w:p w:rsidR="00AD3421" w:rsidRPr="002853E0" w:rsidRDefault="00AD3421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Broken</w:t>
            </w:r>
            <w:r w:rsidR="00802929" w:rsidRPr="00285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Authentication</w:t>
            </w:r>
          </w:p>
        </w:tc>
        <w:tc>
          <w:tcPr>
            <w:tcW w:w="2336" w:type="dxa"/>
          </w:tcPr>
          <w:p w:rsidR="00AD3421" w:rsidRPr="002853E0" w:rsidRDefault="00157C4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2336" w:type="dxa"/>
          </w:tcPr>
          <w:p w:rsidR="00AD3421" w:rsidRPr="002853E0" w:rsidRDefault="00157C4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2337" w:type="dxa"/>
          </w:tcPr>
          <w:p w:rsidR="00AD3421" w:rsidRPr="002853E0" w:rsidRDefault="00157C42" w:rsidP="002853E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2853E0">
              <w:rPr>
                <w:rFonts w:ascii="Times New Roman" w:hAnsi="Times New Roman" w:cs="Times New Roman"/>
                <w:sz w:val="24"/>
                <w:szCs w:val="24"/>
              </w:rPr>
              <w:t>+40%</w:t>
            </w:r>
          </w:p>
        </w:tc>
      </w:tr>
    </w:tbl>
    <w:p w:rsidR="00AD3421" w:rsidRPr="00802929" w:rsidRDefault="00AD3421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Интересным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эффектом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стало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изменение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разработки.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Команды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начали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осознанно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подходить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безопасности,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понимая,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код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анализироваться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интеллектуальной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системой.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Возникла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практика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E2E" w:rsidRPr="0080292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диалога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FF4E2E" w:rsidRPr="0080292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разработчики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используют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поиска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проблем,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валидации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архитектурных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решений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рекомендаций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улучшению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безопасности.</w:t>
      </w:r>
    </w:p>
    <w:p w:rsidR="00D95115" w:rsidRPr="00802929" w:rsidRDefault="00D95115" w:rsidP="0080292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Метрики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эффективности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экономические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аспекты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эффективности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внедрения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процессы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требует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комплексного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подхода,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учитывающего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технические,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так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экономические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показатели.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Разработанная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метрик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количественно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оценить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влияние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интеллектуальных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аспекты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разработки.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точки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зрения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технических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метрик,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ключевыми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показателями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полнота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обнаружения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уязвимостей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(recall),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точность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(precision)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обнаружения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(mean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time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to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detect).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Проведенные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измерения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показали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улучшение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полноты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обнаружения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75%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87%,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сохранении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высокой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точности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92%.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Особенно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значимым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сокращение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обнаружения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критических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уязвимостей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48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часов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практически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реального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интеграции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CI/CD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конвейер</w:t>
      </w:r>
      <w:r w:rsidR="0070299F" w:rsidRPr="00802929">
        <w:rPr>
          <w:rStyle w:val="a9"/>
          <w:rFonts w:ascii="Times New Roman" w:eastAsia="Times New Roman" w:hAnsi="Times New Roman" w:cs="Times New Roman"/>
          <w:sz w:val="24"/>
          <w:szCs w:val="24"/>
        </w:rPr>
        <w:footnoteReference w:id="25"/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Экономический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демонстрирует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существенную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эффективность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инвестиций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интеллектуальные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безопасности.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Несмотря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значительные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первоначальные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затраты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внедрение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персонала,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окупаемость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достигается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12-18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месяцев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сокращения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затрат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устранение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уязвимостей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поздних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стадиях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снижения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рисков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инцидентов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безопасности.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оценкам,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стоимость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устранения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уязвимости,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выявленной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этапе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разработки,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10-15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ниже,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чем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исправление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же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выпуска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продукта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эксплуатацию.</w:t>
      </w:r>
    </w:p>
    <w:p w:rsidR="00721D1C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Важным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аспектом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влияние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скорость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разработки.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Вопреки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опасениям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возможном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замедлении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из-за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дополнительных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проверок,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интеграция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привела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ускорению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цикла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15-20%.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достигается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автоматизации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рутинных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проверок,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раннего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выявления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снижения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количества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итераций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исправления</w:t>
      </w:r>
      <w:r w:rsidR="008335B2" w:rsidRPr="00802929">
        <w:rPr>
          <w:rStyle w:val="a9"/>
          <w:rFonts w:ascii="Times New Roman" w:eastAsia="Times New Roman" w:hAnsi="Times New Roman" w:cs="Times New Roman"/>
          <w:sz w:val="24"/>
          <w:szCs w:val="24"/>
        </w:rPr>
        <w:footnoteReference w:id="26"/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</w:t>
      </w:r>
      <w:r w:rsidR="00802929"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="00802929"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внедрению</w:t>
      </w:r>
      <w:r w:rsidR="00802929"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развитию</w:t>
      </w:r>
    </w:p>
    <w:p w:rsidR="00D95115" w:rsidRPr="00802929" w:rsidRDefault="00D95115" w:rsidP="0080292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Организационная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трансформация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управление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изменениями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Успешное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внедрение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искусственного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интеллекта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процессы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требует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технологических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инноваций,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глубокой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организационной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трансформации.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показывает,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именно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человеческий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фактор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организационная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инерция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становятся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препятствиями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пути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цифровой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трансформации.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Первым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шагом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должно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видения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стратегии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применения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высшего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руководства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Важно,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видение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было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абстрактной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декларацией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1D1C" w:rsidRPr="0080292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цифровизации</w:t>
      </w:r>
      <w:r w:rsidR="00721D1C" w:rsidRPr="0080292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конкретным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планом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измеримыми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целями,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выделенными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ресурсами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четкими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сроками.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Руководство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должно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демонстрировать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приверженность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изменениям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словах,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конкретные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1D0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инвестиции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технологии,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персонала,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изменение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KPI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систем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мотивации.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Критически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важным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вопрос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компетенций.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Необходима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комплексная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охватывающая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сотрудников.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Разработчики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освоить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ИИ-инструментами,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ограничения.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Специалисты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нуждаются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глубоком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погружении,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алгоритмов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машинного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интерпретации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настройки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моделей.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Руководители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проектов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уметь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планировать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процессы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ИИ-систем.</w:t>
      </w:r>
    </w:p>
    <w:p w:rsidR="00D95115" w:rsidRPr="00802929" w:rsidRDefault="00D95115" w:rsidP="008029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sz w:val="24"/>
          <w:szCs w:val="24"/>
        </w:rPr>
        <w:t>Изменение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корпоративной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представляет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сложную,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критически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важную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задачу.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преодолеть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естественное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сопротивление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изменениям,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страх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потери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рабочих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мест,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недоверие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1D1C" w:rsidRPr="0080292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черным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ящикам</w:t>
      </w:r>
      <w:r w:rsidR="00721D1C" w:rsidRPr="0080292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ИИ.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требует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постоянной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коммуникации,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демонстрации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успешных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кейсов,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вовлечения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сотрудников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внедрения.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Важно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подчеркивать,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заменяет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усиливает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возможности,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позволяя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сосредоточиться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интересных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="00802929" w:rsidRPr="00802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задачах</w:t>
      </w:r>
      <w:r w:rsidR="009940B2" w:rsidRPr="00802929">
        <w:rPr>
          <w:rStyle w:val="a9"/>
          <w:rFonts w:ascii="Times New Roman" w:eastAsia="Times New Roman" w:hAnsi="Times New Roman" w:cs="Times New Roman"/>
          <w:sz w:val="24"/>
          <w:szCs w:val="24"/>
        </w:rPr>
        <w:footnoteReference w:id="27"/>
      </w:r>
      <w:r w:rsidRPr="008029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5115" w:rsidRPr="00802929" w:rsidRDefault="00D95115" w:rsidP="0080292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Взаимодействие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регуляторами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развитие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нормативной</w:t>
      </w:r>
      <w:r w:rsidR="00802929"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2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базы</w:t>
      </w:r>
    </w:p>
    <w:p w:rsidR="00D95115" w:rsidRPr="00802929" w:rsidRDefault="00D95115" w:rsidP="00802929">
      <w:pPr>
        <w:pStyle w:val="whitespace-normal"/>
        <w:spacing w:before="0" w:beforeAutospacing="0" w:after="0" w:afterAutospacing="0" w:line="360" w:lineRule="auto"/>
        <w:ind w:firstLine="709"/>
        <w:contextualSpacing/>
        <w:jc w:val="both"/>
      </w:pPr>
      <w:r w:rsidRPr="00802929">
        <w:t>Применение</w:t>
      </w:r>
      <w:r w:rsidR="00802929" w:rsidRPr="00802929">
        <w:t xml:space="preserve"> </w:t>
      </w:r>
      <w:r w:rsidRPr="00802929">
        <w:t>искусственного</w:t>
      </w:r>
      <w:r w:rsidR="00802929" w:rsidRPr="00802929">
        <w:t xml:space="preserve"> </w:t>
      </w:r>
      <w:r w:rsidRPr="00802929">
        <w:t>интеллекта</w:t>
      </w:r>
      <w:r w:rsidR="00802929" w:rsidRPr="00802929">
        <w:t xml:space="preserve"> </w:t>
      </w:r>
      <w:r w:rsidRPr="00802929">
        <w:t>в</w:t>
      </w:r>
      <w:r w:rsidR="00802929" w:rsidRPr="00802929">
        <w:t xml:space="preserve"> </w:t>
      </w:r>
      <w:r w:rsidRPr="00802929">
        <w:t>регулируемых</w:t>
      </w:r>
      <w:r w:rsidR="00802929" w:rsidRPr="00802929">
        <w:t xml:space="preserve"> </w:t>
      </w:r>
      <w:r w:rsidRPr="00802929">
        <w:t>процессах</w:t>
      </w:r>
      <w:r w:rsidR="00802929" w:rsidRPr="00802929">
        <w:t xml:space="preserve"> </w:t>
      </w:r>
      <w:r w:rsidRPr="00802929">
        <w:t>требует</w:t>
      </w:r>
      <w:r w:rsidR="00802929" w:rsidRPr="00802929">
        <w:t xml:space="preserve"> </w:t>
      </w:r>
      <w:r w:rsidRPr="00802929">
        <w:t>активного</w:t>
      </w:r>
      <w:r w:rsidR="00802929" w:rsidRPr="00802929">
        <w:t xml:space="preserve"> </w:t>
      </w:r>
      <w:r w:rsidRPr="00802929">
        <w:t>диалога</w:t>
      </w:r>
      <w:r w:rsidR="00802929" w:rsidRPr="00802929">
        <w:t xml:space="preserve"> </w:t>
      </w:r>
      <w:r w:rsidRPr="00802929">
        <w:t>с</w:t>
      </w:r>
      <w:r w:rsidR="00802929" w:rsidRPr="00802929">
        <w:t xml:space="preserve"> </w:t>
      </w:r>
      <w:r w:rsidRPr="00802929">
        <w:t>регуляторными</w:t>
      </w:r>
      <w:r w:rsidR="00802929" w:rsidRPr="00802929">
        <w:t xml:space="preserve"> </w:t>
      </w:r>
      <w:r w:rsidRPr="00802929">
        <w:t>органами.</w:t>
      </w:r>
      <w:r w:rsidR="00802929" w:rsidRPr="00802929">
        <w:t xml:space="preserve"> </w:t>
      </w:r>
      <w:r w:rsidRPr="00802929">
        <w:t>Опыт</w:t>
      </w:r>
      <w:r w:rsidR="00802929" w:rsidRPr="00802929">
        <w:t xml:space="preserve"> </w:t>
      </w:r>
      <w:r w:rsidRPr="00802929">
        <w:t>показывает,</w:t>
      </w:r>
      <w:r w:rsidR="00802929" w:rsidRPr="00802929">
        <w:t xml:space="preserve"> </w:t>
      </w:r>
      <w:r w:rsidRPr="00802929">
        <w:t>что</w:t>
      </w:r>
      <w:r w:rsidR="00802929" w:rsidRPr="00802929">
        <w:t xml:space="preserve"> </w:t>
      </w:r>
      <w:r w:rsidRPr="00802929">
        <w:t>проактивная</w:t>
      </w:r>
      <w:r w:rsidR="00802929" w:rsidRPr="00802929">
        <w:t xml:space="preserve"> </w:t>
      </w:r>
      <w:r w:rsidRPr="00802929">
        <w:t>позиция</w:t>
      </w:r>
      <w:r w:rsidR="00802929" w:rsidRPr="00802929">
        <w:t xml:space="preserve"> </w:t>
      </w:r>
      <w:r w:rsidRPr="00802929">
        <w:t>организаций,</w:t>
      </w:r>
      <w:r w:rsidR="00802929" w:rsidRPr="00802929">
        <w:t xml:space="preserve"> </w:t>
      </w:r>
      <w:r w:rsidRPr="00802929">
        <w:t>готовность</w:t>
      </w:r>
      <w:r w:rsidR="00802929" w:rsidRPr="00802929">
        <w:t xml:space="preserve"> </w:t>
      </w:r>
      <w:r w:rsidRPr="00802929">
        <w:t>к</w:t>
      </w:r>
      <w:r w:rsidR="00802929" w:rsidRPr="00802929">
        <w:t xml:space="preserve"> </w:t>
      </w:r>
      <w:r w:rsidRPr="00802929">
        <w:t>открытому</w:t>
      </w:r>
      <w:r w:rsidR="00802929" w:rsidRPr="00802929">
        <w:t xml:space="preserve"> </w:t>
      </w:r>
      <w:r w:rsidRPr="00802929">
        <w:t>обсуждению</w:t>
      </w:r>
      <w:r w:rsidR="00802929" w:rsidRPr="00802929">
        <w:t xml:space="preserve"> </w:t>
      </w:r>
      <w:r w:rsidRPr="00802929">
        <w:t>применяемых</w:t>
      </w:r>
      <w:r w:rsidR="00802929" w:rsidRPr="00802929">
        <w:t xml:space="preserve"> </w:t>
      </w:r>
      <w:r w:rsidRPr="00802929">
        <w:t>подходов</w:t>
      </w:r>
      <w:r w:rsidR="00802929" w:rsidRPr="00802929">
        <w:t xml:space="preserve"> </w:t>
      </w:r>
      <w:r w:rsidRPr="00802929">
        <w:t>и</w:t>
      </w:r>
      <w:r w:rsidR="00802929" w:rsidRPr="00802929">
        <w:t xml:space="preserve"> </w:t>
      </w:r>
      <w:r w:rsidRPr="00802929">
        <w:t>демонстрация</w:t>
      </w:r>
      <w:r w:rsidR="00802929" w:rsidRPr="00802929">
        <w:t xml:space="preserve"> </w:t>
      </w:r>
      <w:r w:rsidRPr="00802929">
        <w:t>соответствия</w:t>
      </w:r>
      <w:r w:rsidR="00802929" w:rsidRPr="00802929">
        <w:t xml:space="preserve"> </w:t>
      </w:r>
      <w:r w:rsidRPr="00802929">
        <w:t>базовым</w:t>
      </w:r>
      <w:r w:rsidR="00802929" w:rsidRPr="00802929">
        <w:t xml:space="preserve"> </w:t>
      </w:r>
      <w:r w:rsidRPr="00802929">
        <w:t>требованиям</w:t>
      </w:r>
      <w:r w:rsidR="00802929" w:rsidRPr="00802929">
        <w:t xml:space="preserve"> </w:t>
      </w:r>
      <w:r w:rsidRPr="00802929">
        <w:t>способствуют</w:t>
      </w:r>
      <w:r w:rsidR="00802929" w:rsidRPr="00802929">
        <w:t xml:space="preserve"> </w:t>
      </w:r>
      <w:r w:rsidRPr="00802929">
        <w:t>формированию</w:t>
      </w:r>
      <w:r w:rsidR="00802929" w:rsidRPr="00802929">
        <w:t xml:space="preserve"> </w:t>
      </w:r>
      <w:r w:rsidRPr="00802929">
        <w:t>конструктивных</w:t>
      </w:r>
      <w:r w:rsidR="00802929" w:rsidRPr="00802929">
        <w:t xml:space="preserve"> </w:t>
      </w:r>
      <w:r w:rsidRPr="00802929">
        <w:t>отношений</w:t>
      </w:r>
      <w:r w:rsidR="00802929" w:rsidRPr="00802929">
        <w:t xml:space="preserve"> </w:t>
      </w:r>
      <w:r w:rsidRPr="00802929">
        <w:t>с</w:t>
      </w:r>
      <w:r w:rsidR="00802929" w:rsidRPr="00802929">
        <w:t xml:space="preserve"> </w:t>
      </w:r>
      <w:r w:rsidRPr="00802929">
        <w:t>регуляторами</w:t>
      </w:r>
      <w:r w:rsidR="00802929" w:rsidRPr="00802929">
        <w:t xml:space="preserve"> </w:t>
      </w:r>
      <w:r w:rsidRPr="00802929">
        <w:t>и</w:t>
      </w:r>
      <w:r w:rsidR="00802929" w:rsidRPr="00802929">
        <w:t xml:space="preserve"> </w:t>
      </w:r>
      <w:r w:rsidRPr="00802929">
        <w:t>создают</w:t>
      </w:r>
      <w:r w:rsidR="00802929" w:rsidRPr="00802929">
        <w:t xml:space="preserve"> </w:t>
      </w:r>
      <w:r w:rsidRPr="00802929">
        <w:t>предпосылки</w:t>
      </w:r>
      <w:r w:rsidR="00802929" w:rsidRPr="00802929">
        <w:t xml:space="preserve"> </w:t>
      </w:r>
      <w:r w:rsidRPr="00802929">
        <w:t>для</w:t>
      </w:r>
      <w:r w:rsidR="00802929" w:rsidRPr="00802929">
        <w:t xml:space="preserve"> </w:t>
      </w:r>
      <w:r w:rsidRPr="00802929">
        <w:t>эволюции</w:t>
      </w:r>
      <w:r w:rsidR="00802929" w:rsidRPr="00802929">
        <w:t xml:space="preserve"> </w:t>
      </w:r>
      <w:r w:rsidRPr="00802929">
        <w:t>нормативной</w:t>
      </w:r>
      <w:r w:rsidR="00802929" w:rsidRPr="00802929">
        <w:t xml:space="preserve"> </w:t>
      </w:r>
      <w:r w:rsidRPr="00802929">
        <w:t>базы.</w:t>
      </w:r>
    </w:p>
    <w:p w:rsidR="00D95115" w:rsidRPr="00802929" w:rsidRDefault="00D95115" w:rsidP="00802929">
      <w:pPr>
        <w:pStyle w:val="whitespace-normal"/>
        <w:spacing w:before="0" w:beforeAutospacing="0" w:after="0" w:afterAutospacing="0" w:line="360" w:lineRule="auto"/>
        <w:ind w:firstLine="709"/>
        <w:contextualSpacing/>
        <w:jc w:val="both"/>
      </w:pPr>
      <w:r w:rsidRPr="00802929">
        <w:t>Ключевым</w:t>
      </w:r>
      <w:r w:rsidR="00802929" w:rsidRPr="00802929">
        <w:t xml:space="preserve"> </w:t>
      </w:r>
      <w:r w:rsidRPr="00802929">
        <w:t>принципом</w:t>
      </w:r>
      <w:r w:rsidR="00802929" w:rsidRPr="00802929">
        <w:t xml:space="preserve"> </w:t>
      </w:r>
      <w:r w:rsidRPr="00802929">
        <w:t>взаимодействия</w:t>
      </w:r>
      <w:r w:rsidR="00802929" w:rsidRPr="00802929">
        <w:t xml:space="preserve"> </w:t>
      </w:r>
      <w:r w:rsidRPr="00802929">
        <w:t>должна</w:t>
      </w:r>
      <w:r w:rsidR="00802929" w:rsidRPr="00802929">
        <w:t xml:space="preserve"> </w:t>
      </w:r>
      <w:r w:rsidRPr="00802929">
        <w:t>стать</w:t>
      </w:r>
      <w:r w:rsidR="00802929" w:rsidRPr="00802929">
        <w:t xml:space="preserve"> </w:t>
      </w:r>
      <w:r w:rsidRPr="00802929">
        <w:t>транспарентность.</w:t>
      </w:r>
      <w:r w:rsidR="00802929" w:rsidRPr="00802929">
        <w:t xml:space="preserve"> </w:t>
      </w:r>
      <w:r w:rsidRPr="00802929">
        <w:t>Организации</w:t>
      </w:r>
      <w:r w:rsidR="00802929" w:rsidRPr="00802929">
        <w:t xml:space="preserve"> </w:t>
      </w:r>
      <w:r w:rsidRPr="00802929">
        <w:t>должны</w:t>
      </w:r>
      <w:r w:rsidR="00802929" w:rsidRPr="00802929">
        <w:t xml:space="preserve"> </w:t>
      </w:r>
      <w:r w:rsidRPr="00802929">
        <w:t>быть</w:t>
      </w:r>
      <w:r w:rsidR="00802929" w:rsidRPr="00802929">
        <w:t xml:space="preserve"> </w:t>
      </w:r>
      <w:r w:rsidRPr="00802929">
        <w:t>готовы</w:t>
      </w:r>
      <w:r w:rsidR="00802929" w:rsidRPr="00802929">
        <w:t xml:space="preserve"> </w:t>
      </w:r>
      <w:r w:rsidRPr="00802929">
        <w:t>предоставить</w:t>
      </w:r>
      <w:r w:rsidR="00802929" w:rsidRPr="00802929">
        <w:t xml:space="preserve"> </w:t>
      </w:r>
      <w:r w:rsidRPr="00802929">
        <w:t>регуляторам</w:t>
      </w:r>
      <w:r w:rsidR="00802929" w:rsidRPr="00802929">
        <w:t xml:space="preserve"> </w:t>
      </w:r>
      <w:r w:rsidRPr="00802929">
        <w:t>детальную</w:t>
      </w:r>
      <w:r w:rsidR="00802929" w:rsidRPr="00802929">
        <w:t xml:space="preserve"> </w:t>
      </w:r>
      <w:r w:rsidRPr="00802929">
        <w:t>информацию</w:t>
      </w:r>
      <w:r w:rsidR="00802929" w:rsidRPr="00802929">
        <w:t xml:space="preserve"> </w:t>
      </w:r>
      <w:r w:rsidRPr="00802929">
        <w:t>о</w:t>
      </w:r>
      <w:r w:rsidR="00802929" w:rsidRPr="00802929">
        <w:t xml:space="preserve"> </w:t>
      </w:r>
      <w:r w:rsidRPr="00802929">
        <w:t>применяемых</w:t>
      </w:r>
      <w:r w:rsidR="00802929" w:rsidRPr="00802929">
        <w:t xml:space="preserve"> </w:t>
      </w:r>
      <w:r w:rsidRPr="00802929">
        <w:t>ИИ-системах,</w:t>
      </w:r>
      <w:r w:rsidR="00802929" w:rsidRPr="00802929">
        <w:t xml:space="preserve"> </w:t>
      </w:r>
      <w:r w:rsidRPr="00802929">
        <w:t>включая</w:t>
      </w:r>
      <w:r w:rsidR="00802929" w:rsidRPr="00802929">
        <w:t xml:space="preserve"> </w:t>
      </w:r>
      <w:r w:rsidRPr="00802929">
        <w:t>архитектуру</w:t>
      </w:r>
      <w:r w:rsidR="00802929" w:rsidRPr="00802929">
        <w:t xml:space="preserve"> </w:t>
      </w:r>
      <w:r w:rsidRPr="00802929">
        <w:t>моделей,</w:t>
      </w:r>
      <w:r w:rsidR="00802929" w:rsidRPr="00802929">
        <w:t xml:space="preserve"> </w:t>
      </w:r>
      <w:r w:rsidRPr="00802929">
        <w:t>источники</w:t>
      </w:r>
      <w:r w:rsidR="00802929" w:rsidRPr="00802929">
        <w:t xml:space="preserve"> </w:t>
      </w:r>
      <w:r w:rsidRPr="00802929">
        <w:t>данных</w:t>
      </w:r>
      <w:r w:rsidR="00802929" w:rsidRPr="00802929">
        <w:t xml:space="preserve"> </w:t>
      </w:r>
      <w:r w:rsidRPr="00802929">
        <w:t>для</w:t>
      </w:r>
      <w:r w:rsidR="00802929" w:rsidRPr="00802929">
        <w:t xml:space="preserve"> </w:t>
      </w:r>
      <w:r w:rsidRPr="00802929">
        <w:t>обучения,</w:t>
      </w:r>
      <w:r w:rsidR="00802929" w:rsidRPr="00802929">
        <w:t xml:space="preserve"> </w:t>
      </w:r>
      <w:r w:rsidRPr="00802929">
        <w:t>методы</w:t>
      </w:r>
      <w:r w:rsidR="00802929" w:rsidRPr="00802929">
        <w:t xml:space="preserve"> </w:t>
      </w:r>
      <w:r w:rsidRPr="00802929">
        <w:t>валидации</w:t>
      </w:r>
      <w:r w:rsidR="00802929" w:rsidRPr="00802929">
        <w:t xml:space="preserve"> </w:t>
      </w:r>
      <w:r w:rsidRPr="00802929">
        <w:t>и</w:t>
      </w:r>
      <w:r w:rsidR="00802929" w:rsidRPr="00802929">
        <w:t xml:space="preserve"> </w:t>
      </w:r>
      <w:r w:rsidRPr="00802929">
        <w:t>контроля</w:t>
      </w:r>
      <w:r w:rsidR="00802929" w:rsidRPr="00802929">
        <w:t xml:space="preserve"> </w:t>
      </w:r>
      <w:r w:rsidRPr="00802929">
        <w:t>качества.</w:t>
      </w:r>
      <w:r w:rsidR="00802929" w:rsidRPr="00802929">
        <w:t xml:space="preserve"> </w:t>
      </w:r>
      <w:r w:rsidRPr="00802929">
        <w:t>При</w:t>
      </w:r>
      <w:r w:rsidR="00802929" w:rsidRPr="00802929">
        <w:t xml:space="preserve"> </w:t>
      </w:r>
      <w:r w:rsidRPr="00802929">
        <w:t>этом</w:t>
      </w:r>
      <w:r w:rsidR="00802929" w:rsidRPr="00802929">
        <w:t xml:space="preserve"> </w:t>
      </w:r>
      <w:r w:rsidRPr="00802929">
        <w:t>важно</w:t>
      </w:r>
      <w:r w:rsidR="00802929" w:rsidRPr="00802929">
        <w:t xml:space="preserve"> </w:t>
      </w:r>
      <w:r w:rsidRPr="00802929">
        <w:t>найти</w:t>
      </w:r>
      <w:r w:rsidR="00802929" w:rsidRPr="00802929">
        <w:t xml:space="preserve"> </w:t>
      </w:r>
      <w:r w:rsidRPr="00802929">
        <w:t>баланс</w:t>
      </w:r>
      <w:r w:rsidR="00802929" w:rsidRPr="00802929">
        <w:t xml:space="preserve"> </w:t>
      </w:r>
      <w:r w:rsidRPr="00802929">
        <w:t>между</w:t>
      </w:r>
      <w:r w:rsidR="00802929" w:rsidRPr="00802929">
        <w:t xml:space="preserve"> </w:t>
      </w:r>
      <w:r w:rsidRPr="00802929">
        <w:t>открытостью</w:t>
      </w:r>
      <w:r w:rsidR="00802929" w:rsidRPr="00802929">
        <w:t xml:space="preserve"> </w:t>
      </w:r>
      <w:r w:rsidRPr="00802929">
        <w:t>и</w:t>
      </w:r>
      <w:r w:rsidR="00802929" w:rsidRPr="00802929">
        <w:t xml:space="preserve"> </w:t>
      </w:r>
      <w:r w:rsidRPr="00802929">
        <w:t>защитой</w:t>
      </w:r>
      <w:r w:rsidR="00802929" w:rsidRPr="00802929">
        <w:t xml:space="preserve"> </w:t>
      </w:r>
      <w:r w:rsidRPr="00802929">
        <w:t>коммерческой</w:t>
      </w:r>
      <w:r w:rsidR="00802929" w:rsidRPr="00802929">
        <w:t xml:space="preserve"> </w:t>
      </w:r>
      <w:r w:rsidRPr="00802929">
        <w:t>тайны,</w:t>
      </w:r>
      <w:r w:rsidR="00802929" w:rsidRPr="00802929">
        <w:t xml:space="preserve"> </w:t>
      </w:r>
      <w:r w:rsidRPr="00802929">
        <w:t>что</w:t>
      </w:r>
      <w:r w:rsidR="00802929" w:rsidRPr="00802929">
        <w:t xml:space="preserve"> </w:t>
      </w:r>
      <w:r w:rsidRPr="00802929">
        <w:t>может</w:t>
      </w:r>
      <w:r w:rsidR="00802929" w:rsidRPr="00802929">
        <w:t xml:space="preserve"> </w:t>
      </w:r>
      <w:r w:rsidRPr="00802929">
        <w:t>потребовать</w:t>
      </w:r>
      <w:r w:rsidR="00802929" w:rsidRPr="00802929">
        <w:t xml:space="preserve"> </w:t>
      </w:r>
      <w:r w:rsidRPr="00802929">
        <w:t>разработки</w:t>
      </w:r>
      <w:r w:rsidR="00802929" w:rsidRPr="00802929">
        <w:t xml:space="preserve"> </w:t>
      </w:r>
      <w:r w:rsidRPr="00802929">
        <w:t>специальных</w:t>
      </w:r>
      <w:r w:rsidR="00802929" w:rsidRPr="00802929">
        <w:t xml:space="preserve"> </w:t>
      </w:r>
      <w:r w:rsidRPr="00802929">
        <w:t>процедур</w:t>
      </w:r>
      <w:r w:rsidR="00802929" w:rsidRPr="00802929">
        <w:t xml:space="preserve"> </w:t>
      </w:r>
      <w:r w:rsidRPr="00802929">
        <w:t>конфиденциального</w:t>
      </w:r>
      <w:r w:rsidR="00802929" w:rsidRPr="00802929">
        <w:t xml:space="preserve"> </w:t>
      </w:r>
      <w:r w:rsidRPr="00802929">
        <w:t>взаимодействия.</w:t>
      </w:r>
    </w:p>
    <w:p w:rsidR="00D95115" w:rsidRPr="00802929" w:rsidRDefault="00D95115" w:rsidP="00802929">
      <w:pPr>
        <w:pStyle w:val="whitespace-normal"/>
        <w:spacing w:before="0" w:beforeAutospacing="0" w:after="0" w:afterAutospacing="0" w:line="360" w:lineRule="auto"/>
        <w:ind w:firstLine="709"/>
        <w:contextualSpacing/>
        <w:jc w:val="both"/>
      </w:pPr>
      <w:r w:rsidRPr="00802929">
        <w:t>Необходимо</w:t>
      </w:r>
      <w:r w:rsidR="00802929" w:rsidRPr="00802929">
        <w:t xml:space="preserve"> </w:t>
      </w:r>
      <w:r w:rsidRPr="00802929">
        <w:t>активное</w:t>
      </w:r>
      <w:r w:rsidR="00802929" w:rsidRPr="00802929">
        <w:t xml:space="preserve"> </w:t>
      </w:r>
      <w:r w:rsidRPr="00802929">
        <w:t>участие</w:t>
      </w:r>
      <w:r w:rsidR="00802929" w:rsidRPr="00802929">
        <w:t xml:space="preserve"> </w:t>
      </w:r>
      <w:r w:rsidRPr="00802929">
        <w:t>индустрии</w:t>
      </w:r>
      <w:r w:rsidR="00802929" w:rsidRPr="00802929">
        <w:t xml:space="preserve"> </w:t>
      </w:r>
      <w:r w:rsidRPr="00802929">
        <w:t>в</w:t>
      </w:r>
      <w:r w:rsidR="00802929" w:rsidRPr="00802929">
        <w:t xml:space="preserve"> </w:t>
      </w:r>
      <w:r w:rsidRPr="00802929">
        <w:t>формировании</w:t>
      </w:r>
      <w:r w:rsidR="00802929" w:rsidRPr="00802929">
        <w:t xml:space="preserve"> </w:t>
      </w:r>
      <w:r w:rsidRPr="00802929">
        <w:t>нормативных</w:t>
      </w:r>
      <w:r w:rsidR="00802929" w:rsidRPr="00802929">
        <w:t xml:space="preserve"> </w:t>
      </w:r>
      <w:r w:rsidRPr="00802929">
        <w:t>требований</w:t>
      </w:r>
      <w:r w:rsidR="00802929" w:rsidRPr="00802929">
        <w:t xml:space="preserve"> </w:t>
      </w:r>
      <w:r w:rsidRPr="00802929">
        <w:t>к</w:t>
      </w:r>
      <w:r w:rsidR="00802929" w:rsidRPr="00802929">
        <w:t xml:space="preserve"> </w:t>
      </w:r>
      <w:r w:rsidRPr="00802929">
        <w:t>применению</w:t>
      </w:r>
      <w:r w:rsidR="00802929" w:rsidRPr="00802929">
        <w:t xml:space="preserve"> </w:t>
      </w:r>
      <w:r w:rsidRPr="00802929">
        <w:t>ИИ.</w:t>
      </w:r>
      <w:r w:rsidR="00802929" w:rsidRPr="00802929">
        <w:t xml:space="preserve"> </w:t>
      </w:r>
      <w:r w:rsidRPr="00802929">
        <w:t>Регуляторы</w:t>
      </w:r>
      <w:r w:rsidR="00802929" w:rsidRPr="00802929">
        <w:t xml:space="preserve"> </w:t>
      </w:r>
      <w:r w:rsidRPr="00802929">
        <w:t>нуждаются</w:t>
      </w:r>
      <w:r w:rsidR="00802929" w:rsidRPr="00802929">
        <w:t xml:space="preserve"> </w:t>
      </w:r>
      <w:r w:rsidRPr="00802929">
        <w:t>в</w:t>
      </w:r>
      <w:r w:rsidR="00802929" w:rsidRPr="00802929">
        <w:t xml:space="preserve"> </w:t>
      </w:r>
      <w:r w:rsidRPr="00802929">
        <w:t>экспертизе</w:t>
      </w:r>
      <w:r w:rsidR="00802929" w:rsidRPr="00802929">
        <w:t xml:space="preserve"> </w:t>
      </w:r>
      <w:r w:rsidRPr="00802929">
        <w:t>практиков</w:t>
      </w:r>
      <w:r w:rsidR="00802929" w:rsidRPr="00802929">
        <w:t xml:space="preserve"> </w:t>
      </w:r>
      <w:r w:rsidRPr="00802929">
        <w:t>для</w:t>
      </w:r>
      <w:r w:rsidR="00802929" w:rsidRPr="00802929">
        <w:t xml:space="preserve"> </w:t>
      </w:r>
      <w:r w:rsidRPr="00802929">
        <w:t>понимания</w:t>
      </w:r>
      <w:r w:rsidR="00802929" w:rsidRPr="00802929">
        <w:t xml:space="preserve"> </w:t>
      </w:r>
      <w:r w:rsidRPr="00802929">
        <w:t>реальных</w:t>
      </w:r>
      <w:r w:rsidR="00802929" w:rsidRPr="00802929">
        <w:t xml:space="preserve"> </w:t>
      </w:r>
      <w:r w:rsidRPr="00802929">
        <w:t>возможностей</w:t>
      </w:r>
      <w:r w:rsidR="00802929" w:rsidRPr="00802929">
        <w:t xml:space="preserve"> </w:t>
      </w:r>
      <w:r w:rsidRPr="00802929">
        <w:t>и</w:t>
      </w:r>
      <w:r w:rsidR="00802929" w:rsidRPr="00802929">
        <w:t xml:space="preserve"> </w:t>
      </w:r>
      <w:r w:rsidRPr="00802929">
        <w:t>ограничений</w:t>
      </w:r>
      <w:r w:rsidR="00802929" w:rsidRPr="00802929">
        <w:t xml:space="preserve"> </w:t>
      </w:r>
      <w:r w:rsidRPr="00802929">
        <w:t>технологий,</w:t>
      </w:r>
      <w:r w:rsidR="00802929" w:rsidRPr="00802929">
        <w:t xml:space="preserve"> </w:t>
      </w:r>
      <w:r w:rsidRPr="00802929">
        <w:t>оценки</w:t>
      </w:r>
      <w:r w:rsidR="00802929" w:rsidRPr="00802929">
        <w:t xml:space="preserve"> </w:t>
      </w:r>
      <w:r w:rsidRPr="00802929">
        <w:t>выполнимости</w:t>
      </w:r>
      <w:r w:rsidR="00802929" w:rsidRPr="00802929">
        <w:t xml:space="preserve"> </w:t>
      </w:r>
      <w:r w:rsidRPr="00802929">
        <w:t>предлагаемых</w:t>
      </w:r>
      <w:r w:rsidR="00802929" w:rsidRPr="00802929">
        <w:t xml:space="preserve"> </w:t>
      </w:r>
      <w:r w:rsidRPr="00802929">
        <w:t>требований,</w:t>
      </w:r>
      <w:r w:rsidR="00802929" w:rsidRPr="00802929">
        <w:t xml:space="preserve"> </w:t>
      </w:r>
      <w:r w:rsidRPr="00802929">
        <w:t>прогнозирования</w:t>
      </w:r>
      <w:r w:rsidR="00802929" w:rsidRPr="00802929">
        <w:t xml:space="preserve"> </w:t>
      </w:r>
      <w:r w:rsidRPr="00802929">
        <w:t>последствий</w:t>
      </w:r>
      <w:r w:rsidR="00802929" w:rsidRPr="00802929">
        <w:t xml:space="preserve"> </w:t>
      </w:r>
      <w:r w:rsidRPr="00802929">
        <w:t>регуляторных</w:t>
      </w:r>
      <w:r w:rsidR="00802929" w:rsidRPr="00802929">
        <w:t xml:space="preserve"> </w:t>
      </w:r>
      <w:r w:rsidRPr="00802929">
        <w:t>решений.</w:t>
      </w:r>
      <w:r w:rsidR="00802929" w:rsidRPr="00802929">
        <w:t xml:space="preserve"> </w:t>
      </w:r>
      <w:r w:rsidRPr="00802929">
        <w:t>Создание</w:t>
      </w:r>
      <w:r w:rsidR="00802929" w:rsidRPr="00802929">
        <w:t xml:space="preserve"> </w:t>
      </w:r>
      <w:r w:rsidRPr="00802929">
        <w:t>отраслевых</w:t>
      </w:r>
      <w:r w:rsidR="00802929" w:rsidRPr="00802929">
        <w:t xml:space="preserve"> </w:t>
      </w:r>
      <w:r w:rsidRPr="00802929">
        <w:t>рабочих</w:t>
      </w:r>
      <w:r w:rsidR="00802929" w:rsidRPr="00802929">
        <w:t xml:space="preserve"> </w:t>
      </w:r>
      <w:r w:rsidRPr="00802929">
        <w:t>групп,</w:t>
      </w:r>
      <w:r w:rsidR="00802929" w:rsidRPr="00802929">
        <w:t xml:space="preserve"> </w:t>
      </w:r>
      <w:r w:rsidRPr="00802929">
        <w:t>проведение</w:t>
      </w:r>
      <w:r w:rsidR="00802929" w:rsidRPr="00802929">
        <w:t xml:space="preserve"> </w:t>
      </w:r>
      <w:r w:rsidRPr="00802929">
        <w:t>пилотных</w:t>
      </w:r>
      <w:r w:rsidR="00802929" w:rsidRPr="00802929">
        <w:t xml:space="preserve"> </w:t>
      </w:r>
      <w:r w:rsidRPr="00802929">
        <w:t>проектов</w:t>
      </w:r>
      <w:r w:rsidR="00802929" w:rsidRPr="00802929">
        <w:t xml:space="preserve"> </w:t>
      </w:r>
      <w:r w:rsidRPr="00802929">
        <w:t>под</w:t>
      </w:r>
      <w:r w:rsidR="00802929" w:rsidRPr="00802929">
        <w:t xml:space="preserve"> </w:t>
      </w:r>
      <w:r w:rsidRPr="00802929">
        <w:t>надзором</w:t>
      </w:r>
      <w:r w:rsidR="00802929" w:rsidRPr="00802929">
        <w:t xml:space="preserve"> </w:t>
      </w:r>
      <w:r w:rsidRPr="00802929">
        <w:t>регуляторов,</w:t>
      </w:r>
      <w:r w:rsidR="00802929" w:rsidRPr="00802929">
        <w:t xml:space="preserve"> </w:t>
      </w:r>
      <w:r w:rsidRPr="00802929">
        <w:t>разработка</w:t>
      </w:r>
      <w:r w:rsidR="00802929" w:rsidRPr="00802929">
        <w:t xml:space="preserve"> </w:t>
      </w:r>
      <w:r w:rsidRPr="00802929">
        <w:t>методических</w:t>
      </w:r>
      <w:r w:rsidR="00802929" w:rsidRPr="00802929">
        <w:t xml:space="preserve"> </w:t>
      </w:r>
      <w:r w:rsidRPr="00802929">
        <w:t>рекомендаций</w:t>
      </w:r>
      <w:r w:rsidR="00802929" w:rsidRPr="00802929">
        <w:t xml:space="preserve"> </w:t>
      </w:r>
      <w:r w:rsidR="00031D06">
        <w:t>–</w:t>
      </w:r>
      <w:r w:rsidR="00802929" w:rsidRPr="00802929">
        <w:t xml:space="preserve"> </w:t>
      </w:r>
      <w:r w:rsidRPr="00802929">
        <w:t>все</w:t>
      </w:r>
      <w:r w:rsidR="00802929" w:rsidRPr="00802929">
        <w:t xml:space="preserve"> </w:t>
      </w:r>
      <w:r w:rsidRPr="00802929">
        <w:t>это</w:t>
      </w:r>
      <w:r w:rsidR="00802929" w:rsidRPr="00802929">
        <w:t xml:space="preserve"> </w:t>
      </w:r>
      <w:r w:rsidRPr="00802929">
        <w:t>способствует</w:t>
      </w:r>
      <w:r w:rsidR="00802929" w:rsidRPr="00802929">
        <w:t xml:space="preserve"> </w:t>
      </w:r>
      <w:r w:rsidRPr="00802929">
        <w:t>формированию</w:t>
      </w:r>
      <w:r w:rsidR="00802929" w:rsidRPr="00802929">
        <w:t xml:space="preserve"> </w:t>
      </w:r>
      <w:r w:rsidRPr="00802929">
        <w:t>сбалансированной</w:t>
      </w:r>
      <w:r w:rsidR="00802929" w:rsidRPr="00802929">
        <w:t xml:space="preserve"> </w:t>
      </w:r>
      <w:r w:rsidRPr="00802929">
        <w:t>нормативной</w:t>
      </w:r>
      <w:r w:rsidR="00802929" w:rsidRPr="00802929">
        <w:t xml:space="preserve"> </w:t>
      </w:r>
      <w:r w:rsidRPr="00802929">
        <w:t>базы.</w:t>
      </w:r>
    </w:p>
    <w:p w:rsidR="00D95115" w:rsidRPr="00802929" w:rsidRDefault="00D95115" w:rsidP="00802929">
      <w:pPr>
        <w:pStyle w:val="whitespace-normal"/>
        <w:spacing w:before="0" w:beforeAutospacing="0" w:after="0" w:afterAutospacing="0" w:line="360" w:lineRule="auto"/>
        <w:ind w:firstLine="709"/>
        <w:contextualSpacing/>
        <w:jc w:val="both"/>
      </w:pPr>
      <w:r w:rsidRPr="00802929">
        <w:t>Важным</w:t>
      </w:r>
      <w:r w:rsidR="00802929" w:rsidRPr="00802929">
        <w:t xml:space="preserve"> </w:t>
      </w:r>
      <w:r w:rsidRPr="00802929">
        <w:t>направлением</w:t>
      </w:r>
      <w:r w:rsidR="00802929" w:rsidRPr="00802929">
        <w:t xml:space="preserve"> </w:t>
      </w:r>
      <w:r w:rsidRPr="00802929">
        <w:t>является</w:t>
      </w:r>
      <w:r w:rsidR="00802929" w:rsidRPr="00802929">
        <w:t xml:space="preserve"> </w:t>
      </w:r>
      <w:r w:rsidRPr="00802929">
        <w:t>развитие</w:t>
      </w:r>
      <w:r w:rsidR="00802929" w:rsidRPr="00802929">
        <w:t xml:space="preserve"> </w:t>
      </w:r>
      <w:r w:rsidRPr="00802929">
        <w:t>стандартизации</w:t>
      </w:r>
      <w:r w:rsidR="00802929" w:rsidRPr="00802929">
        <w:t xml:space="preserve"> </w:t>
      </w:r>
      <w:r w:rsidRPr="00802929">
        <w:t>в</w:t>
      </w:r>
      <w:r w:rsidR="00802929" w:rsidRPr="00802929">
        <w:t xml:space="preserve"> </w:t>
      </w:r>
      <w:r w:rsidRPr="00802929">
        <w:t>области</w:t>
      </w:r>
      <w:r w:rsidR="00802929" w:rsidRPr="00802929">
        <w:t xml:space="preserve"> </w:t>
      </w:r>
      <w:r w:rsidRPr="00802929">
        <w:t>применения</w:t>
      </w:r>
      <w:r w:rsidR="00802929" w:rsidRPr="00802929">
        <w:t xml:space="preserve"> </w:t>
      </w:r>
      <w:r w:rsidRPr="00802929">
        <w:t>ИИ</w:t>
      </w:r>
      <w:r w:rsidR="00802929" w:rsidRPr="00802929">
        <w:t xml:space="preserve"> </w:t>
      </w:r>
      <w:r w:rsidRPr="00802929">
        <w:t>для</w:t>
      </w:r>
      <w:r w:rsidR="00802929" w:rsidRPr="00802929">
        <w:t xml:space="preserve"> </w:t>
      </w:r>
      <w:r w:rsidRPr="00802929">
        <w:t>обеспечения</w:t>
      </w:r>
      <w:r w:rsidR="00802929" w:rsidRPr="00802929">
        <w:t xml:space="preserve"> </w:t>
      </w:r>
      <w:r w:rsidRPr="00802929">
        <w:t>безопасности.</w:t>
      </w:r>
      <w:r w:rsidR="00802929" w:rsidRPr="00802929">
        <w:t xml:space="preserve"> </w:t>
      </w:r>
      <w:r w:rsidRPr="00802929">
        <w:t>Необходима</w:t>
      </w:r>
      <w:r w:rsidR="00802929" w:rsidRPr="00802929">
        <w:t xml:space="preserve"> </w:t>
      </w:r>
      <w:r w:rsidRPr="00802929">
        <w:t>разработка</w:t>
      </w:r>
      <w:r w:rsidR="00802929" w:rsidRPr="00802929">
        <w:t xml:space="preserve"> </w:t>
      </w:r>
      <w:r w:rsidRPr="00802929">
        <w:t>национальных</w:t>
      </w:r>
      <w:r w:rsidR="00802929" w:rsidRPr="00802929">
        <w:t xml:space="preserve"> </w:t>
      </w:r>
      <w:r w:rsidRPr="00802929">
        <w:t>стандартов,</w:t>
      </w:r>
      <w:r w:rsidR="00802929" w:rsidRPr="00802929">
        <w:t xml:space="preserve"> </w:t>
      </w:r>
      <w:r w:rsidRPr="00802929">
        <w:t>определяющих</w:t>
      </w:r>
      <w:r w:rsidR="00802929" w:rsidRPr="00802929">
        <w:t xml:space="preserve"> </w:t>
      </w:r>
      <w:r w:rsidRPr="00802929">
        <w:t>требования</w:t>
      </w:r>
      <w:r w:rsidR="00802929" w:rsidRPr="00802929">
        <w:t xml:space="preserve"> </w:t>
      </w:r>
      <w:r w:rsidRPr="00802929">
        <w:t>к</w:t>
      </w:r>
      <w:r w:rsidR="00802929" w:rsidRPr="00802929">
        <w:t xml:space="preserve"> </w:t>
      </w:r>
      <w:r w:rsidRPr="00802929">
        <w:t>качеству</w:t>
      </w:r>
      <w:r w:rsidR="00802929" w:rsidRPr="00802929">
        <w:t xml:space="preserve"> </w:t>
      </w:r>
      <w:r w:rsidRPr="00802929">
        <w:t>данных</w:t>
      </w:r>
      <w:r w:rsidR="00802929" w:rsidRPr="00802929">
        <w:t xml:space="preserve"> </w:t>
      </w:r>
      <w:r w:rsidRPr="00802929">
        <w:t>для</w:t>
      </w:r>
      <w:r w:rsidR="00802929" w:rsidRPr="00802929">
        <w:t xml:space="preserve"> </w:t>
      </w:r>
      <w:r w:rsidRPr="00802929">
        <w:t>обучения,</w:t>
      </w:r>
      <w:r w:rsidR="00802929" w:rsidRPr="00802929">
        <w:t xml:space="preserve"> </w:t>
      </w:r>
      <w:r w:rsidRPr="00802929">
        <w:t>методам</w:t>
      </w:r>
      <w:r w:rsidR="00802929" w:rsidRPr="00802929">
        <w:t xml:space="preserve"> </w:t>
      </w:r>
      <w:r w:rsidRPr="00802929">
        <w:t>тестирования</w:t>
      </w:r>
      <w:r w:rsidR="00802929" w:rsidRPr="00802929">
        <w:t xml:space="preserve"> </w:t>
      </w:r>
      <w:r w:rsidRPr="00802929">
        <w:t>моделей,</w:t>
      </w:r>
      <w:r w:rsidR="00802929" w:rsidRPr="00802929">
        <w:t xml:space="preserve"> </w:t>
      </w:r>
      <w:r w:rsidRPr="00802929">
        <w:t>процедурам</w:t>
      </w:r>
      <w:r w:rsidR="00802929" w:rsidRPr="00802929">
        <w:t xml:space="preserve"> </w:t>
      </w:r>
      <w:r w:rsidRPr="00802929">
        <w:t>аудита</w:t>
      </w:r>
      <w:r w:rsidR="00802929" w:rsidRPr="00802929">
        <w:t xml:space="preserve"> </w:t>
      </w:r>
      <w:r w:rsidRPr="00802929">
        <w:t>ИИ-систем.</w:t>
      </w:r>
      <w:r w:rsidR="00802929" w:rsidRPr="00802929">
        <w:t xml:space="preserve"> </w:t>
      </w:r>
      <w:r w:rsidRPr="00802929">
        <w:t>Эти</w:t>
      </w:r>
      <w:r w:rsidR="00802929" w:rsidRPr="00802929">
        <w:t xml:space="preserve"> </w:t>
      </w:r>
      <w:r w:rsidRPr="00802929">
        <w:t>стандарты</w:t>
      </w:r>
      <w:r w:rsidR="00802929" w:rsidRPr="00802929">
        <w:t xml:space="preserve"> </w:t>
      </w:r>
      <w:r w:rsidRPr="00802929">
        <w:t>должны</w:t>
      </w:r>
      <w:r w:rsidR="00802929" w:rsidRPr="00802929">
        <w:t xml:space="preserve"> </w:t>
      </w:r>
      <w:r w:rsidRPr="00802929">
        <w:t>быть</w:t>
      </w:r>
      <w:r w:rsidR="00802929" w:rsidRPr="00802929">
        <w:t xml:space="preserve"> </w:t>
      </w:r>
      <w:r w:rsidRPr="00802929">
        <w:t>гармонизированы</w:t>
      </w:r>
      <w:r w:rsidR="00802929" w:rsidRPr="00802929">
        <w:t xml:space="preserve"> </w:t>
      </w:r>
      <w:r w:rsidRPr="00802929">
        <w:t>с</w:t>
      </w:r>
      <w:r w:rsidR="00802929" w:rsidRPr="00802929">
        <w:t xml:space="preserve"> </w:t>
      </w:r>
      <w:r w:rsidRPr="00802929">
        <w:t>международными</w:t>
      </w:r>
      <w:r w:rsidR="00802929" w:rsidRPr="00802929">
        <w:t xml:space="preserve"> </w:t>
      </w:r>
      <w:r w:rsidRPr="00802929">
        <w:t>подходами,</w:t>
      </w:r>
      <w:r w:rsidR="00802929" w:rsidRPr="00802929">
        <w:t xml:space="preserve"> </w:t>
      </w:r>
      <w:r w:rsidRPr="00802929">
        <w:t>но</w:t>
      </w:r>
      <w:r w:rsidR="00802929" w:rsidRPr="00802929">
        <w:t xml:space="preserve"> </w:t>
      </w:r>
      <w:r w:rsidRPr="00802929">
        <w:t>учитывать</w:t>
      </w:r>
      <w:r w:rsidR="00802929" w:rsidRPr="00802929">
        <w:t xml:space="preserve"> </w:t>
      </w:r>
      <w:r w:rsidRPr="00802929">
        <w:t>специфику</w:t>
      </w:r>
      <w:r w:rsidR="00802929" w:rsidRPr="00802929">
        <w:t xml:space="preserve"> </w:t>
      </w:r>
      <w:r w:rsidRPr="00802929">
        <w:t>российского</w:t>
      </w:r>
      <w:r w:rsidR="00802929" w:rsidRPr="00802929">
        <w:t xml:space="preserve"> </w:t>
      </w:r>
      <w:r w:rsidRPr="00802929">
        <w:t>законодательства</w:t>
      </w:r>
      <w:r w:rsidR="00802929" w:rsidRPr="00802929">
        <w:t xml:space="preserve"> </w:t>
      </w:r>
      <w:r w:rsidRPr="00802929">
        <w:t>и</w:t>
      </w:r>
      <w:r w:rsidR="00802929" w:rsidRPr="00802929">
        <w:t xml:space="preserve"> </w:t>
      </w:r>
      <w:r w:rsidRPr="00802929">
        <w:t>особенности</w:t>
      </w:r>
      <w:r w:rsidR="00802929" w:rsidRPr="00802929">
        <w:t xml:space="preserve"> </w:t>
      </w:r>
      <w:r w:rsidRPr="00802929">
        <w:t>национальной</w:t>
      </w:r>
      <w:r w:rsidR="00802929" w:rsidRPr="00802929">
        <w:t xml:space="preserve"> </w:t>
      </w:r>
      <w:r w:rsidRPr="00802929">
        <w:t>индустрии</w:t>
      </w:r>
      <w:r w:rsidR="00802929" w:rsidRPr="00802929">
        <w:t xml:space="preserve"> </w:t>
      </w:r>
      <w:r w:rsidRPr="00802929">
        <w:t>разработки</w:t>
      </w:r>
      <w:r w:rsidR="00802929" w:rsidRPr="00802929">
        <w:t xml:space="preserve"> </w:t>
      </w:r>
      <w:r w:rsidRPr="00802929">
        <w:t>ПО.</w:t>
      </w:r>
    </w:p>
    <w:p w:rsidR="00D95115" w:rsidRPr="00802929" w:rsidRDefault="00D95115" w:rsidP="00802929">
      <w:pPr>
        <w:pStyle w:val="2"/>
        <w:spacing w:before="0" w:beforeAutospacing="0" w:after="0" w:afterAutospacing="0" w:line="360" w:lineRule="auto"/>
        <w:ind w:firstLine="709"/>
        <w:jc w:val="both"/>
        <w:rPr>
          <w:sz w:val="24"/>
          <w:szCs w:val="24"/>
        </w:rPr>
      </w:pPr>
      <w:r w:rsidRPr="00802929">
        <w:rPr>
          <w:sz w:val="24"/>
          <w:szCs w:val="24"/>
        </w:rPr>
        <w:t>Перспективы</w:t>
      </w:r>
      <w:r w:rsidR="00802929" w:rsidRPr="00802929">
        <w:rPr>
          <w:sz w:val="24"/>
          <w:szCs w:val="24"/>
        </w:rPr>
        <w:t xml:space="preserve"> </w:t>
      </w:r>
      <w:r w:rsidRPr="00802929">
        <w:rPr>
          <w:sz w:val="24"/>
          <w:szCs w:val="24"/>
        </w:rPr>
        <w:t>развития</w:t>
      </w:r>
      <w:r w:rsidR="00802929" w:rsidRPr="00802929">
        <w:rPr>
          <w:sz w:val="24"/>
          <w:szCs w:val="24"/>
        </w:rPr>
        <w:t xml:space="preserve"> </w:t>
      </w:r>
      <w:r w:rsidRPr="00802929">
        <w:rPr>
          <w:sz w:val="24"/>
          <w:szCs w:val="24"/>
        </w:rPr>
        <w:t>и</w:t>
      </w:r>
      <w:r w:rsidR="00802929" w:rsidRPr="00802929">
        <w:rPr>
          <w:sz w:val="24"/>
          <w:szCs w:val="24"/>
        </w:rPr>
        <w:t xml:space="preserve"> </w:t>
      </w:r>
      <w:r w:rsidRPr="00802929">
        <w:rPr>
          <w:sz w:val="24"/>
          <w:szCs w:val="24"/>
        </w:rPr>
        <w:t>будущие</w:t>
      </w:r>
      <w:r w:rsidR="00802929" w:rsidRPr="00802929">
        <w:rPr>
          <w:sz w:val="24"/>
          <w:szCs w:val="24"/>
        </w:rPr>
        <w:t xml:space="preserve"> </w:t>
      </w:r>
      <w:r w:rsidRPr="00802929">
        <w:rPr>
          <w:sz w:val="24"/>
          <w:szCs w:val="24"/>
        </w:rPr>
        <w:t>исследования</w:t>
      </w:r>
    </w:p>
    <w:p w:rsidR="00D95115" w:rsidRPr="00802929" w:rsidRDefault="00D95115" w:rsidP="00802929">
      <w:pPr>
        <w:pStyle w:val="3"/>
        <w:spacing w:before="0" w:beforeAutospacing="0" w:after="0" w:afterAutospacing="0" w:line="360" w:lineRule="auto"/>
        <w:ind w:firstLine="709"/>
        <w:jc w:val="both"/>
        <w:rPr>
          <w:i/>
          <w:iCs/>
          <w:sz w:val="24"/>
          <w:szCs w:val="24"/>
        </w:rPr>
      </w:pPr>
      <w:r w:rsidRPr="00802929">
        <w:rPr>
          <w:i/>
          <w:iCs/>
          <w:sz w:val="24"/>
          <w:szCs w:val="24"/>
        </w:rPr>
        <w:t>Технологические</w:t>
      </w:r>
      <w:r w:rsidR="00802929" w:rsidRPr="00802929">
        <w:rPr>
          <w:i/>
          <w:iCs/>
          <w:sz w:val="24"/>
          <w:szCs w:val="24"/>
        </w:rPr>
        <w:t xml:space="preserve"> </w:t>
      </w:r>
      <w:r w:rsidRPr="00802929">
        <w:rPr>
          <w:i/>
          <w:iCs/>
          <w:sz w:val="24"/>
          <w:szCs w:val="24"/>
        </w:rPr>
        <w:t>тренды</w:t>
      </w:r>
      <w:r w:rsidR="00802929" w:rsidRPr="00802929">
        <w:rPr>
          <w:i/>
          <w:iCs/>
          <w:sz w:val="24"/>
          <w:szCs w:val="24"/>
        </w:rPr>
        <w:t xml:space="preserve"> </w:t>
      </w:r>
      <w:r w:rsidRPr="00802929">
        <w:rPr>
          <w:i/>
          <w:iCs/>
          <w:sz w:val="24"/>
          <w:szCs w:val="24"/>
        </w:rPr>
        <w:t>и</w:t>
      </w:r>
      <w:r w:rsidR="00802929" w:rsidRPr="00802929">
        <w:rPr>
          <w:i/>
          <w:iCs/>
          <w:sz w:val="24"/>
          <w:szCs w:val="24"/>
        </w:rPr>
        <w:t xml:space="preserve"> </w:t>
      </w:r>
      <w:r w:rsidRPr="00802929">
        <w:rPr>
          <w:i/>
          <w:iCs/>
          <w:sz w:val="24"/>
          <w:szCs w:val="24"/>
        </w:rPr>
        <w:t>их</w:t>
      </w:r>
      <w:r w:rsidR="00802929" w:rsidRPr="00802929">
        <w:rPr>
          <w:i/>
          <w:iCs/>
          <w:sz w:val="24"/>
          <w:szCs w:val="24"/>
        </w:rPr>
        <w:t xml:space="preserve"> </w:t>
      </w:r>
      <w:r w:rsidRPr="00802929">
        <w:rPr>
          <w:i/>
          <w:iCs/>
          <w:sz w:val="24"/>
          <w:szCs w:val="24"/>
        </w:rPr>
        <w:t>влияние</w:t>
      </w:r>
      <w:r w:rsidR="00802929" w:rsidRPr="00802929">
        <w:rPr>
          <w:i/>
          <w:iCs/>
          <w:sz w:val="24"/>
          <w:szCs w:val="24"/>
        </w:rPr>
        <w:t xml:space="preserve"> </w:t>
      </w:r>
      <w:r w:rsidRPr="00802929">
        <w:rPr>
          <w:i/>
          <w:iCs/>
          <w:sz w:val="24"/>
          <w:szCs w:val="24"/>
        </w:rPr>
        <w:t>на</w:t>
      </w:r>
      <w:r w:rsidR="00802929" w:rsidRPr="00802929">
        <w:rPr>
          <w:i/>
          <w:iCs/>
          <w:sz w:val="24"/>
          <w:szCs w:val="24"/>
        </w:rPr>
        <w:t xml:space="preserve"> </w:t>
      </w:r>
      <w:r w:rsidRPr="00802929">
        <w:rPr>
          <w:i/>
          <w:iCs/>
          <w:sz w:val="24"/>
          <w:szCs w:val="24"/>
        </w:rPr>
        <w:t>безопасную</w:t>
      </w:r>
      <w:r w:rsidR="00802929" w:rsidRPr="00802929">
        <w:rPr>
          <w:i/>
          <w:iCs/>
          <w:sz w:val="24"/>
          <w:szCs w:val="24"/>
        </w:rPr>
        <w:t xml:space="preserve"> </w:t>
      </w:r>
      <w:r w:rsidRPr="00802929">
        <w:rPr>
          <w:i/>
          <w:iCs/>
          <w:sz w:val="24"/>
          <w:szCs w:val="24"/>
        </w:rPr>
        <w:t>разработку</w:t>
      </w:r>
    </w:p>
    <w:p w:rsidR="00D95115" w:rsidRPr="00802929" w:rsidRDefault="00D95115" w:rsidP="00802929">
      <w:pPr>
        <w:pStyle w:val="whitespace-normal"/>
        <w:spacing w:before="0" w:beforeAutospacing="0" w:after="0" w:afterAutospacing="0" w:line="360" w:lineRule="auto"/>
        <w:ind w:firstLine="709"/>
        <w:contextualSpacing/>
        <w:jc w:val="both"/>
      </w:pPr>
      <w:r w:rsidRPr="00802929">
        <w:t>Развитие</w:t>
      </w:r>
      <w:r w:rsidR="00802929" w:rsidRPr="00802929">
        <w:t xml:space="preserve"> </w:t>
      </w:r>
      <w:r w:rsidRPr="00802929">
        <w:t>технологий</w:t>
      </w:r>
      <w:r w:rsidR="00802929" w:rsidRPr="00802929">
        <w:t xml:space="preserve"> </w:t>
      </w:r>
      <w:r w:rsidRPr="00802929">
        <w:t>искусственного</w:t>
      </w:r>
      <w:r w:rsidR="00802929" w:rsidRPr="00802929">
        <w:t xml:space="preserve"> </w:t>
      </w:r>
      <w:r w:rsidRPr="00802929">
        <w:t>интеллекта</w:t>
      </w:r>
      <w:r w:rsidR="00802929" w:rsidRPr="00802929">
        <w:t xml:space="preserve"> </w:t>
      </w:r>
      <w:r w:rsidRPr="00802929">
        <w:t>открывает</w:t>
      </w:r>
      <w:r w:rsidR="00802929" w:rsidRPr="00802929">
        <w:t xml:space="preserve"> </w:t>
      </w:r>
      <w:r w:rsidRPr="00802929">
        <w:t>новые</w:t>
      </w:r>
      <w:r w:rsidR="00802929" w:rsidRPr="00802929">
        <w:t xml:space="preserve"> </w:t>
      </w:r>
      <w:r w:rsidRPr="00802929">
        <w:t>горизонты</w:t>
      </w:r>
      <w:r w:rsidR="00802929" w:rsidRPr="00802929">
        <w:t xml:space="preserve"> </w:t>
      </w:r>
      <w:r w:rsidRPr="00802929">
        <w:t>для</w:t>
      </w:r>
      <w:r w:rsidR="00802929" w:rsidRPr="00802929">
        <w:t xml:space="preserve"> </w:t>
      </w:r>
      <w:r w:rsidRPr="00802929">
        <w:t>совершенствования</w:t>
      </w:r>
      <w:r w:rsidR="00802929" w:rsidRPr="00802929">
        <w:t xml:space="preserve"> </w:t>
      </w:r>
      <w:r w:rsidRPr="00802929">
        <w:t>процессов</w:t>
      </w:r>
      <w:r w:rsidR="00802929" w:rsidRPr="00802929">
        <w:t xml:space="preserve"> </w:t>
      </w:r>
      <w:r w:rsidRPr="00802929">
        <w:t>безопасной</w:t>
      </w:r>
      <w:r w:rsidR="00802929" w:rsidRPr="00802929">
        <w:t xml:space="preserve"> </w:t>
      </w:r>
      <w:r w:rsidRPr="00802929">
        <w:t>разработки.</w:t>
      </w:r>
      <w:r w:rsidR="00802929" w:rsidRPr="00802929">
        <w:t xml:space="preserve"> </w:t>
      </w:r>
      <w:r w:rsidRPr="00802929">
        <w:t>Появление</w:t>
      </w:r>
      <w:r w:rsidR="00802929" w:rsidRPr="00802929">
        <w:t xml:space="preserve"> </w:t>
      </w:r>
      <w:r w:rsidRPr="00802929">
        <w:t>больших</w:t>
      </w:r>
      <w:r w:rsidR="00802929" w:rsidRPr="00802929">
        <w:t xml:space="preserve"> </w:t>
      </w:r>
      <w:r w:rsidRPr="00802929">
        <w:t>языковых</w:t>
      </w:r>
      <w:r w:rsidR="00802929" w:rsidRPr="00802929">
        <w:t xml:space="preserve"> </w:t>
      </w:r>
      <w:r w:rsidRPr="00802929">
        <w:t>моделей</w:t>
      </w:r>
      <w:r w:rsidR="00802929" w:rsidRPr="00802929">
        <w:t xml:space="preserve"> </w:t>
      </w:r>
      <w:r w:rsidRPr="00802929">
        <w:t>(Large</w:t>
      </w:r>
      <w:r w:rsidR="00802929" w:rsidRPr="00802929">
        <w:t xml:space="preserve"> </w:t>
      </w:r>
      <w:r w:rsidRPr="00802929">
        <w:t>Language</w:t>
      </w:r>
      <w:r w:rsidR="00802929" w:rsidRPr="00802929">
        <w:t xml:space="preserve"> </w:t>
      </w:r>
      <w:r w:rsidRPr="00802929">
        <w:t>Models)</w:t>
      </w:r>
      <w:r w:rsidR="00802929" w:rsidRPr="00802929">
        <w:t xml:space="preserve"> </w:t>
      </w:r>
      <w:r w:rsidRPr="00802929">
        <w:t>создает</w:t>
      </w:r>
      <w:r w:rsidR="00802929" w:rsidRPr="00802929">
        <w:t xml:space="preserve"> </w:t>
      </w:r>
      <w:r w:rsidRPr="00802929">
        <w:t>возможности</w:t>
      </w:r>
      <w:r w:rsidR="00802929" w:rsidRPr="00802929">
        <w:t xml:space="preserve"> </w:t>
      </w:r>
      <w:r w:rsidRPr="00802929">
        <w:t>для</w:t>
      </w:r>
      <w:r w:rsidR="00802929" w:rsidRPr="00802929">
        <w:t xml:space="preserve"> </w:t>
      </w:r>
      <w:r w:rsidRPr="00802929">
        <w:t>более</w:t>
      </w:r>
      <w:r w:rsidR="00802929" w:rsidRPr="00802929">
        <w:t xml:space="preserve"> </w:t>
      </w:r>
      <w:r w:rsidRPr="00802929">
        <w:t>глубокого</w:t>
      </w:r>
      <w:r w:rsidR="00802929" w:rsidRPr="00802929">
        <w:t xml:space="preserve"> </w:t>
      </w:r>
      <w:r w:rsidRPr="00802929">
        <w:t>семантического</w:t>
      </w:r>
      <w:r w:rsidR="00802929" w:rsidRPr="00802929">
        <w:t xml:space="preserve"> </w:t>
      </w:r>
      <w:r w:rsidRPr="00802929">
        <w:t>анализа</w:t>
      </w:r>
      <w:r w:rsidR="00802929" w:rsidRPr="00802929">
        <w:t xml:space="preserve"> </w:t>
      </w:r>
      <w:r w:rsidRPr="00802929">
        <w:t>кода,</w:t>
      </w:r>
      <w:r w:rsidR="00802929" w:rsidRPr="00802929">
        <w:t xml:space="preserve"> </w:t>
      </w:r>
      <w:r w:rsidRPr="00802929">
        <w:t>понимания</w:t>
      </w:r>
      <w:r w:rsidR="00802929" w:rsidRPr="00802929">
        <w:t xml:space="preserve"> </w:t>
      </w:r>
      <w:r w:rsidRPr="00802929">
        <w:t>бизнес-логики</w:t>
      </w:r>
      <w:r w:rsidR="00802929" w:rsidRPr="00802929">
        <w:t xml:space="preserve"> </w:t>
      </w:r>
      <w:r w:rsidRPr="00802929">
        <w:t>приложений,</w:t>
      </w:r>
      <w:r w:rsidR="00802929" w:rsidRPr="00802929">
        <w:t xml:space="preserve"> </w:t>
      </w:r>
      <w:r w:rsidRPr="00802929">
        <w:t>генерации</w:t>
      </w:r>
      <w:r w:rsidR="00802929" w:rsidRPr="00802929">
        <w:t xml:space="preserve"> </w:t>
      </w:r>
      <w:r w:rsidRPr="00802929">
        <w:t>контекстно-зависимых</w:t>
      </w:r>
      <w:r w:rsidR="00802929" w:rsidRPr="00802929">
        <w:t xml:space="preserve"> </w:t>
      </w:r>
      <w:r w:rsidRPr="00802929">
        <w:t>рекомендаций</w:t>
      </w:r>
      <w:r w:rsidR="00802929" w:rsidRPr="00802929">
        <w:t xml:space="preserve"> </w:t>
      </w:r>
      <w:r w:rsidRPr="00802929">
        <w:t>по</w:t>
      </w:r>
      <w:r w:rsidR="00802929" w:rsidRPr="00802929">
        <w:t xml:space="preserve"> </w:t>
      </w:r>
      <w:r w:rsidRPr="00802929">
        <w:t>улучшению</w:t>
      </w:r>
      <w:r w:rsidR="00802929" w:rsidRPr="00802929">
        <w:t xml:space="preserve"> </w:t>
      </w:r>
      <w:r w:rsidRPr="00802929">
        <w:t>безопасности.</w:t>
      </w:r>
    </w:p>
    <w:p w:rsidR="00D95115" w:rsidRPr="00802929" w:rsidRDefault="00D95115" w:rsidP="00802929">
      <w:pPr>
        <w:pStyle w:val="whitespace-normal"/>
        <w:spacing w:before="0" w:beforeAutospacing="0" w:after="0" w:afterAutospacing="0" w:line="360" w:lineRule="auto"/>
        <w:ind w:firstLine="709"/>
        <w:contextualSpacing/>
        <w:jc w:val="both"/>
      </w:pPr>
      <w:r w:rsidRPr="00802929">
        <w:t>Федеративное</w:t>
      </w:r>
      <w:r w:rsidR="00802929" w:rsidRPr="00802929">
        <w:t xml:space="preserve"> </w:t>
      </w:r>
      <w:r w:rsidRPr="00802929">
        <w:t>обучение</w:t>
      </w:r>
      <w:r w:rsidR="00802929" w:rsidRPr="00802929">
        <w:t xml:space="preserve"> </w:t>
      </w:r>
      <w:r w:rsidRPr="00802929">
        <w:t>(Federated</w:t>
      </w:r>
      <w:r w:rsidR="00802929" w:rsidRPr="00802929">
        <w:t xml:space="preserve"> </w:t>
      </w:r>
      <w:r w:rsidRPr="00802929">
        <w:t>Learning)</w:t>
      </w:r>
      <w:r w:rsidR="00721D1C" w:rsidRPr="00802929">
        <w:rPr>
          <w:rStyle w:val="a9"/>
        </w:rPr>
        <w:footnoteReference w:id="28"/>
      </w:r>
      <w:r w:rsidR="00802929" w:rsidRPr="00802929">
        <w:t xml:space="preserve"> </w:t>
      </w:r>
      <w:r w:rsidRPr="00802929">
        <w:t>может</w:t>
      </w:r>
      <w:r w:rsidR="00802929" w:rsidRPr="00802929">
        <w:t xml:space="preserve"> </w:t>
      </w:r>
      <w:r w:rsidRPr="00802929">
        <w:t>стать</w:t>
      </w:r>
      <w:r w:rsidR="00802929" w:rsidRPr="00802929">
        <w:t xml:space="preserve"> </w:t>
      </w:r>
      <w:r w:rsidRPr="00802929">
        <w:t>решением</w:t>
      </w:r>
      <w:r w:rsidR="00802929" w:rsidRPr="00802929">
        <w:t xml:space="preserve"> </w:t>
      </w:r>
      <w:r w:rsidRPr="00802929">
        <w:t>проблемы</w:t>
      </w:r>
      <w:r w:rsidR="00802929" w:rsidRPr="00802929">
        <w:t xml:space="preserve"> </w:t>
      </w:r>
      <w:r w:rsidRPr="00802929">
        <w:t>конфиденциальности</w:t>
      </w:r>
      <w:r w:rsidR="00802929" w:rsidRPr="00802929">
        <w:t xml:space="preserve"> </w:t>
      </w:r>
      <w:r w:rsidRPr="00802929">
        <w:t>при</w:t>
      </w:r>
      <w:r w:rsidR="00802929" w:rsidRPr="00802929">
        <w:t xml:space="preserve"> </w:t>
      </w:r>
      <w:r w:rsidRPr="00802929">
        <w:t>обучении</w:t>
      </w:r>
      <w:r w:rsidR="00802929" w:rsidRPr="00802929">
        <w:t xml:space="preserve"> </w:t>
      </w:r>
      <w:r w:rsidRPr="00802929">
        <w:t>моделей</w:t>
      </w:r>
      <w:r w:rsidR="00802929" w:rsidRPr="00802929">
        <w:t xml:space="preserve"> </w:t>
      </w:r>
      <w:r w:rsidRPr="00802929">
        <w:t>на</w:t>
      </w:r>
      <w:r w:rsidR="00802929" w:rsidRPr="00802929">
        <w:t xml:space="preserve"> </w:t>
      </w:r>
      <w:r w:rsidRPr="00802929">
        <w:t>корпоративных</w:t>
      </w:r>
      <w:r w:rsidR="00802929" w:rsidRPr="00802929">
        <w:t xml:space="preserve"> </w:t>
      </w:r>
      <w:r w:rsidRPr="00802929">
        <w:t>данных.</w:t>
      </w:r>
      <w:r w:rsidR="00802929" w:rsidRPr="00802929">
        <w:t xml:space="preserve"> </w:t>
      </w:r>
      <w:r w:rsidRPr="00802929">
        <w:t>Эта</w:t>
      </w:r>
      <w:r w:rsidR="00802929" w:rsidRPr="00802929">
        <w:t xml:space="preserve"> </w:t>
      </w:r>
      <w:r w:rsidRPr="00802929">
        <w:t>технология</w:t>
      </w:r>
      <w:r w:rsidR="00802929" w:rsidRPr="00802929">
        <w:t xml:space="preserve"> </w:t>
      </w:r>
      <w:r w:rsidRPr="00802929">
        <w:t>позволяет</w:t>
      </w:r>
      <w:r w:rsidR="00802929" w:rsidRPr="00802929">
        <w:t xml:space="preserve"> </w:t>
      </w:r>
      <w:r w:rsidRPr="00802929">
        <w:t>обучать</w:t>
      </w:r>
      <w:r w:rsidR="00802929" w:rsidRPr="00802929">
        <w:t xml:space="preserve"> </w:t>
      </w:r>
      <w:r w:rsidRPr="00802929">
        <w:t>модели</w:t>
      </w:r>
      <w:r w:rsidR="00802929" w:rsidRPr="00802929">
        <w:t xml:space="preserve"> </w:t>
      </w:r>
      <w:r w:rsidRPr="00802929">
        <w:t>на</w:t>
      </w:r>
      <w:r w:rsidR="00802929" w:rsidRPr="00802929">
        <w:t xml:space="preserve"> </w:t>
      </w:r>
      <w:r w:rsidRPr="00802929">
        <w:t>распределенных</w:t>
      </w:r>
      <w:r w:rsidR="00802929" w:rsidRPr="00802929">
        <w:t xml:space="preserve"> </w:t>
      </w:r>
      <w:r w:rsidRPr="00802929">
        <w:t>данных</w:t>
      </w:r>
      <w:r w:rsidR="00802929" w:rsidRPr="00802929">
        <w:t xml:space="preserve"> </w:t>
      </w:r>
      <w:r w:rsidRPr="00802929">
        <w:t>без</w:t>
      </w:r>
      <w:r w:rsidR="00802929" w:rsidRPr="00802929">
        <w:t xml:space="preserve"> </w:t>
      </w:r>
      <w:r w:rsidRPr="00802929">
        <w:t>их</w:t>
      </w:r>
      <w:r w:rsidR="00802929" w:rsidRPr="00802929">
        <w:t xml:space="preserve"> </w:t>
      </w:r>
      <w:r w:rsidRPr="00802929">
        <w:t>централизации,</w:t>
      </w:r>
      <w:r w:rsidR="00802929" w:rsidRPr="00802929">
        <w:t xml:space="preserve"> </w:t>
      </w:r>
      <w:r w:rsidRPr="00802929">
        <w:t>что</w:t>
      </w:r>
      <w:r w:rsidR="00802929" w:rsidRPr="00802929">
        <w:t xml:space="preserve"> </w:t>
      </w:r>
      <w:r w:rsidRPr="00802929">
        <w:t>критически</w:t>
      </w:r>
      <w:r w:rsidR="00802929" w:rsidRPr="00802929">
        <w:t xml:space="preserve"> </w:t>
      </w:r>
      <w:r w:rsidRPr="00802929">
        <w:t>важно</w:t>
      </w:r>
      <w:r w:rsidR="00802929" w:rsidRPr="00802929">
        <w:t xml:space="preserve"> </w:t>
      </w:r>
      <w:r w:rsidRPr="00802929">
        <w:t>для</w:t>
      </w:r>
      <w:r w:rsidR="00802929" w:rsidRPr="00802929">
        <w:t xml:space="preserve"> </w:t>
      </w:r>
      <w:r w:rsidRPr="00802929">
        <w:t>организаций,</w:t>
      </w:r>
      <w:r w:rsidR="00802929" w:rsidRPr="00802929">
        <w:t xml:space="preserve"> </w:t>
      </w:r>
      <w:r w:rsidRPr="00802929">
        <w:t>работающих</w:t>
      </w:r>
      <w:r w:rsidR="00802929" w:rsidRPr="00802929">
        <w:t xml:space="preserve"> </w:t>
      </w:r>
      <w:r w:rsidRPr="00802929">
        <w:t>с</w:t>
      </w:r>
      <w:r w:rsidR="00802929" w:rsidRPr="00802929">
        <w:t xml:space="preserve"> </w:t>
      </w:r>
      <w:r w:rsidRPr="00802929">
        <w:t>чувствительной</w:t>
      </w:r>
      <w:r w:rsidR="00802929" w:rsidRPr="00802929">
        <w:t xml:space="preserve"> </w:t>
      </w:r>
      <w:r w:rsidRPr="00802929">
        <w:t>информацией.</w:t>
      </w:r>
      <w:r w:rsidR="00802929" w:rsidRPr="00802929">
        <w:t xml:space="preserve"> </w:t>
      </w:r>
      <w:r w:rsidRPr="00802929">
        <w:t>В</w:t>
      </w:r>
      <w:r w:rsidR="00802929" w:rsidRPr="00802929">
        <w:t xml:space="preserve"> </w:t>
      </w:r>
      <w:r w:rsidRPr="00802929">
        <w:t>контексте</w:t>
      </w:r>
      <w:r w:rsidR="00802929" w:rsidRPr="00802929">
        <w:t xml:space="preserve"> </w:t>
      </w:r>
      <w:r w:rsidRPr="00802929">
        <w:t>безопасной</w:t>
      </w:r>
      <w:r w:rsidR="00802929" w:rsidRPr="00802929">
        <w:t xml:space="preserve"> </w:t>
      </w:r>
      <w:r w:rsidRPr="00802929">
        <w:t>разработки</w:t>
      </w:r>
      <w:r w:rsidR="00802929" w:rsidRPr="00802929">
        <w:t xml:space="preserve"> </w:t>
      </w:r>
      <w:r w:rsidRPr="00802929">
        <w:t>это</w:t>
      </w:r>
      <w:r w:rsidR="00802929" w:rsidRPr="00802929">
        <w:t xml:space="preserve"> </w:t>
      </w:r>
      <w:r w:rsidRPr="00802929">
        <w:t>открывает</w:t>
      </w:r>
      <w:r w:rsidR="00802929" w:rsidRPr="00802929">
        <w:t xml:space="preserve"> </w:t>
      </w:r>
      <w:r w:rsidRPr="00802929">
        <w:t>возможность</w:t>
      </w:r>
      <w:r w:rsidR="00802929" w:rsidRPr="00802929">
        <w:t xml:space="preserve"> </w:t>
      </w:r>
      <w:r w:rsidRPr="00802929">
        <w:t>создания</w:t>
      </w:r>
      <w:r w:rsidR="00802929" w:rsidRPr="00802929">
        <w:t xml:space="preserve"> </w:t>
      </w:r>
      <w:r w:rsidRPr="00802929">
        <w:t>отраслевых</w:t>
      </w:r>
      <w:r w:rsidR="00802929" w:rsidRPr="00802929">
        <w:t xml:space="preserve"> </w:t>
      </w:r>
      <w:r w:rsidRPr="00802929">
        <w:t>моделей,</w:t>
      </w:r>
      <w:r w:rsidR="00802929" w:rsidRPr="00802929">
        <w:t xml:space="preserve"> </w:t>
      </w:r>
      <w:r w:rsidRPr="00802929">
        <w:t>обученных</w:t>
      </w:r>
      <w:r w:rsidR="00802929" w:rsidRPr="00802929">
        <w:t xml:space="preserve"> </w:t>
      </w:r>
      <w:r w:rsidRPr="00802929">
        <w:t>на</w:t>
      </w:r>
      <w:r w:rsidR="00802929" w:rsidRPr="00802929">
        <w:t xml:space="preserve"> </w:t>
      </w:r>
      <w:r w:rsidRPr="00802929">
        <w:t>опыте</w:t>
      </w:r>
      <w:r w:rsidR="00802929" w:rsidRPr="00802929">
        <w:t xml:space="preserve"> </w:t>
      </w:r>
      <w:r w:rsidRPr="00802929">
        <w:t>множества</w:t>
      </w:r>
      <w:r w:rsidR="00802929" w:rsidRPr="00802929">
        <w:t xml:space="preserve"> </w:t>
      </w:r>
      <w:r w:rsidRPr="00802929">
        <w:t>организаций</w:t>
      </w:r>
      <w:r w:rsidR="00802929" w:rsidRPr="00802929">
        <w:t xml:space="preserve"> </w:t>
      </w:r>
      <w:r w:rsidRPr="00802929">
        <w:t>без</w:t>
      </w:r>
      <w:r w:rsidR="00802929" w:rsidRPr="00802929">
        <w:t xml:space="preserve"> </w:t>
      </w:r>
      <w:r w:rsidRPr="00802929">
        <w:t>раскрытия</w:t>
      </w:r>
      <w:r w:rsidR="00802929" w:rsidRPr="00802929">
        <w:t xml:space="preserve"> </w:t>
      </w:r>
      <w:r w:rsidRPr="00802929">
        <w:t>их</w:t>
      </w:r>
      <w:r w:rsidR="00802929" w:rsidRPr="00802929">
        <w:t xml:space="preserve"> </w:t>
      </w:r>
      <w:r w:rsidRPr="00802929">
        <w:t>конфиденциальных</w:t>
      </w:r>
      <w:r w:rsidR="00802929" w:rsidRPr="00802929">
        <w:t xml:space="preserve"> </w:t>
      </w:r>
      <w:r w:rsidRPr="00802929">
        <w:t>данных.</w:t>
      </w:r>
    </w:p>
    <w:p w:rsidR="00D95115" w:rsidRPr="00802929" w:rsidRDefault="00D95115" w:rsidP="00802929">
      <w:pPr>
        <w:pStyle w:val="whitespace-normal"/>
        <w:spacing w:before="0" w:beforeAutospacing="0" w:after="0" w:afterAutospacing="0" w:line="360" w:lineRule="auto"/>
        <w:ind w:firstLine="709"/>
        <w:contextualSpacing/>
        <w:jc w:val="both"/>
      </w:pPr>
      <w:r w:rsidRPr="00802929">
        <w:t>Квантовые</w:t>
      </w:r>
      <w:r w:rsidR="00802929" w:rsidRPr="00802929">
        <w:t xml:space="preserve"> </w:t>
      </w:r>
      <w:r w:rsidRPr="00802929">
        <w:t>вычисления,</w:t>
      </w:r>
      <w:r w:rsidR="00802929" w:rsidRPr="00802929">
        <w:t xml:space="preserve"> </w:t>
      </w:r>
      <w:r w:rsidRPr="00802929">
        <w:t>несмотря</w:t>
      </w:r>
      <w:r w:rsidR="00802929" w:rsidRPr="00802929">
        <w:t xml:space="preserve"> </w:t>
      </w:r>
      <w:r w:rsidRPr="00802929">
        <w:t>на</w:t>
      </w:r>
      <w:r w:rsidR="00802929" w:rsidRPr="00802929">
        <w:t xml:space="preserve"> </w:t>
      </w:r>
      <w:r w:rsidRPr="00802929">
        <w:t>их</w:t>
      </w:r>
      <w:r w:rsidR="00802929" w:rsidRPr="00802929">
        <w:t xml:space="preserve"> </w:t>
      </w:r>
      <w:r w:rsidRPr="00802929">
        <w:t>текущую</w:t>
      </w:r>
      <w:r w:rsidR="00802929" w:rsidRPr="00802929">
        <w:t xml:space="preserve"> </w:t>
      </w:r>
      <w:r w:rsidRPr="00802929">
        <w:t>незрелость,</w:t>
      </w:r>
      <w:r w:rsidR="00802929" w:rsidRPr="00802929">
        <w:t xml:space="preserve"> </w:t>
      </w:r>
      <w:r w:rsidRPr="00802929">
        <w:t>в</w:t>
      </w:r>
      <w:r w:rsidR="00802929" w:rsidRPr="00802929">
        <w:t xml:space="preserve"> </w:t>
      </w:r>
      <w:r w:rsidRPr="00802929">
        <w:t>перспективе</w:t>
      </w:r>
      <w:r w:rsidR="00802929" w:rsidRPr="00802929">
        <w:t xml:space="preserve"> </w:t>
      </w:r>
      <w:r w:rsidRPr="00802929">
        <w:t>могут</w:t>
      </w:r>
      <w:r w:rsidR="00802929" w:rsidRPr="00802929">
        <w:t xml:space="preserve"> </w:t>
      </w:r>
      <w:r w:rsidRPr="00802929">
        <w:t>революционизировать</w:t>
      </w:r>
      <w:r w:rsidR="00802929" w:rsidRPr="00802929">
        <w:t xml:space="preserve"> </w:t>
      </w:r>
      <w:r w:rsidRPr="00802929">
        <w:t>область</w:t>
      </w:r>
      <w:r w:rsidR="00802929" w:rsidRPr="00802929">
        <w:t xml:space="preserve"> </w:t>
      </w:r>
      <w:r w:rsidRPr="00802929">
        <w:t>анализа</w:t>
      </w:r>
      <w:r w:rsidR="00802929" w:rsidRPr="00802929">
        <w:t xml:space="preserve"> </w:t>
      </w:r>
      <w:r w:rsidRPr="00802929">
        <w:t>безопасности.</w:t>
      </w:r>
      <w:r w:rsidR="00802929" w:rsidRPr="00802929">
        <w:t xml:space="preserve"> </w:t>
      </w:r>
      <w:r w:rsidRPr="00802929">
        <w:t>Квантовые</w:t>
      </w:r>
      <w:r w:rsidR="00802929" w:rsidRPr="00802929">
        <w:t xml:space="preserve"> </w:t>
      </w:r>
      <w:r w:rsidRPr="00802929">
        <w:t>алгоритмы</w:t>
      </w:r>
      <w:r w:rsidR="00802929" w:rsidRPr="00802929">
        <w:t xml:space="preserve"> </w:t>
      </w:r>
      <w:r w:rsidRPr="00802929">
        <w:t>способны</w:t>
      </w:r>
      <w:r w:rsidR="00802929" w:rsidRPr="00802929">
        <w:t xml:space="preserve"> </w:t>
      </w:r>
      <w:r w:rsidRPr="00802929">
        <w:t>решать</w:t>
      </w:r>
      <w:r w:rsidR="00802929" w:rsidRPr="00802929">
        <w:t xml:space="preserve"> </w:t>
      </w:r>
      <w:r w:rsidRPr="00802929">
        <w:t>определенные</w:t>
      </w:r>
      <w:r w:rsidR="00802929" w:rsidRPr="00802929">
        <w:t xml:space="preserve"> </w:t>
      </w:r>
      <w:r w:rsidRPr="00802929">
        <w:t>классы</w:t>
      </w:r>
      <w:r w:rsidR="00802929" w:rsidRPr="00802929">
        <w:t xml:space="preserve"> </w:t>
      </w:r>
      <w:r w:rsidRPr="00802929">
        <w:t>задач</w:t>
      </w:r>
      <w:r w:rsidR="00802929" w:rsidRPr="00802929">
        <w:t xml:space="preserve"> </w:t>
      </w:r>
      <w:r w:rsidRPr="00802929">
        <w:t>экспоненциально</w:t>
      </w:r>
      <w:r w:rsidR="00802929" w:rsidRPr="00802929">
        <w:t xml:space="preserve"> </w:t>
      </w:r>
      <w:r w:rsidRPr="00802929">
        <w:t>быстрее</w:t>
      </w:r>
      <w:r w:rsidR="00802929" w:rsidRPr="00802929">
        <w:t xml:space="preserve"> </w:t>
      </w:r>
      <w:r w:rsidRPr="00802929">
        <w:t>классических,</w:t>
      </w:r>
      <w:r w:rsidR="00802929" w:rsidRPr="00802929">
        <w:t xml:space="preserve"> </w:t>
      </w:r>
      <w:r w:rsidRPr="00802929">
        <w:t>что</w:t>
      </w:r>
      <w:r w:rsidR="00802929" w:rsidRPr="00802929">
        <w:t xml:space="preserve"> </w:t>
      </w:r>
      <w:r w:rsidRPr="00802929">
        <w:t>может</w:t>
      </w:r>
      <w:r w:rsidR="00802929" w:rsidRPr="00802929">
        <w:t xml:space="preserve"> </w:t>
      </w:r>
      <w:r w:rsidRPr="00802929">
        <w:t>быть</w:t>
      </w:r>
      <w:r w:rsidR="00802929" w:rsidRPr="00802929">
        <w:t xml:space="preserve"> </w:t>
      </w:r>
      <w:r w:rsidRPr="00802929">
        <w:t>применено</w:t>
      </w:r>
      <w:r w:rsidR="00802929" w:rsidRPr="00802929">
        <w:t xml:space="preserve"> </w:t>
      </w:r>
      <w:r w:rsidRPr="00802929">
        <w:t>для</w:t>
      </w:r>
      <w:r w:rsidR="00802929" w:rsidRPr="00802929">
        <w:t xml:space="preserve"> </w:t>
      </w:r>
      <w:r w:rsidRPr="00802929">
        <w:t>глубокого</w:t>
      </w:r>
      <w:r w:rsidR="00802929" w:rsidRPr="00802929">
        <w:t xml:space="preserve"> </w:t>
      </w:r>
      <w:r w:rsidRPr="00802929">
        <w:t>анализа</w:t>
      </w:r>
      <w:r w:rsidR="00802929" w:rsidRPr="00802929">
        <w:t xml:space="preserve"> </w:t>
      </w:r>
      <w:r w:rsidRPr="00802929">
        <w:t>сложных</w:t>
      </w:r>
      <w:r w:rsidR="00802929" w:rsidRPr="00802929">
        <w:t xml:space="preserve"> </w:t>
      </w:r>
      <w:r w:rsidRPr="00802929">
        <w:t>систем,</w:t>
      </w:r>
      <w:r w:rsidR="00802929" w:rsidRPr="00802929">
        <w:t xml:space="preserve"> </w:t>
      </w:r>
      <w:r w:rsidRPr="00802929">
        <w:t>моделирования</w:t>
      </w:r>
      <w:r w:rsidR="00802929" w:rsidRPr="00802929">
        <w:t xml:space="preserve"> </w:t>
      </w:r>
      <w:r w:rsidRPr="00802929">
        <w:t>атак,</w:t>
      </w:r>
      <w:r w:rsidR="00802929" w:rsidRPr="00802929">
        <w:t xml:space="preserve"> </w:t>
      </w:r>
      <w:r w:rsidRPr="00802929">
        <w:t>криптоанализа.</w:t>
      </w:r>
    </w:p>
    <w:p w:rsidR="00D95115" w:rsidRPr="00802929" w:rsidRDefault="00D95115" w:rsidP="00802929">
      <w:pPr>
        <w:pStyle w:val="whitespace-normal"/>
        <w:spacing w:before="0" w:beforeAutospacing="0" w:after="0" w:afterAutospacing="0" w:line="360" w:lineRule="auto"/>
        <w:ind w:firstLine="709"/>
        <w:contextualSpacing/>
        <w:jc w:val="both"/>
      </w:pPr>
      <w:r w:rsidRPr="00802929">
        <w:t>Развитие</w:t>
      </w:r>
      <w:r w:rsidR="00802929" w:rsidRPr="00802929">
        <w:t xml:space="preserve"> </w:t>
      </w:r>
      <w:r w:rsidRPr="00802929">
        <w:t>нейроморфных</w:t>
      </w:r>
      <w:r w:rsidR="00802929" w:rsidRPr="00802929">
        <w:t xml:space="preserve"> </w:t>
      </w:r>
      <w:r w:rsidRPr="00802929">
        <w:t>вычислений</w:t>
      </w:r>
      <w:r w:rsidR="00721D1C" w:rsidRPr="00802929">
        <w:rPr>
          <w:rStyle w:val="a9"/>
        </w:rPr>
        <w:footnoteReference w:id="29"/>
      </w:r>
      <w:r w:rsidR="00802929" w:rsidRPr="00802929">
        <w:t xml:space="preserve"> </w:t>
      </w:r>
      <w:r w:rsidRPr="00802929">
        <w:t>открывает</w:t>
      </w:r>
      <w:r w:rsidR="00802929" w:rsidRPr="00802929">
        <w:t xml:space="preserve"> </w:t>
      </w:r>
      <w:r w:rsidRPr="00802929">
        <w:t>путь</w:t>
      </w:r>
      <w:r w:rsidR="00802929" w:rsidRPr="00802929">
        <w:t xml:space="preserve"> </w:t>
      </w:r>
      <w:r w:rsidRPr="00802929">
        <w:t>к</w:t>
      </w:r>
      <w:r w:rsidR="00802929" w:rsidRPr="00802929">
        <w:t xml:space="preserve"> </w:t>
      </w:r>
      <w:r w:rsidRPr="00802929">
        <w:t>созданию</w:t>
      </w:r>
      <w:r w:rsidR="00802929" w:rsidRPr="00802929">
        <w:t xml:space="preserve"> </w:t>
      </w:r>
      <w:r w:rsidRPr="00802929">
        <w:t>энергоэффективных</w:t>
      </w:r>
      <w:r w:rsidR="00802929" w:rsidRPr="00802929">
        <w:t xml:space="preserve"> </w:t>
      </w:r>
      <w:r w:rsidRPr="00802929">
        <w:t>систем</w:t>
      </w:r>
      <w:r w:rsidR="00802929" w:rsidRPr="00802929">
        <w:t xml:space="preserve"> </w:t>
      </w:r>
      <w:r w:rsidRPr="00802929">
        <w:t>ИИ,</w:t>
      </w:r>
      <w:r w:rsidR="00802929" w:rsidRPr="00802929">
        <w:t xml:space="preserve"> </w:t>
      </w:r>
      <w:r w:rsidRPr="00802929">
        <w:t>способных</w:t>
      </w:r>
      <w:r w:rsidR="00802929" w:rsidRPr="00802929">
        <w:t xml:space="preserve"> </w:t>
      </w:r>
      <w:r w:rsidRPr="00802929">
        <w:t>работать</w:t>
      </w:r>
      <w:r w:rsidR="00802929" w:rsidRPr="00802929">
        <w:t xml:space="preserve"> </w:t>
      </w:r>
      <w:r w:rsidRPr="00802929">
        <w:t>в</w:t>
      </w:r>
      <w:r w:rsidR="00802929" w:rsidRPr="00802929">
        <w:t xml:space="preserve"> </w:t>
      </w:r>
      <w:r w:rsidRPr="00802929">
        <w:t>режиме</w:t>
      </w:r>
      <w:r w:rsidR="00802929" w:rsidRPr="00802929">
        <w:t xml:space="preserve"> </w:t>
      </w:r>
      <w:r w:rsidRPr="00802929">
        <w:t>реального</w:t>
      </w:r>
      <w:r w:rsidR="00802929" w:rsidRPr="00802929">
        <w:t xml:space="preserve"> </w:t>
      </w:r>
      <w:r w:rsidRPr="00802929">
        <w:t>времени</w:t>
      </w:r>
      <w:r w:rsidR="00802929" w:rsidRPr="00802929">
        <w:t xml:space="preserve"> </w:t>
      </w:r>
      <w:r w:rsidRPr="00802929">
        <w:t>с</w:t>
      </w:r>
      <w:r w:rsidR="00802929" w:rsidRPr="00802929">
        <w:t xml:space="preserve"> </w:t>
      </w:r>
      <w:r w:rsidRPr="00802929">
        <w:t>минимальными</w:t>
      </w:r>
      <w:r w:rsidR="00802929" w:rsidRPr="00802929">
        <w:t xml:space="preserve"> </w:t>
      </w:r>
      <w:r w:rsidRPr="00802929">
        <w:t>вычислительными</w:t>
      </w:r>
      <w:r w:rsidR="00802929" w:rsidRPr="00802929">
        <w:t xml:space="preserve"> </w:t>
      </w:r>
      <w:r w:rsidRPr="00802929">
        <w:t>ресурсами.</w:t>
      </w:r>
      <w:r w:rsidR="00802929" w:rsidRPr="00802929">
        <w:t xml:space="preserve"> </w:t>
      </w:r>
      <w:r w:rsidRPr="00802929">
        <w:t>Это</w:t>
      </w:r>
      <w:r w:rsidR="00802929" w:rsidRPr="00802929">
        <w:t xml:space="preserve"> </w:t>
      </w:r>
      <w:r w:rsidRPr="00802929">
        <w:t>особенно</w:t>
      </w:r>
      <w:r w:rsidR="00802929" w:rsidRPr="00802929">
        <w:t xml:space="preserve"> </w:t>
      </w:r>
      <w:r w:rsidRPr="00802929">
        <w:t>важно</w:t>
      </w:r>
      <w:r w:rsidR="00802929" w:rsidRPr="00802929">
        <w:t xml:space="preserve"> </w:t>
      </w:r>
      <w:r w:rsidRPr="00802929">
        <w:t>для</w:t>
      </w:r>
      <w:r w:rsidR="00802929" w:rsidRPr="00802929">
        <w:t xml:space="preserve"> </w:t>
      </w:r>
      <w:r w:rsidRPr="00802929">
        <w:t>встраиваемых</w:t>
      </w:r>
      <w:r w:rsidR="00802929" w:rsidRPr="00802929">
        <w:t xml:space="preserve"> </w:t>
      </w:r>
      <w:r w:rsidRPr="00802929">
        <w:t>систем</w:t>
      </w:r>
      <w:r w:rsidR="00802929" w:rsidRPr="00802929">
        <w:t xml:space="preserve"> </w:t>
      </w:r>
      <w:r w:rsidRPr="00802929">
        <w:t>и</w:t>
      </w:r>
      <w:r w:rsidR="00802929" w:rsidRPr="00802929">
        <w:t xml:space="preserve"> </w:t>
      </w:r>
      <w:r w:rsidRPr="00802929">
        <w:t>IoT-устройств</w:t>
      </w:r>
      <w:r w:rsidR="008335B2" w:rsidRPr="00802929">
        <w:rPr>
          <w:rStyle w:val="a9"/>
        </w:rPr>
        <w:footnoteReference w:id="30"/>
      </w:r>
      <w:r w:rsidRPr="00802929">
        <w:t>,</w:t>
      </w:r>
      <w:r w:rsidR="00802929" w:rsidRPr="00802929">
        <w:t xml:space="preserve"> </w:t>
      </w:r>
      <w:r w:rsidRPr="00802929">
        <w:t>где</w:t>
      </w:r>
      <w:r w:rsidR="00802929" w:rsidRPr="00802929">
        <w:t xml:space="preserve"> </w:t>
      </w:r>
      <w:r w:rsidRPr="00802929">
        <w:t>вопросы</w:t>
      </w:r>
      <w:r w:rsidR="00802929" w:rsidRPr="00802929">
        <w:t xml:space="preserve"> </w:t>
      </w:r>
      <w:r w:rsidRPr="00802929">
        <w:t>безопасности</w:t>
      </w:r>
      <w:r w:rsidR="00802929" w:rsidRPr="00802929">
        <w:t xml:space="preserve"> </w:t>
      </w:r>
      <w:r w:rsidRPr="00802929">
        <w:t>становятся</w:t>
      </w:r>
      <w:r w:rsidR="00802929" w:rsidRPr="00802929">
        <w:t xml:space="preserve"> </w:t>
      </w:r>
      <w:r w:rsidRPr="00802929">
        <w:t>все</w:t>
      </w:r>
      <w:r w:rsidR="00802929" w:rsidRPr="00802929">
        <w:t xml:space="preserve"> </w:t>
      </w:r>
      <w:r w:rsidRPr="00802929">
        <w:t>более</w:t>
      </w:r>
      <w:r w:rsidR="00802929" w:rsidRPr="00802929">
        <w:t xml:space="preserve"> </w:t>
      </w:r>
      <w:r w:rsidRPr="00802929">
        <w:t>критичными.</w:t>
      </w:r>
    </w:p>
    <w:p w:rsidR="00D95115" w:rsidRPr="00802929" w:rsidRDefault="00D95115" w:rsidP="00802929">
      <w:pPr>
        <w:pStyle w:val="3"/>
        <w:spacing w:before="0" w:beforeAutospacing="0" w:after="0" w:afterAutospacing="0" w:line="360" w:lineRule="auto"/>
        <w:ind w:firstLine="709"/>
        <w:jc w:val="both"/>
        <w:rPr>
          <w:i/>
          <w:iCs/>
          <w:sz w:val="24"/>
          <w:szCs w:val="24"/>
        </w:rPr>
      </w:pPr>
      <w:r w:rsidRPr="00802929">
        <w:rPr>
          <w:i/>
          <w:iCs/>
          <w:sz w:val="24"/>
          <w:szCs w:val="24"/>
        </w:rPr>
        <w:t>Социально-экономические</w:t>
      </w:r>
      <w:r w:rsidR="00802929" w:rsidRPr="00802929">
        <w:rPr>
          <w:i/>
          <w:iCs/>
          <w:sz w:val="24"/>
          <w:szCs w:val="24"/>
        </w:rPr>
        <w:t xml:space="preserve"> </w:t>
      </w:r>
      <w:r w:rsidRPr="00802929">
        <w:rPr>
          <w:i/>
          <w:iCs/>
          <w:sz w:val="24"/>
          <w:szCs w:val="24"/>
        </w:rPr>
        <w:t>последствия</w:t>
      </w:r>
      <w:r w:rsidR="00802929" w:rsidRPr="00802929">
        <w:rPr>
          <w:i/>
          <w:iCs/>
          <w:sz w:val="24"/>
          <w:szCs w:val="24"/>
        </w:rPr>
        <w:t xml:space="preserve"> </w:t>
      </w:r>
      <w:r w:rsidRPr="00802929">
        <w:rPr>
          <w:i/>
          <w:iCs/>
          <w:sz w:val="24"/>
          <w:szCs w:val="24"/>
        </w:rPr>
        <w:t>и</w:t>
      </w:r>
      <w:r w:rsidR="00802929" w:rsidRPr="00802929">
        <w:rPr>
          <w:i/>
          <w:iCs/>
          <w:sz w:val="24"/>
          <w:szCs w:val="24"/>
        </w:rPr>
        <w:t xml:space="preserve"> </w:t>
      </w:r>
      <w:r w:rsidRPr="00802929">
        <w:rPr>
          <w:i/>
          <w:iCs/>
          <w:sz w:val="24"/>
          <w:szCs w:val="24"/>
        </w:rPr>
        <w:t>этические</w:t>
      </w:r>
      <w:r w:rsidR="00802929" w:rsidRPr="00802929">
        <w:rPr>
          <w:i/>
          <w:iCs/>
          <w:sz w:val="24"/>
          <w:szCs w:val="24"/>
        </w:rPr>
        <w:t xml:space="preserve"> </w:t>
      </w:r>
      <w:r w:rsidRPr="00802929">
        <w:rPr>
          <w:i/>
          <w:iCs/>
          <w:sz w:val="24"/>
          <w:szCs w:val="24"/>
        </w:rPr>
        <w:t>вызовы</w:t>
      </w:r>
    </w:p>
    <w:p w:rsidR="00D95115" w:rsidRPr="00802929" w:rsidRDefault="00D95115" w:rsidP="00802929">
      <w:pPr>
        <w:pStyle w:val="whitespace-normal"/>
        <w:spacing w:before="0" w:beforeAutospacing="0" w:after="0" w:afterAutospacing="0" w:line="360" w:lineRule="auto"/>
        <w:ind w:firstLine="709"/>
        <w:contextualSpacing/>
        <w:jc w:val="both"/>
      </w:pPr>
      <w:r w:rsidRPr="00802929">
        <w:t>Массовое</w:t>
      </w:r>
      <w:r w:rsidR="00802929" w:rsidRPr="00802929">
        <w:t xml:space="preserve"> </w:t>
      </w:r>
      <w:r w:rsidRPr="00802929">
        <w:t>внедрение</w:t>
      </w:r>
      <w:r w:rsidR="00802929" w:rsidRPr="00802929">
        <w:t xml:space="preserve"> </w:t>
      </w:r>
      <w:r w:rsidRPr="00802929">
        <w:t>ИИ</w:t>
      </w:r>
      <w:r w:rsidR="00802929" w:rsidRPr="00802929">
        <w:t xml:space="preserve"> </w:t>
      </w:r>
      <w:r w:rsidRPr="00802929">
        <w:t>в</w:t>
      </w:r>
      <w:r w:rsidR="00802929" w:rsidRPr="00802929">
        <w:t xml:space="preserve"> </w:t>
      </w:r>
      <w:r w:rsidRPr="00802929">
        <w:t>процессы</w:t>
      </w:r>
      <w:r w:rsidR="00802929" w:rsidRPr="00802929">
        <w:t xml:space="preserve"> </w:t>
      </w:r>
      <w:r w:rsidRPr="00802929">
        <w:t>разработки</w:t>
      </w:r>
      <w:r w:rsidR="00802929" w:rsidRPr="00802929">
        <w:t xml:space="preserve"> </w:t>
      </w:r>
      <w:r w:rsidRPr="00802929">
        <w:t>программного</w:t>
      </w:r>
      <w:r w:rsidR="00802929" w:rsidRPr="00802929">
        <w:t xml:space="preserve"> </w:t>
      </w:r>
      <w:r w:rsidRPr="00802929">
        <w:t>обеспечения</w:t>
      </w:r>
      <w:r w:rsidR="00802929" w:rsidRPr="00802929">
        <w:t xml:space="preserve"> </w:t>
      </w:r>
      <w:r w:rsidRPr="00802929">
        <w:t>будет</w:t>
      </w:r>
      <w:r w:rsidR="00802929" w:rsidRPr="00802929">
        <w:t xml:space="preserve"> </w:t>
      </w:r>
      <w:r w:rsidRPr="00802929">
        <w:t>иметь</w:t>
      </w:r>
      <w:r w:rsidR="00802929" w:rsidRPr="00802929">
        <w:t xml:space="preserve"> </w:t>
      </w:r>
      <w:r w:rsidRPr="00802929">
        <w:t>далеко</w:t>
      </w:r>
      <w:r w:rsidR="00802929" w:rsidRPr="00802929">
        <w:t xml:space="preserve"> </w:t>
      </w:r>
      <w:r w:rsidRPr="00802929">
        <w:t>идущие</w:t>
      </w:r>
      <w:r w:rsidR="00802929" w:rsidRPr="00802929">
        <w:t xml:space="preserve"> </w:t>
      </w:r>
      <w:r w:rsidRPr="00802929">
        <w:t>последствия</w:t>
      </w:r>
      <w:r w:rsidR="00802929" w:rsidRPr="00802929">
        <w:t xml:space="preserve"> </w:t>
      </w:r>
      <w:r w:rsidRPr="00802929">
        <w:t>для</w:t>
      </w:r>
      <w:r w:rsidR="00802929" w:rsidRPr="00802929">
        <w:t xml:space="preserve"> </w:t>
      </w:r>
      <w:r w:rsidRPr="00802929">
        <w:t>экономики</w:t>
      </w:r>
      <w:r w:rsidR="00802929" w:rsidRPr="00802929">
        <w:t xml:space="preserve"> </w:t>
      </w:r>
      <w:r w:rsidRPr="00802929">
        <w:t>и</w:t>
      </w:r>
      <w:r w:rsidR="00802929" w:rsidRPr="00802929">
        <w:t xml:space="preserve"> </w:t>
      </w:r>
      <w:r w:rsidRPr="00802929">
        <w:t>общества.</w:t>
      </w:r>
      <w:r w:rsidR="00802929" w:rsidRPr="00802929">
        <w:t xml:space="preserve"> </w:t>
      </w:r>
      <w:r w:rsidRPr="00802929">
        <w:t>Повышение</w:t>
      </w:r>
      <w:r w:rsidR="00802929" w:rsidRPr="00802929">
        <w:t xml:space="preserve"> </w:t>
      </w:r>
      <w:r w:rsidRPr="00802929">
        <w:t>качества</w:t>
      </w:r>
      <w:r w:rsidR="00802929" w:rsidRPr="00802929">
        <w:t xml:space="preserve"> </w:t>
      </w:r>
      <w:r w:rsidRPr="00802929">
        <w:t>и</w:t>
      </w:r>
      <w:r w:rsidR="00802929" w:rsidRPr="00802929">
        <w:t xml:space="preserve"> </w:t>
      </w:r>
      <w:r w:rsidRPr="00802929">
        <w:t>безопасности</w:t>
      </w:r>
      <w:r w:rsidR="00802929" w:rsidRPr="00802929">
        <w:t xml:space="preserve"> </w:t>
      </w:r>
      <w:r w:rsidRPr="00802929">
        <w:t>программных</w:t>
      </w:r>
      <w:r w:rsidR="00802929" w:rsidRPr="00802929">
        <w:t xml:space="preserve"> </w:t>
      </w:r>
      <w:r w:rsidRPr="00802929">
        <w:t>продуктов</w:t>
      </w:r>
      <w:r w:rsidR="00802929" w:rsidRPr="00802929">
        <w:t xml:space="preserve"> </w:t>
      </w:r>
      <w:r w:rsidRPr="00802929">
        <w:t>способствует</w:t>
      </w:r>
      <w:r w:rsidR="00802929" w:rsidRPr="00802929">
        <w:t xml:space="preserve"> </w:t>
      </w:r>
      <w:r w:rsidRPr="00802929">
        <w:t>росту</w:t>
      </w:r>
      <w:r w:rsidR="00802929" w:rsidRPr="00802929">
        <w:t xml:space="preserve"> </w:t>
      </w:r>
      <w:r w:rsidRPr="00802929">
        <w:t>доверия</w:t>
      </w:r>
      <w:r w:rsidR="00802929" w:rsidRPr="00802929">
        <w:t xml:space="preserve"> </w:t>
      </w:r>
      <w:r w:rsidRPr="00802929">
        <w:t>к</w:t>
      </w:r>
      <w:r w:rsidR="00802929" w:rsidRPr="00802929">
        <w:t xml:space="preserve"> </w:t>
      </w:r>
      <w:r w:rsidRPr="00802929">
        <w:t>цифровым</w:t>
      </w:r>
      <w:r w:rsidR="00802929" w:rsidRPr="00802929">
        <w:t xml:space="preserve"> </w:t>
      </w:r>
      <w:r w:rsidRPr="00802929">
        <w:t>технологиям,</w:t>
      </w:r>
      <w:r w:rsidR="00802929" w:rsidRPr="00802929">
        <w:t xml:space="preserve"> </w:t>
      </w:r>
      <w:r w:rsidRPr="00802929">
        <w:t>что</w:t>
      </w:r>
      <w:r w:rsidR="00802929" w:rsidRPr="00802929">
        <w:t xml:space="preserve"> </w:t>
      </w:r>
      <w:r w:rsidRPr="00802929">
        <w:t>является</w:t>
      </w:r>
      <w:r w:rsidR="00802929" w:rsidRPr="00802929">
        <w:t xml:space="preserve"> </w:t>
      </w:r>
      <w:r w:rsidRPr="00802929">
        <w:t>необходимым</w:t>
      </w:r>
      <w:r w:rsidR="00802929" w:rsidRPr="00802929">
        <w:t xml:space="preserve"> </w:t>
      </w:r>
      <w:r w:rsidRPr="00802929">
        <w:t>условием</w:t>
      </w:r>
      <w:r w:rsidR="00802929" w:rsidRPr="00802929">
        <w:t xml:space="preserve"> </w:t>
      </w:r>
      <w:r w:rsidRPr="00802929">
        <w:t>для</w:t>
      </w:r>
      <w:r w:rsidR="00802929" w:rsidRPr="00802929">
        <w:t xml:space="preserve"> </w:t>
      </w:r>
      <w:r w:rsidRPr="00802929">
        <w:t>успешной</w:t>
      </w:r>
      <w:r w:rsidR="00802929" w:rsidRPr="00802929">
        <w:t xml:space="preserve"> </w:t>
      </w:r>
      <w:r w:rsidRPr="00802929">
        <w:t>цифровой</w:t>
      </w:r>
      <w:r w:rsidR="00802929" w:rsidRPr="00802929">
        <w:t xml:space="preserve"> </w:t>
      </w:r>
      <w:r w:rsidRPr="00802929">
        <w:t>трансформации</w:t>
      </w:r>
      <w:r w:rsidR="00802929" w:rsidRPr="00802929">
        <w:t xml:space="preserve"> </w:t>
      </w:r>
      <w:r w:rsidRPr="00802929">
        <w:t>экономики.</w:t>
      </w:r>
    </w:p>
    <w:p w:rsidR="00D95115" w:rsidRPr="00802929" w:rsidRDefault="00D95115" w:rsidP="00802929">
      <w:pPr>
        <w:pStyle w:val="whitespace-normal"/>
        <w:spacing w:before="0" w:beforeAutospacing="0" w:after="0" w:afterAutospacing="0" w:line="360" w:lineRule="auto"/>
        <w:ind w:firstLine="709"/>
        <w:contextualSpacing/>
        <w:jc w:val="both"/>
      </w:pPr>
      <w:r w:rsidRPr="00802929">
        <w:t>Вместе</w:t>
      </w:r>
      <w:r w:rsidR="00802929" w:rsidRPr="00802929">
        <w:t xml:space="preserve"> </w:t>
      </w:r>
      <w:r w:rsidRPr="00802929">
        <w:t>с</w:t>
      </w:r>
      <w:r w:rsidR="00802929" w:rsidRPr="00802929">
        <w:t xml:space="preserve"> </w:t>
      </w:r>
      <w:r w:rsidRPr="00802929">
        <w:t>тем</w:t>
      </w:r>
      <w:r w:rsidR="00802929" w:rsidRPr="00802929">
        <w:t xml:space="preserve"> </w:t>
      </w:r>
      <w:r w:rsidRPr="00802929">
        <w:t>возникают</w:t>
      </w:r>
      <w:r w:rsidR="00802929" w:rsidRPr="00802929">
        <w:t xml:space="preserve"> </w:t>
      </w:r>
      <w:r w:rsidRPr="00802929">
        <w:t>новые</w:t>
      </w:r>
      <w:r w:rsidR="00802929" w:rsidRPr="00802929">
        <w:t xml:space="preserve"> </w:t>
      </w:r>
      <w:r w:rsidRPr="00802929">
        <w:t>этические</w:t>
      </w:r>
      <w:r w:rsidR="00802929" w:rsidRPr="00802929">
        <w:t xml:space="preserve"> </w:t>
      </w:r>
      <w:r w:rsidRPr="00802929">
        <w:t>дилеммы.</w:t>
      </w:r>
      <w:r w:rsidR="00802929" w:rsidRPr="00802929">
        <w:t xml:space="preserve"> </w:t>
      </w:r>
      <w:r w:rsidRPr="00802929">
        <w:t>Вопрос</w:t>
      </w:r>
      <w:r w:rsidR="00802929" w:rsidRPr="00802929">
        <w:t xml:space="preserve"> </w:t>
      </w:r>
      <w:r w:rsidRPr="00802929">
        <w:t>о</w:t>
      </w:r>
      <w:r w:rsidR="00802929" w:rsidRPr="00802929">
        <w:t xml:space="preserve"> </w:t>
      </w:r>
      <w:r w:rsidRPr="00802929">
        <w:t>степени</w:t>
      </w:r>
      <w:r w:rsidR="00802929" w:rsidRPr="00802929">
        <w:t xml:space="preserve"> </w:t>
      </w:r>
      <w:r w:rsidRPr="00802929">
        <w:t>автономности</w:t>
      </w:r>
      <w:r w:rsidR="00802929" w:rsidRPr="00802929">
        <w:t xml:space="preserve"> </w:t>
      </w:r>
      <w:r w:rsidRPr="00802929">
        <w:t>ИИ</w:t>
      </w:r>
      <w:r w:rsidR="00802929" w:rsidRPr="00802929">
        <w:t xml:space="preserve"> </w:t>
      </w:r>
      <w:r w:rsidRPr="00802929">
        <w:t>в</w:t>
      </w:r>
      <w:r w:rsidR="00802929" w:rsidRPr="00802929">
        <w:t xml:space="preserve"> </w:t>
      </w:r>
      <w:r w:rsidRPr="00802929">
        <w:t>принятии</w:t>
      </w:r>
      <w:r w:rsidR="00802929" w:rsidRPr="00802929">
        <w:t xml:space="preserve"> </w:t>
      </w:r>
      <w:r w:rsidRPr="00802929">
        <w:t>решений</w:t>
      </w:r>
      <w:r w:rsidR="00802929" w:rsidRPr="00802929">
        <w:t xml:space="preserve"> </w:t>
      </w:r>
      <w:r w:rsidRPr="00802929">
        <w:t>о</w:t>
      </w:r>
      <w:r w:rsidR="00802929" w:rsidRPr="00802929">
        <w:t xml:space="preserve"> </w:t>
      </w:r>
      <w:r w:rsidRPr="00802929">
        <w:t>безопасности</w:t>
      </w:r>
      <w:r w:rsidR="00802929" w:rsidRPr="00802929">
        <w:t xml:space="preserve"> </w:t>
      </w:r>
      <w:r w:rsidRPr="00802929">
        <w:t>становится</w:t>
      </w:r>
      <w:r w:rsidR="00802929" w:rsidRPr="00802929">
        <w:t xml:space="preserve"> </w:t>
      </w:r>
      <w:r w:rsidRPr="00802929">
        <w:t>все</w:t>
      </w:r>
      <w:r w:rsidR="00802929" w:rsidRPr="00802929">
        <w:t xml:space="preserve"> </w:t>
      </w:r>
      <w:r w:rsidRPr="00802929">
        <w:t>более</w:t>
      </w:r>
      <w:r w:rsidR="00802929" w:rsidRPr="00802929">
        <w:t xml:space="preserve"> </w:t>
      </w:r>
      <w:r w:rsidRPr="00802929">
        <w:t>острым.</w:t>
      </w:r>
      <w:r w:rsidR="00802929" w:rsidRPr="00802929">
        <w:t xml:space="preserve"> </w:t>
      </w:r>
      <w:r w:rsidRPr="00802929">
        <w:t>Должна</w:t>
      </w:r>
      <w:r w:rsidR="00802929" w:rsidRPr="00802929">
        <w:t xml:space="preserve"> </w:t>
      </w:r>
      <w:r w:rsidRPr="00802929">
        <w:t>ли</w:t>
      </w:r>
      <w:r w:rsidR="00802929" w:rsidRPr="00802929">
        <w:t xml:space="preserve"> </w:t>
      </w:r>
      <w:r w:rsidRPr="00802929">
        <w:t>система</w:t>
      </w:r>
      <w:r w:rsidR="00802929" w:rsidRPr="00802929">
        <w:t xml:space="preserve"> </w:t>
      </w:r>
      <w:r w:rsidRPr="00802929">
        <w:t>иметь</w:t>
      </w:r>
      <w:r w:rsidR="00802929" w:rsidRPr="00802929">
        <w:t xml:space="preserve"> </w:t>
      </w:r>
      <w:r w:rsidRPr="00802929">
        <w:t>право</w:t>
      </w:r>
      <w:r w:rsidR="00802929" w:rsidRPr="00802929">
        <w:t xml:space="preserve"> </w:t>
      </w:r>
      <w:r w:rsidRPr="00802929">
        <w:t>автоматически</w:t>
      </w:r>
      <w:r w:rsidR="00802929" w:rsidRPr="00802929">
        <w:t xml:space="preserve"> </w:t>
      </w:r>
      <w:r w:rsidRPr="00802929">
        <w:t>блокировать</w:t>
      </w:r>
      <w:r w:rsidR="00802929" w:rsidRPr="00802929">
        <w:t xml:space="preserve"> </w:t>
      </w:r>
      <w:r w:rsidRPr="00802929">
        <w:t>выпуск</w:t>
      </w:r>
      <w:r w:rsidR="00802929" w:rsidRPr="00802929">
        <w:t xml:space="preserve"> </w:t>
      </w:r>
      <w:r w:rsidRPr="00802929">
        <w:t>продукта</w:t>
      </w:r>
      <w:r w:rsidR="00802929" w:rsidRPr="00802929">
        <w:t xml:space="preserve"> </w:t>
      </w:r>
      <w:r w:rsidRPr="00802929">
        <w:t>при</w:t>
      </w:r>
      <w:r w:rsidR="00802929" w:rsidRPr="00802929">
        <w:t xml:space="preserve"> </w:t>
      </w:r>
      <w:r w:rsidRPr="00802929">
        <w:t>обнаружении</w:t>
      </w:r>
      <w:r w:rsidR="00802929" w:rsidRPr="00802929">
        <w:t xml:space="preserve"> </w:t>
      </w:r>
      <w:r w:rsidRPr="00802929">
        <w:t>критических</w:t>
      </w:r>
      <w:r w:rsidR="00802929" w:rsidRPr="00802929">
        <w:t xml:space="preserve"> </w:t>
      </w:r>
      <w:r w:rsidRPr="00802929">
        <w:t>уязвимостей?</w:t>
      </w:r>
      <w:r w:rsidR="00802929" w:rsidRPr="00802929">
        <w:t xml:space="preserve"> </w:t>
      </w:r>
      <w:r w:rsidRPr="00802929">
        <w:t>Как</w:t>
      </w:r>
      <w:r w:rsidR="00802929" w:rsidRPr="00802929">
        <w:t xml:space="preserve"> </w:t>
      </w:r>
      <w:r w:rsidRPr="00802929">
        <w:t>балансировать</w:t>
      </w:r>
      <w:r w:rsidR="00802929" w:rsidRPr="00802929">
        <w:t xml:space="preserve"> </w:t>
      </w:r>
      <w:r w:rsidRPr="00802929">
        <w:t>между</w:t>
      </w:r>
      <w:r w:rsidR="00802929" w:rsidRPr="00802929">
        <w:t xml:space="preserve"> </w:t>
      </w:r>
      <w:r w:rsidRPr="00802929">
        <w:t>безопасностью</w:t>
      </w:r>
      <w:r w:rsidR="00802929" w:rsidRPr="00802929">
        <w:t xml:space="preserve"> </w:t>
      </w:r>
      <w:r w:rsidRPr="00802929">
        <w:t>и</w:t>
      </w:r>
      <w:r w:rsidR="00802929" w:rsidRPr="00802929">
        <w:t xml:space="preserve"> </w:t>
      </w:r>
      <w:r w:rsidRPr="00802929">
        <w:t>необходимостью</w:t>
      </w:r>
      <w:r w:rsidR="00802929" w:rsidRPr="00802929">
        <w:t xml:space="preserve"> </w:t>
      </w:r>
      <w:r w:rsidRPr="00802929">
        <w:t>быстрого</w:t>
      </w:r>
      <w:r w:rsidR="00802929" w:rsidRPr="00802929">
        <w:t xml:space="preserve"> </w:t>
      </w:r>
      <w:r w:rsidRPr="00802929">
        <w:t>вывода</w:t>
      </w:r>
      <w:r w:rsidR="00802929" w:rsidRPr="00802929">
        <w:t xml:space="preserve"> </w:t>
      </w:r>
      <w:r w:rsidRPr="00802929">
        <w:t>продуктов</w:t>
      </w:r>
      <w:r w:rsidR="00802929" w:rsidRPr="00802929">
        <w:t xml:space="preserve"> </w:t>
      </w:r>
      <w:r w:rsidRPr="00802929">
        <w:t>на</w:t>
      </w:r>
      <w:r w:rsidR="00802929" w:rsidRPr="00802929">
        <w:t xml:space="preserve"> </w:t>
      </w:r>
      <w:r w:rsidRPr="00802929">
        <w:t>рынок?</w:t>
      </w:r>
      <w:r w:rsidR="00802929" w:rsidRPr="00802929">
        <w:t xml:space="preserve"> </w:t>
      </w:r>
      <w:r w:rsidRPr="00802929">
        <w:t>Эти</w:t>
      </w:r>
      <w:r w:rsidR="00802929" w:rsidRPr="00802929">
        <w:t xml:space="preserve"> </w:t>
      </w:r>
      <w:r w:rsidRPr="00802929">
        <w:t>вопросы</w:t>
      </w:r>
      <w:r w:rsidR="00802929" w:rsidRPr="00802929">
        <w:t xml:space="preserve"> </w:t>
      </w:r>
      <w:r w:rsidRPr="00802929">
        <w:t>не</w:t>
      </w:r>
      <w:r w:rsidR="00802929" w:rsidRPr="00802929">
        <w:t xml:space="preserve"> </w:t>
      </w:r>
      <w:r w:rsidRPr="00802929">
        <w:t>имеют</w:t>
      </w:r>
      <w:r w:rsidR="00802929" w:rsidRPr="00802929">
        <w:t xml:space="preserve"> </w:t>
      </w:r>
      <w:r w:rsidRPr="00802929">
        <w:t>однозначных</w:t>
      </w:r>
      <w:r w:rsidR="00802929" w:rsidRPr="00802929">
        <w:t xml:space="preserve"> </w:t>
      </w:r>
      <w:r w:rsidRPr="00802929">
        <w:t>ответов</w:t>
      </w:r>
      <w:r w:rsidR="00802929" w:rsidRPr="00802929">
        <w:t xml:space="preserve"> </w:t>
      </w:r>
      <w:r w:rsidRPr="00802929">
        <w:t>и</w:t>
      </w:r>
      <w:r w:rsidR="00802929" w:rsidRPr="00802929">
        <w:t xml:space="preserve"> </w:t>
      </w:r>
      <w:r w:rsidRPr="00802929">
        <w:t>требуют</w:t>
      </w:r>
      <w:r w:rsidR="00802929" w:rsidRPr="00802929">
        <w:t xml:space="preserve"> </w:t>
      </w:r>
      <w:r w:rsidRPr="00802929">
        <w:t>широкого</w:t>
      </w:r>
      <w:r w:rsidR="00802929" w:rsidRPr="00802929">
        <w:t xml:space="preserve"> </w:t>
      </w:r>
      <w:r w:rsidRPr="00802929">
        <w:t>общественного</w:t>
      </w:r>
      <w:r w:rsidR="00802929" w:rsidRPr="00802929">
        <w:t xml:space="preserve"> </w:t>
      </w:r>
      <w:r w:rsidRPr="00802929">
        <w:t>обсуждения.</w:t>
      </w:r>
    </w:p>
    <w:p w:rsidR="00D95115" w:rsidRPr="00802929" w:rsidRDefault="00D95115" w:rsidP="00802929">
      <w:pPr>
        <w:pStyle w:val="whitespace-normal"/>
        <w:spacing w:before="0" w:beforeAutospacing="0" w:after="0" w:afterAutospacing="0" w:line="360" w:lineRule="auto"/>
        <w:ind w:firstLine="709"/>
        <w:contextualSpacing/>
        <w:jc w:val="both"/>
      </w:pPr>
      <w:r w:rsidRPr="00802929">
        <w:t>Проблема</w:t>
      </w:r>
      <w:r w:rsidR="00802929" w:rsidRPr="00802929">
        <w:t xml:space="preserve"> </w:t>
      </w:r>
      <w:r w:rsidRPr="00802929">
        <w:t>цифрового</w:t>
      </w:r>
      <w:r w:rsidR="00802929" w:rsidRPr="00802929">
        <w:t xml:space="preserve"> </w:t>
      </w:r>
      <w:r w:rsidRPr="00802929">
        <w:t>неравенства</w:t>
      </w:r>
      <w:r w:rsidR="00802929" w:rsidRPr="00802929">
        <w:t xml:space="preserve"> </w:t>
      </w:r>
      <w:r w:rsidRPr="00802929">
        <w:t>приобретает</w:t>
      </w:r>
      <w:r w:rsidR="00802929" w:rsidRPr="00802929">
        <w:t xml:space="preserve"> </w:t>
      </w:r>
      <w:r w:rsidRPr="00802929">
        <w:t>новое</w:t>
      </w:r>
      <w:r w:rsidR="00802929" w:rsidRPr="00802929">
        <w:t xml:space="preserve"> </w:t>
      </w:r>
      <w:r w:rsidRPr="00802929">
        <w:t>измерение.</w:t>
      </w:r>
      <w:r w:rsidR="00802929" w:rsidRPr="00802929">
        <w:t xml:space="preserve"> </w:t>
      </w:r>
      <w:r w:rsidRPr="00802929">
        <w:t>Организации,</w:t>
      </w:r>
      <w:r w:rsidR="00802929" w:rsidRPr="00802929">
        <w:t xml:space="preserve"> </w:t>
      </w:r>
      <w:r w:rsidRPr="00802929">
        <w:t>имеющие</w:t>
      </w:r>
      <w:r w:rsidR="00802929" w:rsidRPr="00802929">
        <w:t xml:space="preserve"> </w:t>
      </w:r>
      <w:r w:rsidRPr="00802929">
        <w:t>доступ</w:t>
      </w:r>
      <w:r w:rsidR="00802929" w:rsidRPr="00802929">
        <w:t xml:space="preserve"> </w:t>
      </w:r>
      <w:r w:rsidRPr="00802929">
        <w:t>к</w:t>
      </w:r>
      <w:r w:rsidR="00802929" w:rsidRPr="00802929">
        <w:t xml:space="preserve"> </w:t>
      </w:r>
      <w:r w:rsidRPr="00802929">
        <w:t>передовым</w:t>
      </w:r>
      <w:r w:rsidR="00802929" w:rsidRPr="00802929">
        <w:t xml:space="preserve"> </w:t>
      </w:r>
      <w:r w:rsidRPr="00802929">
        <w:t>ИИ-технологиям,</w:t>
      </w:r>
      <w:r w:rsidR="00802929" w:rsidRPr="00802929">
        <w:t xml:space="preserve"> </w:t>
      </w:r>
      <w:r w:rsidRPr="00802929">
        <w:t>получают</w:t>
      </w:r>
      <w:r w:rsidR="00802929" w:rsidRPr="00802929">
        <w:t xml:space="preserve"> </w:t>
      </w:r>
      <w:r w:rsidRPr="00802929">
        <w:t>существенное</w:t>
      </w:r>
      <w:r w:rsidR="00802929" w:rsidRPr="00802929">
        <w:t xml:space="preserve"> </w:t>
      </w:r>
      <w:r w:rsidRPr="00802929">
        <w:t>конкурентное</w:t>
      </w:r>
      <w:r w:rsidR="00802929" w:rsidRPr="00802929">
        <w:t xml:space="preserve"> </w:t>
      </w:r>
      <w:r w:rsidRPr="00802929">
        <w:t>преимущество</w:t>
      </w:r>
      <w:r w:rsidR="00802929" w:rsidRPr="00802929">
        <w:t xml:space="preserve"> </w:t>
      </w:r>
      <w:r w:rsidRPr="00802929">
        <w:t>в</w:t>
      </w:r>
      <w:r w:rsidR="00802929" w:rsidRPr="00802929">
        <w:t xml:space="preserve"> </w:t>
      </w:r>
      <w:r w:rsidRPr="00802929">
        <w:t>создании</w:t>
      </w:r>
      <w:r w:rsidR="00802929" w:rsidRPr="00802929">
        <w:t xml:space="preserve"> </w:t>
      </w:r>
      <w:r w:rsidRPr="00802929">
        <w:t>безопасных</w:t>
      </w:r>
      <w:r w:rsidR="00802929" w:rsidRPr="00802929">
        <w:t xml:space="preserve"> </w:t>
      </w:r>
      <w:r w:rsidRPr="00802929">
        <w:t>продуктов.</w:t>
      </w:r>
      <w:r w:rsidR="00802929" w:rsidRPr="00802929">
        <w:t xml:space="preserve"> </w:t>
      </w:r>
      <w:r w:rsidRPr="00802929">
        <w:t>Это</w:t>
      </w:r>
      <w:r w:rsidR="00802929" w:rsidRPr="00802929">
        <w:t xml:space="preserve"> </w:t>
      </w:r>
      <w:r w:rsidRPr="00802929">
        <w:t>может</w:t>
      </w:r>
      <w:r w:rsidR="00802929" w:rsidRPr="00802929">
        <w:t xml:space="preserve"> </w:t>
      </w:r>
      <w:r w:rsidRPr="00802929">
        <w:t>привести</w:t>
      </w:r>
      <w:r w:rsidR="00802929" w:rsidRPr="00802929">
        <w:t xml:space="preserve"> </w:t>
      </w:r>
      <w:r w:rsidRPr="00802929">
        <w:t>к</w:t>
      </w:r>
      <w:r w:rsidR="00802929" w:rsidRPr="00802929">
        <w:t xml:space="preserve"> </w:t>
      </w:r>
      <w:r w:rsidRPr="00802929">
        <w:t>усилению</w:t>
      </w:r>
      <w:r w:rsidR="00802929" w:rsidRPr="00802929">
        <w:t xml:space="preserve"> </w:t>
      </w:r>
      <w:r w:rsidRPr="00802929">
        <w:t>разрыва</w:t>
      </w:r>
      <w:r w:rsidR="00802929" w:rsidRPr="00802929">
        <w:t xml:space="preserve"> </w:t>
      </w:r>
      <w:r w:rsidRPr="00802929">
        <w:t>между</w:t>
      </w:r>
      <w:r w:rsidR="00802929" w:rsidRPr="00802929">
        <w:t xml:space="preserve"> </w:t>
      </w:r>
      <w:r w:rsidRPr="00802929">
        <w:t>технологическими</w:t>
      </w:r>
      <w:r w:rsidR="00802929" w:rsidRPr="00802929">
        <w:t xml:space="preserve"> </w:t>
      </w:r>
      <w:r w:rsidRPr="00802929">
        <w:t>лидерами</w:t>
      </w:r>
      <w:r w:rsidR="00802929" w:rsidRPr="00802929">
        <w:t xml:space="preserve"> </w:t>
      </w:r>
      <w:r w:rsidRPr="00802929">
        <w:t>и</w:t>
      </w:r>
      <w:r w:rsidR="00802929" w:rsidRPr="00802929">
        <w:t xml:space="preserve"> </w:t>
      </w:r>
      <w:r w:rsidRPr="00802929">
        <w:t>отстающими,</w:t>
      </w:r>
      <w:r w:rsidR="00802929" w:rsidRPr="00802929">
        <w:t xml:space="preserve"> </w:t>
      </w:r>
      <w:r w:rsidRPr="00802929">
        <w:t>что</w:t>
      </w:r>
      <w:r w:rsidR="00802929" w:rsidRPr="00802929">
        <w:t xml:space="preserve"> </w:t>
      </w:r>
      <w:r w:rsidRPr="00802929">
        <w:t>требует</w:t>
      </w:r>
      <w:r w:rsidR="00802929" w:rsidRPr="00802929">
        <w:t xml:space="preserve"> </w:t>
      </w:r>
      <w:r w:rsidRPr="00802929">
        <w:t>государственной</w:t>
      </w:r>
      <w:r w:rsidR="00802929" w:rsidRPr="00802929">
        <w:t xml:space="preserve"> </w:t>
      </w:r>
      <w:r w:rsidRPr="00802929">
        <w:t>политики</w:t>
      </w:r>
      <w:r w:rsidR="00802929" w:rsidRPr="00802929">
        <w:t xml:space="preserve"> </w:t>
      </w:r>
      <w:r w:rsidRPr="00802929">
        <w:t>по</w:t>
      </w:r>
      <w:r w:rsidR="00802929" w:rsidRPr="00802929">
        <w:t xml:space="preserve"> </w:t>
      </w:r>
      <w:r w:rsidRPr="00802929">
        <w:t>обеспечению</w:t>
      </w:r>
      <w:r w:rsidR="00802929" w:rsidRPr="00802929">
        <w:t xml:space="preserve"> </w:t>
      </w:r>
      <w:r w:rsidRPr="00802929">
        <w:t>доступности</w:t>
      </w:r>
      <w:r w:rsidR="00802929" w:rsidRPr="00802929">
        <w:t xml:space="preserve"> </w:t>
      </w:r>
      <w:r w:rsidRPr="00802929">
        <w:t>базовых</w:t>
      </w:r>
      <w:r w:rsidR="00802929" w:rsidRPr="00802929">
        <w:t xml:space="preserve"> </w:t>
      </w:r>
      <w:r w:rsidRPr="00802929">
        <w:t>ИИ-инструментов</w:t>
      </w:r>
      <w:r w:rsidR="00802929" w:rsidRPr="00802929">
        <w:t xml:space="preserve"> </w:t>
      </w:r>
      <w:r w:rsidRPr="00802929">
        <w:t>для</w:t>
      </w:r>
      <w:r w:rsidR="00802929" w:rsidRPr="00802929">
        <w:t xml:space="preserve"> </w:t>
      </w:r>
      <w:r w:rsidRPr="00802929">
        <w:t>широкого</w:t>
      </w:r>
      <w:r w:rsidR="00802929" w:rsidRPr="00802929">
        <w:t xml:space="preserve"> </w:t>
      </w:r>
      <w:r w:rsidRPr="00802929">
        <w:t>круга</w:t>
      </w:r>
      <w:r w:rsidR="00802929" w:rsidRPr="00802929">
        <w:t xml:space="preserve"> </w:t>
      </w:r>
      <w:r w:rsidRPr="00802929">
        <w:t>разработчиков.</w:t>
      </w:r>
    </w:p>
    <w:p w:rsidR="00D95115" w:rsidRPr="00802929" w:rsidRDefault="00D95115" w:rsidP="00802929">
      <w:pPr>
        <w:pStyle w:val="whitespace-normal"/>
        <w:spacing w:before="0" w:beforeAutospacing="0" w:after="0" w:afterAutospacing="0" w:line="360" w:lineRule="auto"/>
        <w:ind w:firstLine="709"/>
        <w:contextualSpacing/>
        <w:jc w:val="both"/>
      </w:pPr>
      <w:r w:rsidRPr="00802929">
        <w:t>Вопрос</w:t>
      </w:r>
      <w:r w:rsidR="00802929" w:rsidRPr="00802929">
        <w:t xml:space="preserve"> </w:t>
      </w:r>
      <w:r w:rsidRPr="00802929">
        <w:t>подготовки</w:t>
      </w:r>
      <w:r w:rsidR="00802929" w:rsidRPr="00802929">
        <w:t xml:space="preserve"> </w:t>
      </w:r>
      <w:r w:rsidRPr="00802929">
        <w:t>кадров</w:t>
      </w:r>
      <w:r w:rsidR="00802929" w:rsidRPr="00802929">
        <w:t xml:space="preserve"> </w:t>
      </w:r>
      <w:r w:rsidRPr="00802929">
        <w:t>становится</w:t>
      </w:r>
      <w:r w:rsidR="00802929" w:rsidRPr="00802929">
        <w:t xml:space="preserve"> </w:t>
      </w:r>
      <w:r w:rsidRPr="00802929">
        <w:t>критически</w:t>
      </w:r>
      <w:r w:rsidR="00802929" w:rsidRPr="00802929">
        <w:t xml:space="preserve"> </w:t>
      </w:r>
      <w:r w:rsidRPr="00802929">
        <w:t>важным</w:t>
      </w:r>
      <w:r w:rsidR="00802929" w:rsidRPr="00802929">
        <w:t xml:space="preserve"> </w:t>
      </w:r>
      <w:r w:rsidRPr="00802929">
        <w:t>для</w:t>
      </w:r>
      <w:r w:rsidR="00802929" w:rsidRPr="00802929">
        <w:t xml:space="preserve"> </w:t>
      </w:r>
      <w:r w:rsidRPr="00802929">
        <w:t>обеспечения</w:t>
      </w:r>
      <w:r w:rsidR="00802929" w:rsidRPr="00802929">
        <w:t xml:space="preserve"> </w:t>
      </w:r>
      <w:r w:rsidRPr="00802929">
        <w:t>технологического</w:t>
      </w:r>
      <w:r w:rsidR="00802929" w:rsidRPr="00802929">
        <w:t xml:space="preserve"> </w:t>
      </w:r>
      <w:r w:rsidRPr="00802929">
        <w:t>суверенитета.</w:t>
      </w:r>
      <w:r w:rsidR="00802929" w:rsidRPr="00802929">
        <w:t xml:space="preserve"> </w:t>
      </w:r>
      <w:r w:rsidRPr="00802929">
        <w:t>Необходима</w:t>
      </w:r>
      <w:r w:rsidR="00802929" w:rsidRPr="00802929">
        <w:t xml:space="preserve"> </w:t>
      </w:r>
      <w:r w:rsidRPr="00802929">
        <w:t>национальная</w:t>
      </w:r>
      <w:r w:rsidR="00802929" w:rsidRPr="00802929">
        <w:t xml:space="preserve"> </w:t>
      </w:r>
      <w:r w:rsidRPr="00802929">
        <w:t>программа</w:t>
      </w:r>
      <w:r w:rsidR="00802929" w:rsidRPr="00802929">
        <w:t xml:space="preserve"> </w:t>
      </w:r>
      <w:r w:rsidRPr="00802929">
        <w:t>подготовки</w:t>
      </w:r>
      <w:r w:rsidR="00802929" w:rsidRPr="00802929">
        <w:t xml:space="preserve"> </w:t>
      </w:r>
      <w:r w:rsidRPr="00802929">
        <w:t>специалистов,</w:t>
      </w:r>
      <w:r w:rsidR="00802929" w:rsidRPr="00802929">
        <w:t xml:space="preserve"> </w:t>
      </w:r>
      <w:r w:rsidRPr="00802929">
        <w:t>способных</w:t>
      </w:r>
      <w:r w:rsidR="00802929" w:rsidRPr="00802929">
        <w:t xml:space="preserve"> </w:t>
      </w:r>
      <w:r w:rsidRPr="00802929">
        <w:t>не</w:t>
      </w:r>
      <w:r w:rsidR="00802929" w:rsidRPr="00802929">
        <w:t xml:space="preserve"> </w:t>
      </w:r>
      <w:r w:rsidRPr="00802929">
        <w:t>только</w:t>
      </w:r>
      <w:r w:rsidR="00802929" w:rsidRPr="00802929">
        <w:t xml:space="preserve"> </w:t>
      </w:r>
      <w:r w:rsidRPr="00802929">
        <w:t>использовать,</w:t>
      </w:r>
      <w:r w:rsidR="00802929" w:rsidRPr="00802929">
        <w:t xml:space="preserve"> </w:t>
      </w:r>
      <w:r w:rsidRPr="00802929">
        <w:t>но</w:t>
      </w:r>
      <w:r w:rsidR="00802929" w:rsidRPr="00802929">
        <w:t xml:space="preserve"> </w:t>
      </w:r>
      <w:r w:rsidRPr="00802929">
        <w:t>и</w:t>
      </w:r>
      <w:r w:rsidR="00802929" w:rsidRPr="00802929">
        <w:t xml:space="preserve"> </w:t>
      </w:r>
      <w:r w:rsidRPr="00802929">
        <w:t>создавать</w:t>
      </w:r>
      <w:r w:rsidR="00802929" w:rsidRPr="00802929">
        <w:t xml:space="preserve"> </w:t>
      </w:r>
      <w:r w:rsidRPr="00802929">
        <w:t>ИИ-системы</w:t>
      </w:r>
      <w:r w:rsidR="00802929" w:rsidRPr="00802929">
        <w:t xml:space="preserve"> </w:t>
      </w:r>
      <w:r w:rsidRPr="00802929">
        <w:t>для</w:t>
      </w:r>
      <w:r w:rsidR="00802929" w:rsidRPr="00802929">
        <w:t xml:space="preserve"> </w:t>
      </w:r>
      <w:r w:rsidRPr="00802929">
        <w:t>обеспечения</w:t>
      </w:r>
      <w:r w:rsidR="00802929" w:rsidRPr="00802929">
        <w:t xml:space="preserve"> </w:t>
      </w:r>
      <w:r w:rsidRPr="00802929">
        <w:t>безопасности.</w:t>
      </w:r>
      <w:r w:rsidR="00802929" w:rsidRPr="00802929">
        <w:t xml:space="preserve"> </w:t>
      </w:r>
      <w:r w:rsidRPr="00802929">
        <w:t>Это</w:t>
      </w:r>
      <w:r w:rsidR="00802929" w:rsidRPr="00802929">
        <w:t xml:space="preserve"> </w:t>
      </w:r>
      <w:r w:rsidRPr="00802929">
        <w:t>требует</w:t>
      </w:r>
      <w:r w:rsidR="00802929" w:rsidRPr="00802929">
        <w:t xml:space="preserve"> </w:t>
      </w:r>
      <w:r w:rsidRPr="00802929">
        <w:t>существенных</w:t>
      </w:r>
      <w:r w:rsidR="00802929" w:rsidRPr="00802929">
        <w:t xml:space="preserve"> </w:t>
      </w:r>
      <w:r w:rsidRPr="00802929">
        <w:t>инвестиций</w:t>
      </w:r>
      <w:r w:rsidR="00802929" w:rsidRPr="00802929">
        <w:t xml:space="preserve"> </w:t>
      </w:r>
      <w:r w:rsidRPr="00802929">
        <w:t>в</w:t>
      </w:r>
      <w:r w:rsidR="00802929" w:rsidRPr="00802929">
        <w:t xml:space="preserve"> </w:t>
      </w:r>
      <w:r w:rsidRPr="00802929">
        <w:t>образование,</w:t>
      </w:r>
      <w:r w:rsidR="00802929" w:rsidRPr="00802929">
        <w:t xml:space="preserve"> </w:t>
      </w:r>
      <w:r w:rsidRPr="00802929">
        <w:t>науку,</w:t>
      </w:r>
      <w:r w:rsidR="00802929" w:rsidRPr="00802929">
        <w:t xml:space="preserve"> </w:t>
      </w:r>
      <w:r w:rsidRPr="00802929">
        <w:t>создание</w:t>
      </w:r>
      <w:r w:rsidR="00802929" w:rsidRPr="00802929">
        <w:t xml:space="preserve"> </w:t>
      </w:r>
      <w:r w:rsidRPr="00802929">
        <w:t>исследовательских</w:t>
      </w:r>
      <w:r w:rsidR="00802929" w:rsidRPr="00802929">
        <w:t xml:space="preserve"> </w:t>
      </w:r>
      <w:r w:rsidRPr="00802929">
        <w:t>центров</w:t>
      </w:r>
      <w:r w:rsidR="00802929" w:rsidRPr="00802929">
        <w:t xml:space="preserve"> </w:t>
      </w:r>
      <w:r w:rsidRPr="00802929">
        <w:t>и</w:t>
      </w:r>
      <w:r w:rsidR="00802929" w:rsidRPr="00802929">
        <w:t xml:space="preserve"> </w:t>
      </w:r>
      <w:r w:rsidRPr="00802929">
        <w:t>лабораторий.</w:t>
      </w:r>
    </w:p>
    <w:p w:rsidR="00D95115" w:rsidRPr="00802929" w:rsidRDefault="00D95115" w:rsidP="00802929">
      <w:pPr>
        <w:pStyle w:val="2"/>
        <w:spacing w:before="0" w:beforeAutospacing="0" w:after="0" w:afterAutospacing="0" w:line="360" w:lineRule="auto"/>
        <w:ind w:firstLine="709"/>
        <w:jc w:val="both"/>
        <w:rPr>
          <w:sz w:val="24"/>
          <w:szCs w:val="24"/>
        </w:rPr>
      </w:pPr>
      <w:r w:rsidRPr="00802929">
        <w:rPr>
          <w:sz w:val="24"/>
          <w:szCs w:val="24"/>
        </w:rPr>
        <w:t>Заключение</w:t>
      </w:r>
    </w:p>
    <w:p w:rsidR="00D95115" w:rsidRPr="00802929" w:rsidRDefault="00D95115" w:rsidP="00802929">
      <w:pPr>
        <w:pStyle w:val="whitespace-normal"/>
        <w:spacing w:before="0" w:beforeAutospacing="0" w:after="0" w:afterAutospacing="0" w:line="360" w:lineRule="auto"/>
        <w:ind w:firstLine="709"/>
        <w:contextualSpacing/>
        <w:jc w:val="both"/>
      </w:pPr>
      <w:r w:rsidRPr="00802929">
        <w:t>Интеграция</w:t>
      </w:r>
      <w:r w:rsidR="00802929" w:rsidRPr="00802929">
        <w:t xml:space="preserve"> </w:t>
      </w:r>
      <w:r w:rsidRPr="00802929">
        <w:t>искусственного</w:t>
      </w:r>
      <w:r w:rsidR="00802929" w:rsidRPr="00802929">
        <w:t xml:space="preserve"> </w:t>
      </w:r>
      <w:r w:rsidRPr="00802929">
        <w:t>интеллекта</w:t>
      </w:r>
      <w:r w:rsidR="00802929" w:rsidRPr="00802929">
        <w:t xml:space="preserve"> </w:t>
      </w:r>
      <w:r w:rsidRPr="00802929">
        <w:t>в</w:t>
      </w:r>
      <w:r w:rsidR="00802929" w:rsidRPr="00802929">
        <w:t xml:space="preserve"> </w:t>
      </w:r>
      <w:r w:rsidRPr="00802929">
        <w:t>процессы</w:t>
      </w:r>
      <w:r w:rsidR="00802929" w:rsidRPr="00802929">
        <w:t xml:space="preserve"> </w:t>
      </w:r>
      <w:r w:rsidRPr="00802929">
        <w:t>безопасной</w:t>
      </w:r>
      <w:r w:rsidR="00802929" w:rsidRPr="00802929">
        <w:t xml:space="preserve"> </w:t>
      </w:r>
      <w:r w:rsidRPr="00802929">
        <w:t>разработки</w:t>
      </w:r>
      <w:r w:rsidR="00802929" w:rsidRPr="00802929">
        <w:t xml:space="preserve"> </w:t>
      </w:r>
      <w:r w:rsidRPr="00802929">
        <w:t>программного</w:t>
      </w:r>
      <w:r w:rsidR="00802929" w:rsidRPr="00802929">
        <w:t xml:space="preserve"> </w:t>
      </w:r>
      <w:r w:rsidRPr="00802929">
        <w:t>обеспечения</w:t>
      </w:r>
      <w:r w:rsidR="00802929" w:rsidRPr="00802929">
        <w:t xml:space="preserve"> </w:t>
      </w:r>
      <w:r w:rsidRPr="00802929">
        <w:t>представляет</w:t>
      </w:r>
      <w:r w:rsidR="00802929" w:rsidRPr="00802929">
        <w:t xml:space="preserve"> </w:t>
      </w:r>
      <w:r w:rsidRPr="00802929">
        <w:t>собой</w:t>
      </w:r>
      <w:r w:rsidR="00802929" w:rsidRPr="00802929">
        <w:t xml:space="preserve"> </w:t>
      </w:r>
      <w:r w:rsidRPr="00802929">
        <w:t>неизбежный</w:t>
      </w:r>
      <w:r w:rsidR="00802929" w:rsidRPr="00802929">
        <w:t xml:space="preserve"> </w:t>
      </w:r>
      <w:r w:rsidRPr="00802929">
        <w:t>этап</w:t>
      </w:r>
      <w:r w:rsidR="00802929" w:rsidRPr="00802929">
        <w:t xml:space="preserve"> </w:t>
      </w:r>
      <w:r w:rsidRPr="00802929">
        <w:t>эволюции</w:t>
      </w:r>
      <w:r w:rsidR="00802929" w:rsidRPr="00802929">
        <w:t xml:space="preserve"> </w:t>
      </w:r>
      <w:r w:rsidRPr="00802929">
        <w:t>индустрии</w:t>
      </w:r>
      <w:r w:rsidR="00802929" w:rsidRPr="00802929">
        <w:t xml:space="preserve"> </w:t>
      </w:r>
      <w:r w:rsidRPr="00802929">
        <w:t>в</w:t>
      </w:r>
      <w:r w:rsidR="00802929" w:rsidRPr="00802929">
        <w:t xml:space="preserve"> </w:t>
      </w:r>
      <w:r w:rsidRPr="00802929">
        <w:t>условиях</w:t>
      </w:r>
      <w:r w:rsidR="00802929" w:rsidRPr="00802929">
        <w:t xml:space="preserve"> </w:t>
      </w:r>
      <w:r w:rsidRPr="00802929">
        <w:t>цифровой</w:t>
      </w:r>
      <w:r w:rsidR="00802929" w:rsidRPr="00802929">
        <w:t xml:space="preserve"> </w:t>
      </w:r>
      <w:r w:rsidRPr="00802929">
        <w:t>трансформации.</w:t>
      </w:r>
      <w:r w:rsidR="00802929" w:rsidRPr="00802929">
        <w:t xml:space="preserve"> </w:t>
      </w:r>
      <w:r w:rsidRPr="00802929">
        <w:t>Проведенное</w:t>
      </w:r>
      <w:r w:rsidR="00802929" w:rsidRPr="00802929">
        <w:t xml:space="preserve"> </w:t>
      </w:r>
      <w:r w:rsidRPr="00802929">
        <w:t>исследование</w:t>
      </w:r>
      <w:r w:rsidR="00802929" w:rsidRPr="00802929">
        <w:t xml:space="preserve"> </w:t>
      </w:r>
      <w:r w:rsidRPr="00802929">
        <w:t>показывает,</w:t>
      </w:r>
      <w:r w:rsidR="00802929" w:rsidRPr="00802929">
        <w:t xml:space="preserve"> </w:t>
      </w:r>
      <w:r w:rsidRPr="00802929">
        <w:t>что</w:t>
      </w:r>
      <w:r w:rsidR="00802929" w:rsidRPr="00802929">
        <w:t xml:space="preserve"> </w:t>
      </w:r>
      <w:r w:rsidRPr="00802929">
        <w:t>успешное</w:t>
      </w:r>
      <w:r w:rsidR="00802929" w:rsidRPr="00802929">
        <w:t xml:space="preserve"> </w:t>
      </w:r>
      <w:r w:rsidRPr="00802929">
        <w:t>внедрение</w:t>
      </w:r>
      <w:r w:rsidR="00802929" w:rsidRPr="00802929">
        <w:t xml:space="preserve"> </w:t>
      </w:r>
      <w:r w:rsidRPr="00802929">
        <w:t>ИИ-технологий</w:t>
      </w:r>
      <w:r w:rsidR="00802929" w:rsidRPr="00802929">
        <w:t xml:space="preserve"> </w:t>
      </w:r>
      <w:r w:rsidRPr="00802929">
        <w:t>требует</w:t>
      </w:r>
      <w:r w:rsidR="00802929" w:rsidRPr="00802929">
        <w:t xml:space="preserve"> </w:t>
      </w:r>
      <w:r w:rsidRPr="00802929">
        <w:t>комплексного</w:t>
      </w:r>
      <w:r w:rsidR="00802929" w:rsidRPr="00802929">
        <w:t xml:space="preserve"> </w:t>
      </w:r>
      <w:r w:rsidRPr="00802929">
        <w:t>подхода,</w:t>
      </w:r>
      <w:r w:rsidR="00802929" w:rsidRPr="00802929">
        <w:t xml:space="preserve"> </w:t>
      </w:r>
      <w:r w:rsidRPr="00802929">
        <w:t>учитывающего</w:t>
      </w:r>
      <w:r w:rsidR="00802929" w:rsidRPr="00802929">
        <w:t xml:space="preserve"> </w:t>
      </w:r>
      <w:r w:rsidRPr="00802929">
        <w:t>не</w:t>
      </w:r>
      <w:r w:rsidR="00802929" w:rsidRPr="00802929">
        <w:t xml:space="preserve"> </w:t>
      </w:r>
      <w:r w:rsidRPr="00802929">
        <w:t>только</w:t>
      </w:r>
      <w:r w:rsidR="00802929" w:rsidRPr="00802929">
        <w:t xml:space="preserve"> </w:t>
      </w:r>
      <w:r w:rsidRPr="00802929">
        <w:t>технические</w:t>
      </w:r>
      <w:r w:rsidR="00802929" w:rsidRPr="00802929">
        <w:t xml:space="preserve"> </w:t>
      </w:r>
      <w:r w:rsidRPr="00802929">
        <w:t>аспекты,</w:t>
      </w:r>
      <w:r w:rsidR="00802929" w:rsidRPr="00802929">
        <w:t xml:space="preserve"> </w:t>
      </w:r>
      <w:r w:rsidRPr="00802929">
        <w:t>но</w:t>
      </w:r>
      <w:r w:rsidR="00802929" w:rsidRPr="00802929">
        <w:t xml:space="preserve"> </w:t>
      </w:r>
      <w:r w:rsidRPr="00802929">
        <w:t>и</w:t>
      </w:r>
      <w:r w:rsidR="00802929" w:rsidRPr="00802929">
        <w:t xml:space="preserve"> </w:t>
      </w:r>
      <w:r w:rsidRPr="00802929">
        <w:t>нормативно-правовые</w:t>
      </w:r>
      <w:r w:rsidR="00802929" w:rsidRPr="00802929">
        <w:t xml:space="preserve"> </w:t>
      </w:r>
      <w:r w:rsidRPr="00802929">
        <w:t>требования,</w:t>
      </w:r>
      <w:r w:rsidR="00802929" w:rsidRPr="00802929">
        <w:t xml:space="preserve"> </w:t>
      </w:r>
      <w:r w:rsidRPr="00802929">
        <w:t>организационные</w:t>
      </w:r>
      <w:r w:rsidR="00802929" w:rsidRPr="00802929">
        <w:t xml:space="preserve"> </w:t>
      </w:r>
      <w:r w:rsidRPr="00802929">
        <w:t>факторы,</w:t>
      </w:r>
      <w:r w:rsidR="00802929" w:rsidRPr="00802929">
        <w:t xml:space="preserve"> </w:t>
      </w:r>
      <w:r w:rsidRPr="00802929">
        <w:t>этические</w:t>
      </w:r>
      <w:r w:rsidR="00802929" w:rsidRPr="00802929">
        <w:t xml:space="preserve"> </w:t>
      </w:r>
      <w:r w:rsidRPr="00802929">
        <w:t>принципы</w:t>
      </w:r>
      <w:r w:rsidR="00802929" w:rsidRPr="00802929">
        <w:t xml:space="preserve"> </w:t>
      </w:r>
      <w:r w:rsidRPr="00802929">
        <w:t>и</w:t>
      </w:r>
      <w:r w:rsidR="00802929" w:rsidRPr="00802929">
        <w:t xml:space="preserve"> </w:t>
      </w:r>
      <w:r w:rsidRPr="00802929">
        <w:t>социальные</w:t>
      </w:r>
      <w:r w:rsidR="00802929" w:rsidRPr="00802929">
        <w:t xml:space="preserve"> </w:t>
      </w:r>
      <w:r w:rsidRPr="00802929">
        <w:t>последствия.</w:t>
      </w:r>
    </w:p>
    <w:p w:rsidR="00D95115" w:rsidRPr="00802929" w:rsidRDefault="00D95115" w:rsidP="00802929">
      <w:pPr>
        <w:pStyle w:val="whitespace-normal"/>
        <w:spacing w:before="0" w:beforeAutospacing="0" w:after="0" w:afterAutospacing="0" w:line="360" w:lineRule="auto"/>
        <w:ind w:firstLine="709"/>
        <w:contextualSpacing/>
        <w:jc w:val="both"/>
      </w:pPr>
      <w:r w:rsidRPr="00802929">
        <w:t>Ключевым</w:t>
      </w:r>
      <w:r w:rsidR="00802929" w:rsidRPr="00802929">
        <w:t xml:space="preserve"> </w:t>
      </w:r>
      <w:r w:rsidRPr="00802929">
        <w:t>результатом</w:t>
      </w:r>
      <w:r w:rsidR="00802929" w:rsidRPr="00802929">
        <w:t xml:space="preserve"> </w:t>
      </w:r>
      <w:r w:rsidRPr="00802929">
        <w:t>исследования</w:t>
      </w:r>
      <w:r w:rsidR="00802929" w:rsidRPr="00802929">
        <w:t xml:space="preserve"> </w:t>
      </w:r>
      <w:r w:rsidRPr="00802929">
        <w:t>является</w:t>
      </w:r>
      <w:r w:rsidR="00802929" w:rsidRPr="00802929">
        <w:t xml:space="preserve"> </w:t>
      </w:r>
      <w:r w:rsidRPr="00802929">
        <w:t>демонстрация</w:t>
      </w:r>
      <w:r w:rsidR="00802929" w:rsidRPr="00802929">
        <w:t xml:space="preserve"> </w:t>
      </w:r>
      <w:r w:rsidRPr="00802929">
        <w:t>принципиальной</w:t>
      </w:r>
      <w:r w:rsidR="00802929" w:rsidRPr="00802929">
        <w:t xml:space="preserve"> </w:t>
      </w:r>
      <w:r w:rsidRPr="00802929">
        <w:t>возможности</w:t>
      </w:r>
      <w:r w:rsidR="00802929" w:rsidRPr="00802929">
        <w:t xml:space="preserve"> </w:t>
      </w:r>
      <w:r w:rsidRPr="00802929">
        <w:t>и</w:t>
      </w:r>
      <w:r w:rsidR="00802929" w:rsidRPr="00802929">
        <w:t xml:space="preserve"> </w:t>
      </w:r>
      <w:r w:rsidRPr="00802929">
        <w:t>эффективности</w:t>
      </w:r>
      <w:r w:rsidR="00802929" w:rsidRPr="00802929">
        <w:t xml:space="preserve"> </w:t>
      </w:r>
      <w:r w:rsidRPr="00802929">
        <w:t>применения</w:t>
      </w:r>
      <w:r w:rsidR="00802929" w:rsidRPr="00802929">
        <w:t xml:space="preserve"> </w:t>
      </w:r>
      <w:r w:rsidRPr="00802929">
        <w:t>ИИ</w:t>
      </w:r>
      <w:r w:rsidR="00802929" w:rsidRPr="00802929">
        <w:t xml:space="preserve"> </w:t>
      </w:r>
      <w:r w:rsidRPr="00802929">
        <w:t>в</w:t>
      </w:r>
      <w:r w:rsidR="00802929" w:rsidRPr="00802929">
        <w:t xml:space="preserve"> </w:t>
      </w:r>
      <w:r w:rsidRPr="00802929">
        <w:t>рамках</w:t>
      </w:r>
      <w:r w:rsidR="00802929" w:rsidRPr="00802929">
        <w:t xml:space="preserve"> </w:t>
      </w:r>
      <w:r w:rsidRPr="00802929">
        <w:t>жестких</w:t>
      </w:r>
      <w:r w:rsidR="00802929" w:rsidRPr="00802929">
        <w:t xml:space="preserve"> </w:t>
      </w:r>
      <w:r w:rsidRPr="00802929">
        <w:t>регуляторных</w:t>
      </w:r>
      <w:r w:rsidR="00802929" w:rsidRPr="00802929">
        <w:t xml:space="preserve"> </w:t>
      </w:r>
      <w:r w:rsidRPr="00802929">
        <w:t>требований</w:t>
      </w:r>
      <w:r w:rsidR="00802929" w:rsidRPr="00802929">
        <w:t xml:space="preserve"> </w:t>
      </w:r>
      <w:r w:rsidRPr="00802929">
        <w:t>российского</w:t>
      </w:r>
      <w:r w:rsidR="00802929" w:rsidRPr="00802929">
        <w:t xml:space="preserve"> </w:t>
      </w:r>
      <w:r w:rsidRPr="00802929">
        <w:t>законодательства.</w:t>
      </w:r>
      <w:r w:rsidR="00802929" w:rsidRPr="00802929">
        <w:t xml:space="preserve"> </w:t>
      </w:r>
      <w:r w:rsidRPr="00802929">
        <w:t>Предложенная</w:t>
      </w:r>
      <w:r w:rsidR="00802929" w:rsidRPr="00802929">
        <w:t xml:space="preserve"> </w:t>
      </w:r>
      <w:r w:rsidRPr="00802929">
        <w:t>гибридная</w:t>
      </w:r>
      <w:r w:rsidR="00802929" w:rsidRPr="00802929">
        <w:t xml:space="preserve"> </w:t>
      </w:r>
      <w:r w:rsidRPr="00802929">
        <w:t>архитектура,</w:t>
      </w:r>
      <w:r w:rsidR="00802929" w:rsidRPr="00802929">
        <w:t xml:space="preserve"> </w:t>
      </w:r>
      <w:r w:rsidRPr="00802929">
        <w:t>сочетающая</w:t>
      </w:r>
      <w:r w:rsidR="00802929" w:rsidRPr="00802929">
        <w:t xml:space="preserve"> </w:t>
      </w:r>
      <w:r w:rsidRPr="00802929">
        <w:t>традиционные</w:t>
      </w:r>
      <w:r w:rsidR="00802929" w:rsidRPr="00802929">
        <w:t xml:space="preserve"> </w:t>
      </w:r>
      <w:r w:rsidRPr="00802929">
        <w:t>методы</w:t>
      </w:r>
      <w:r w:rsidR="00802929" w:rsidRPr="00802929">
        <w:t xml:space="preserve"> </w:t>
      </w:r>
      <w:r w:rsidRPr="00802929">
        <w:t>обеспечения</w:t>
      </w:r>
      <w:r w:rsidR="00802929" w:rsidRPr="00802929">
        <w:t xml:space="preserve"> </w:t>
      </w:r>
      <w:r w:rsidRPr="00802929">
        <w:t>безопасности</w:t>
      </w:r>
      <w:r w:rsidR="00802929" w:rsidRPr="00802929">
        <w:t xml:space="preserve"> </w:t>
      </w:r>
      <w:r w:rsidRPr="00802929">
        <w:t>с</w:t>
      </w:r>
      <w:r w:rsidR="00802929" w:rsidRPr="00802929">
        <w:t xml:space="preserve"> </w:t>
      </w:r>
      <w:r w:rsidRPr="00802929">
        <w:t>интеллектуальными</w:t>
      </w:r>
      <w:r w:rsidR="00802929" w:rsidRPr="00802929">
        <w:t xml:space="preserve"> </w:t>
      </w:r>
      <w:r w:rsidRPr="00802929">
        <w:t>технологиями,</w:t>
      </w:r>
      <w:r w:rsidR="00802929" w:rsidRPr="00802929">
        <w:t xml:space="preserve"> </w:t>
      </w:r>
      <w:r w:rsidRPr="00802929">
        <w:t>позволяет</w:t>
      </w:r>
      <w:r w:rsidR="00802929" w:rsidRPr="00802929">
        <w:t xml:space="preserve"> </w:t>
      </w:r>
      <w:r w:rsidRPr="00802929">
        <w:t>достичь</w:t>
      </w:r>
      <w:r w:rsidR="00802929" w:rsidRPr="00802929">
        <w:t xml:space="preserve"> </w:t>
      </w:r>
      <w:r w:rsidRPr="00802929">
        <w:t>нового</w:t>
      </w:r>
      <w:r w:rsidR="00802929" w:rsidRPr="00802929">
        <w:t xml:space="preserve"> </w:t>
      </w:r>
      <w:r w:rsidRPr="00802929">
        <w:t>уровня</w:t>
      </w:r>
      <w:r w:rsidR="00802929" w:rsidRPr="00802929">
        <w:t xml:space="preserve"> </w:t>
      </w:r>
      <w:r w:rsidRPr="00802929">
        <w:t>защищенности</w:t>
      </w:r>
      <w:r w:rsidR="00802929" w:rsidRPr="00802929">
        <w:t xml:space="preserve"> </w:t>
      </w:r>
      <w:r w:rsidRPr="00802929">
        <w:t>программных</w:t>
      </w:r>
      <w:r w:rsidR="00802929" w:rsidRPr="00802929">
        <w:t xml:space="preserve"> </w:t>
      </w:r>
      <w:r w:rsidRPr="00802929">
        <w:t>продуктов</w:t>
      </w:r>
      <w:r w:rsidR="00802929" w:rsidRPr="00802929">
        <w:t xml:space="preserve"> </w:t>
      </w:r>
      <w:r w:rsidRPr="00802929">
        <w:t>при</w:t>
      </w:r>
      <w:r w:rsidR="00802929" w:rsidRPr="00802929">
        <w:t xml:space="preserve"> </w:t>
      </w:r>
      <w:r w:rsidRPr="00802929">
        <w:t>сохранении</w:t>
      </w:r>
      <w:r w:rsidR="00802929" w:rsidRPr="00802929">
        <w:t xml:space="preserve"> </w:t>
      </w:r>
      <w:r w:rsidRPr="00802929">
        <w:t>соответствия</w:t>
      </w:r>
      <w:r w:rsidR="00802929" w:rsidRPr="00802929">
        <w:t xml:space="preserve"> </w:t>
      </w:r>
      <w:r w:rsidRPr="00802929">
        <w:t>нормативным</w:t>
      </w:r>
      <w:r w:rsidR="00802929" w:rsidRPr="00802929">
        <w:t xml:space="preserve"> </w:t>
      </w:r>
      <w:r w:rsidRPr="00802929">
        <w:t>требованиям.</w:t>
      </w:r>
    </w:p>
    <w:p w:rsidR="00D95115" w:rsidRPr="00802929" w:rsidRDefault="00D95115" w:rsidP="00802929">
      <w:pPr>
        <w:pStyle w:val="whitespace-normal"/>
        <w:spacing w:before="0" w:beforeAutospacing="0" w:after="0" w:afterAutospacing="0" w:line="360" w:lineRule="auto"/>
        <w:ind w:firstLine="709"/>
        <w:contextualSpacing/>
        <w:jc w:val="both"/>
      </w:pPr>
      <w:r w:rsidRPr="00802929">
        <w:t>Практическая</w:t>
      </w:r>
      <w:r w:rsidR="00802929" w:rsidRPr="00802929">
        <w:t xml:space="preserve"> </w:t>
      </w:r>
      <w:r w:rsidRPr="00802929">
        <w:t>апробация</w:t>
      </w:r>
      <w:r w:rsidR="00802929" w:rsidRPr="00802929">
        <w:t xml:space="preserve"> </w:t>
      </w:r>
      <w:r w:rsidRPr="00802929">
        <w:t>подтвердила</w:t>
      </w:r>
      <w:r w:rsidR="00802929" w:rsidRPr="00802929">
        <w:t xml:space="preserve"> </w:t>
      </w:r>
      <w:r w:rsidRPr="00802929">
        <w:t>значительный</w:t>
      </w:r>
      <w:r w:rsidR="00802929" w:rsidRPr="00802929">
        <w:t xml:space="preserve"> </w:t>
      </w:r>
      <w:r w:rsidRPr="00802929">
        <w:t>потенциал</w:t>
      </w:r>
      <w:r w:rsidR="00802929" w:rsidRPr="00802929">
        <w:t xml:space="preserve"> </w:t>
      </w:r>
      <w:r w:rsidRPr="00802929">
        <w:t>ИИ</w:t>
      </w:r>
      <w:r w:rsidR="00802929" w:rsidRPr="00802929">
        <w:t xml:space="preserve"> </w:t>
      </w:r>
      <w:r w:rsidRPr="00802929">
        <w:t>в</w:t>
      </w:r>
      <w:r w:rsidR="00802929" w:rsidRPr="00802929">
        <w:t xml:space="preserve"> </w:t>
      </w:r>
      <w:r w:rsidRPr="00802929">
        <w:t>повышении</w:t>
      </w:r>
      <w:r w:rsidR="00802929" w:rsidRPr="00802929">
        <w:t xml:space="preserve"> </w:t>
      </w:r>
      <w:r w:rsidRPr="00802929">
        <w:t>полноты</w:t>
      </w:r>
      <w:r w:rsidR="00802929" w:rsidRPr="00802929">
        <w:t xml:space="preserve"> </w:t>
      </w:r>
      <w:r w:rsidRPr="00802929">
        <w:t>выявления</w:t>
      </w:r>
      <w:r w:rsidR="00802929" w:rsidRPr="00802929">
        <w:t xml:space="preserve"> </w:t>
      </w:r>
      <w:r w:rsidRPr="00802929">
        <w:t>уязвимостей,</w:t>
      </w:r>
      <w:r w:rsidR="00802929" w:rsidRPr="00802929">
        <w:t xml:space="preserve"> </w:t>
      </w:r>
      <w:r w:rsidRPr="00802929">
        <w:t>снижении</w:t>
      </w:r>
      <w:r w:rsidR="00802929" w:rsidRPr="00802929">
        <w:t xml:space="preserve"> </w:t>
      </w:r>
      <w:r w:rsidRPr="00802929">
        <w:t>количества</w:t>
      </w:r>
      <w:r w:rsidR="00802929" w:rsidRPr="00802929">
        <w:t xml:space="preserve"> </w:t>
      </w:r>
      <w:r w:rsidRPr="00802929">
        <w:t>ложных</w:t>
      </w:r>
      <w:r w:rsidR="00802929" w:rsidRPr="00802929">
        <w:t xml:space="preserve"> </w:t>
      </w:r>
      <w:r w:rsidRPr="00802929">
        <w:t>срабатываний,</w:t>
      </w:r>
      <w:r w:rsidR="00802929" w:rsidRPr="00802929">
        <w:t xml:space="preserve"> </w:t>
      </w:r>
      <w:r w:rsidRPr="00802929">
        <w:t>ускорении</w:t>
      </w:r>
      <w:r w:rsidR="00802929" w:rsidRPr="00802929">
        <w:t xml:space="preserve"> </w:t>
      </w:r>
      <w:r w:rsidRPr="00802929">
        <w:t>процессов</w:t>
      </w:r>
      <w:r w:rsidR="00802929" w:rsidRPr="00802929">
        <w:t xml:space="preserve"> </w:t>
      </w:r>
      <w:r w:rsidRPr="00802929">
        <w:t>разработки.</w:t>
      </w:r>
      <w:r w:rsidR="00802929" w:rsidRPr="00802929">
        <w:t xml:space="preserve"> </w:t>
      </w:r>
      <w:r w:rsidRPr="00802929">
        <w:t>Экономический</w:t>
      </w:r>
      <w:r w:rsidR="00802929" w:rsidRPr="00802929">
        <w:t xml:space="preserve"> </w:t>
      </w:r>
      <w:r w:rsidRPr="00802929">
        <w:t>анализ</w:t>
      </w:r>
      <w:r w:rsidR="00802929" w:rsidRPr="00802929">
        <w:t xml:space="preserve"> </w:t>
      </w:r>
      <w:r w:rsidRPr="00802929">
        <w:t>показывает</w:t>
      </w:r>
      <w:r w:rsidR="00802929" w:rsidRPr="00802929">
        <w:t xml:space="preserve"> </w:t>
      </w:r>
      <w:r w:rsidRPr="00802929">
        <w:t>окупаемость</w:t>
      </w:r>
      <w:r w:rsidR="00802929" w:rsidRPr="00802929">
        <w:t xml:space="preserve"> </w:t>
      </w:r>
      <w:r w:rsidRPr="00802929">
        <w:t>инвестиций</w:t>
      </w:r>
      <w:r w:rsidR="00802929" w:rsidRPr="00802929">
        <w:t xml:space="preserve"> </w:t>
      </w:r>
      <w:r w:rsidRPr="00802929">
        <w:t>в</w:t>
      </w:r>
      <w:r w:rsidR="00802929" w:rsidRPr="00802929">
        <w:t xml:space="preserve"> </w:t>
      </w:r>
      <w:r w:rsidRPr="00802929">
        <w:t>течение</w:t>
      </w:r>
      <w:r w:rsidR="00802929" w:rsidRPr="00802929">
        <w:t xml:space="preserve"> </w:t>
      </w:r>
      <w:r w:rsidRPr="00802929">
        <w:t>приемлемого</w:t>
      </w:r>
      <w:r w:rsidR="00802929" w:rsidRPr="00802929">
        <w:t xml:space="preserve"> </w:t>
      </w:r>
      <w:r w:rsidRPr="00802929">
        <w:t>срока</w:t>
      </w:r>
      <w:r w:rsidR="00802929" w:rsidRPr="00802929">
        <w:t xml:space="preserve"> </w:t>
      </w:r>
      <w:r w:rsidRPr="00802929">
        <w:t>и</w:t>
      </w:r>
      <w:r w:rsidR="00802929" w:rsidRPr="00802929">
        <w:t xml:space="preserve"> </w:t>
      </w:r>
      <w:r w:rsidRPr="00802929">
        <w:t>долгосрочные</w:t>
      </w:r>
      <w:r w:rsidR="00802929" w:rsidRPr="00802929">
        <w:t xml:space="preserve"> </w:t>
      </w:r>
      <w:r w:rsidRPr="00802929">
        <w:t>выгоды</w:t>
      </w:r>
      <w:r w:rsidR="00802929" w:rsidRPr="00802929">
        <w:t xml:space="preserve"> </w:t>
      </w:r>
      <w:r w:rsidRPr="00802929">
        <w:t>от</w:t>
      </w:r>
      <w:r w:rsidR="00802929" w:rsidRPr="00802929">
        <w:t xml:space="preserve"> </w:t>
      </w:r>
      <w:r w:rsidRPr="00802929">
        <w:t>внедрения</w:t>
      </w:r>
      <w:r w:rsidR="00802929" w:rsidRPr="00802929">
        <w:t xml:space="preserve"> </w:t>
      </w:r>
      <w:r w:rsidRPr="00802929">
        <w:t>интеллектуальных</w:t>
      </w:r>
      <w:r w:rsidR="00802929" w:rsidRPr="00802929">
        <w:t xml:space="preserve"> </w:t>
      </w:r>
      <w:r w:rsidRPr="00802929">
        <w:t>систем.</w:t>
      </w:r>
    </w:p>
    <w:p w:rsidR="00D95115" w:rsidRPr="00802929" w:rsidRDefault="00D95115" w:rsidP="00802929">
      <w:pPr>
        <w:pStyle w:val="whitespace-normal"/>
        <w:spacing w:before="0" w:beforeAutospacing="0" w:after="0" w:afterAutospacing="0" w:line="360" w:lineRule="auto"/>
        <w:ind w:firstLine="709"/>
        <w:contextualSpacing/>
        <w:jc w:val="both"/>
      </w:pPr>
      <w:r w:rsidRPr="00802929">
        <w:t>Вместе</w:t>
      </w:r>
      <w:r w:rsidR="00802929" w:rsidRPr="00802929">
        <w:t xml:space="preserve"> </w:t>
      </w:r>
      <w:r w:rsidRPr="00802929">
        <w:t>с</w:t>
      </w:r>
      <w:r w:rsidR="00802929" w:rsidRPr="00802929">
        <w:t xml:space="preserve"> </w:t>
      </w:r>
      <w:r w:rsidRPr="00802929">
        <w:t>тем</w:t>
      </w:r>
      <w:r w:rsidR="00802929" w:rsidRPr="00802929">
        <w:t xml:space="preserve"> </w:t>
      </w:r>
      <w:r w:rsidRPr="00802929">
        <w:t>исследование</w:t>
      </w:r>
      <w:r w:rsidR="00802929" w:rsidRPr="00802929">
        <w:t xml:space="preserve"> </w:t>
      </w:r>
      <w:r w:rsidRPr="00802929">
        <w:t>выявило</w:t>
      </w:r>
      <w:r w:rsidR="00802929" w:rsidRPr="00802929">
        <w:t xml:space="preserve"> </w:t>
      </w:r>
      <w:r w:rsidRPr="00802929">
        <w:t>ряд</w:t>
      </w:r>
      <w:r w:rsidR="00802929" w:rsidRPr="00802929">
        <w:t xml:space="preserve"> </w:t>
      </w:r>
      <w:r w:rsidRPr="00802929">
        <w:t>вызовов,</w:t>
      </w:r>
      <w:r w:rsidR="00802929" w:rsidRPr="00802929">
        <w:t xml:space="preserve"> </w:t>
      </w:r>
      <w:r w:rsidRPr="00802929">
        <w:t>требующих</w:t>
      </w:r>
      <w:r w:rsidR="00802929" w:rsidRPr="00802929">
        <w:t xml:space="preserve"> </w:t>
      </w:r>
      <w:r w:rsidRPr="00802929">
        <w:t>дальнейшей</w:t>
      </w:r>
      <w:r w:rsidR="00802929" w:rsidRPr="00802929">
        <w:t xml:space="preserve"> </w:t>
      </w:r>
      <w:r w:rsidRPr="00802929">
        <w:t>проработки.</w:t>
      </w:r>
      <w:r w:rsidR="00802929" w:rsidRPr="00802929">
        <w:t xml:space="preserve"> </w:t>
      </w:r>
      <w:r w:rsidRPr="00802929">
        <w:t>Вопросы</w:t>
      </w:r>
      <w:r w:rsidR="00802929" w:rsidRPr="00802929">
        <w:t xml:space="preserve"> </w:t>
      </w:r>
      <w:r w:rsidRPr="00802929">
        <w:t>обеспечения</w:t>
      </w:r>
      <w:r w:rsidR="00802929" w:rsidRPr="00802929">
        <w:t xml:space="preserve"> </w:t>
      </w:r>
      <w:r w:rsidRPr="00802929">
        <w:t>транспарентности</w:t>
      </w:r>
      <w:r w:rsidR="00802929" w:rsidRPr="00802929">
        <w:t xml:space="preserve"> </w:t>
      </w:r>
      <w:r w:rsidRPr="00802929">
        <w:t>и</w:t>
      </w:r>
      <w:r w:rsidR="00802929" w:rsidRPr="00802929">
        <w:t xml:space="preserve"> </w:t>
      </w:r>
      <w:r w:rsidRPr="00802929">
        <w:t>объяснимости</w:t>
      </w:r>
      <w:r w:rsidR="00802929" w:rsidRPr="00802929">
        <w:t xml:space="preserve"> </w:t>
      </w:r>
      <w:r w:rsidRPr="00802929">
        <w:t>решений</w:t>
      </w:r>
      <w:r w:rsidR="00802929" w:rsidRPr="00802929">
        <w:t xml:space="preserve"> </w:t>
      </w:r>
      <w:r w:rsidRPr="00802929">
        <w:t>ИИ,</w:t>
      </w:r>
      <w:r w:rsidR="00802929" w:rsidRPr="00802929">
        <w:t xml:space="preserve"> </w:t>
      </w:r>
      <w:r w:rsidRPr="00802929">
        <w:t>защиты</w:t>
      </w:r>
      <w:r w:rsidR="00802929" w:rsidRPr="00802929">
        <w:t xml:space="preserve"> </w:t>
      </w:r>
      <w:r w:rsidRPr="00802929">
        <w:t>самих</w:t>
      </w:r>
      <w:r w:rsidR="00802929" w:rsidRPr="00802929">
        <w:t xml:space="preserve"> </w:t>
      </w:r>
      <w:r w:rsidRPr="00802929">
        <w:t>интеллектуальных</w:t>
      </w:r>
      <w:r w:rsidR="00802929" w:rsidRPr="00802929">
        <w:t xml:space="preserve"> </w:t>
      </w:r>
      <w:r w:rsidRPr="00802929">
        <w:t>систем</w:t>
      </w:r>
      <w:r w:rsidR="00802929" w:rsidRPr="00802929">
        <w:t xml:space="preserve"> </w:t>
      </w:r>
      <w:r w:rsidRPr="00802929">
        <w:t>от</w:t>
      </w:r>
      <w:r w:rsidR="00802929" w:rsidRPr="00802929">
        <w:t xml:space="preserve"> </w:t>
      </w:r>
      <w:r w:rsidRPr="00802929">
        <w:t>целенаправленных</w:t>
      </w:r>
      <w:r w:rsidR="00802929" w:rsidRPr="00802929">
        <w:t xml:space="preserve"> </w:t>
      </w:r>
      <w:r w:rsidRPr="00802929">
        <w:t>атак,</w:t>
      </w:r>
      <w:r w:rsidR="00802929" w:rsidRPr="00802929">
        <w:t xml:space="preserve"> </w:t>
      </w:r>
      <w:r w:rsidRPr="00802929">
        <w:t>правовой</w:t>
      </w:r>
      <w:r w:rsidR="00802929" w:rsidRPr="00802929">
        <w:t xml:space="preserve"> </w:t>
      </w:r>
      <w:r w:rsidRPr="00802929">
        <w:t>ответственности</w:t>
      </w:r>
      <w:r w:rsidR="00802929" w:rsidRPr="00802929">
        <w:t xml:space="preserve"> </w:t>
      </w:r>
      <w:r w:rsidRPr="00802929">
        <w:t>за</w:t>
      </w:r>
      <w:r w:rsidR="00802929" w:rsidRPr="00802929">
        <w:t xml:space="preserve"> </w:t>
      </w:r>
      <w:r w:rsidRPr="00802929">
        <w:t>решения,</w:t>
      </w:r>
      <w:r w:rsidR="00802929" w:rsidRPr="00802929">
        <w:t xml:space="preserve"> </w:t>
      </w:r>
      <w:r w:rsidRPr="00802929">
        <w:t>принятые</w:t>
      </w:r>
      <w:r w:rsidR="00802929" w:rsidRPr="00802929">
        <w:t xml:space="preserve"> </w:t>
      </w:r>
      <w:r w:rsidRPr="00802929">
        <w:t>с</w:t>
      </w:r>
      <w:r w:rsidR="00802929" w:rsidRPr="00802929">
        <w:t xml:space="preserve"> </w:t>
      </w:r>
      <w:r w:rsidRPr="00802929">
        <w:t>участием</w:t>
      </w:r>
      <w:r w:rsidR="00802929" w:rsidRPr="00802929">
        <w:t xml:space="preserve"> </w:t>
      </w:r>
      <w:r w:rsidRPr="00802929">
        <w:t>ИИ,</w:t>
      </w:r>
      <w:r w:rsidR="00802929" w:rsidRPr="00802929">
        <w:t xml:space="preserve"> </w:t>
      </w:r>
      <w:r w:rsidRPr="00802929">
        <w:t>остаются</w:t>
      </w:r>
      <w:r w:rsidR="00802929" w:rsidRPr="00802929">
        <w:t xml:space="preserve"> </w:t>
      </w:r>
      <w:r w:rsidRPr="00802929">
        <w:t>открытыми</w:t>
      </w:r>
      <w:r w:rsidR="00802929" w:rsidRPr="00802929">
        <w:t xml:space="preserve"> </w:t>
      </w:r>
      <w:r w:rsidRPr="00802929">
        <w:t>и</w:t>
      </w:r>
      <w:r w:rsidR="00802929" w:rsidRPr="00802929">
        <w:t xml:space="preserve"> </w:t>
      </w:r>
      <w:r w:rsidRPr="00802929">
        <w:t>требуют</w:t>
      </w:r>
      <w:r w:rsidR="00802929" w:rsidRPr="00802929">
        <w:t xml:space="preserve"> </w:t>
      </w:r>
      <w:r w:rsidRPr="00802929">
        <w:t>как</w:t>
      </w:r>
      <w:r w:rsidR="00802929" w:rsidRPr="00802929">
        <w:t xml:space="preserve"> </w:t>
      </w:r>
      <w:r w:rsidRPr="00802929">
        <w:t>технологических</w:t>
      </w:r>
      <w:r w:rsidR="00802929" w:rsidRPr="00802929">
        <w:t xml:space="preserve"> </w:t>
      </w:r>
      <w:r w:rsidRPr="00802929">
        <w:t>инноваций,</w:t>
      </w:r>
      <w:r w:rsidR="00802929" w:rsidRPr="00802929">
        <w:t xml:space="preserve"> </w:t>
      </w:r>
      <w:r w:rsidRPr="00802929">
        <w:t>так</w:t>
      </w:r>
      <w:r w:rsidR="00802929" w:rsidRPr="00802929">
        <w:t xml:space="preserve"> </w:t>
      </w:r>
      <w:r w:rsidRPr="00802929">
        <w:t>и</w:t>
      </w:r>
      <w:r w:rsidR="00802929" w:rsidRPr="00802929">
        <w:t xml:space="preserve"> </w:t>
      </w:r>
      <w:r w:rsidRPr="00802929">
        <w:t>эволюции</w:t>
      </w:r>
      <w:r w:rsidR="00802929" w:rsidRPr="00802929">
        <w:t xml:space="preserve"> </w:t>
      </w:r>
      <w:r w:rsidRPr="00802929">
        <w:t>нормативной</w:t>
      </w:r>
      <w:r w:rsidR="00802929" w:rsidRPr="00802929">
        <w:t xml:space="preserve"> </w:t>
      </w:r>
      <w:r w:rsidRPr="00802929">
        <w:t>базы.</w:t>
      </w:r>
    </w:p>
    <w:p w:rsidR="00D95115" w:rsidRPr="00802929" w:rsidRDefault="00D95115" w:rsidP="00802929">
      <w:pPr>
        <w:pStyle w:val="whitespace-normal"/>
        <w:spacing w:before="0" w:beforeAutospacing="0" w:after="0" w:afterAutospacing="0" w:line="360" w:lineRule="auto"/>
        <w:ind w:firstLine="709"/>
        <w:contextualSpacing/>
        <w:jc w:val="both"/>
      </w:pPr>
      <w:r w:rsidRPr="00802929">
        <w:t>Особое</w:t>
      </w:r>
      <w:r w:rsidR="00802929" w:rsidRPr="00802929">
        <w:t xml:space="preserve"> </w:t>
      </w:r>
      <w:r w:rsidRPr="00802929">
        <w:t>внимание</w:t>
      </w:r>
      <w:r w:rsidR="00802929" w:rsidRPr="00802929">
        <w:t xml:space="preserve"> </w:t>
      </w:r>
      <w:r w:rsidRPr="00802929">
        <w:t>должно</w:t>
      </w:r>
      <w:r w:rsidR="00802929" w:rsidRPr="00802929">
        <w:t xml:space="preserve"> </w:t>
      </w:r>
      <w:r w:rsidRPr="00802929">
        <w:t>быть</w:t>
      </w:r>
      <w:r w:rsidR="00802929" w:rsidRPr="00802929">
        <w:t xml:space="preserve"> </w:t>
      </w:r>
      <w:r w:rsidRPr="00802929">
        <w:t>уделено</w:t>
      </w:r>
      <w:r w:rsidR="00802929" w:rsidRPr="00802929">
        <w:t xml:space="preserve"> </w:t>
      </w:r>
      <w:r w:rsidRPr="00802929">
        <w:t>социальным</w:t>
      </w:r>
      <w:r w:rsidR="00802929" w:rsidRPr="00802929">
        <w:t xml:space="preserve"> </w:t>
      </w:r>
      <w:r w:rsidRPr="00802929">
        <w:t>аспектам</w:t>
      </w:r>
      <w:r w:rsidR="00802929" w:rsidRPr="00802929">
        <w:t xml:space="preserve"> </w:t>
      </w:r>
      <w:r w:rsidRPr="00802929">
        <w:t>трансформации.</w:t>
      </w:r>
      <w:r w:rsidR="00802929" w:rsidRPr="00802929">
        <w:t xml:space="preserve"> </w:t>
      </w:r>
      <w:r w:rsidRPr="00802929">
        <w:t>Изменение</w:t>
      </w:r>
      <w:r w:rsidR="00802929" w:rsidRPr="00802929">
        <w:t xml:space="preserve"> </w:t>
      </w:r>
      <w:r w:rsidRPr="00802929">
        <w:t>профессионального</w:t>
      </w:r>
      <w:r w:rsidR="00802929" w:rsidRPr="00802929">
        <w:t xml:space="preserve"> </w:t>
      </w:r>
      <w:r w:rsidRPr="00802929">
        <w:t>ландшафта,</w:t>
      </w:r>
      <w:r w:rsidR="00802929" w:rsidRPr="00802929">
        <w:t xml:space="preserve"> </w:t>
      </w:r>
      <w:r w:rsidRPr="00802929">
        <w:t>необходимость</w:t>
      </w:r>
      <w:r w:rsidR="00802929" w:rsidRPr="00802929">
        <w:t xml:space="preserve"> </w:t>
      </w:r>
      <w:r w:rsidRPr="00802929">
        <w:t>переподготовки</w:t>
      </w:r>
      <w:r w:rsidR="00802929" w:rsidRPr="00802929">
        <w:t xml:space="preserve"> </w:t>
      </w:r>
      <w:r w:rsidRPr="00802929">
        <w:t>кадров,</w:t>
      </w:r>
      <w:r w:rsidR="00802929" w:rsidRPr="00802929">
        <w:t xml:space="preserve"> </w:t>
      </w:r>
      <w:r w:rsidRPr="00802929">
        <w:t>риски</w:t>
      </w:r>
      <w:r w:rsidR="00802929" w:rsidRPr="00802929">
        <w:t xml:space="preserve"> </w:t>
      </w:r>
      <w:r w:rsidRPr="00802929">
        <w:t>цифрового</w:t>
      </w:r>
      <w:r w:rsidR="00802929" w:rsidRPr="00802929">
        <w:t xml:space="preserve"> </w:t>
      </w:r>
      <w:r w:rsidRPr="00802929">
        <w:t>неравенства</w:t>
      </w:r>
      <w:r w:rsidR="00802929" w:rsidRPr="00802929">
        <w:t xml:space="preserve"> </w:t>
      </w:r>
      <w:r w:rsidR="00031D06">
        <w:t>–</w:t>
      </w:r>
      <w:r w:rsidR="00802929" w:rsidRPr="00802929">
        <w:t xml:space="preserve"> </w:t>
      </w:r>
      <w:r w:rsidRPr="00802929">
        <w:t>все</w:t>
      </w:r>
      <w:r w:rsidR="00802929" w:rsidRPr="00802929">
        <w:t xml:space="preserve"> </w:t>
      </w:r>
      <w:r w:rsidRPr="00802929">
        <w:t>эти</w:t>
      </w:r>
      <w:r w:rsidR="00802929" w:rsidRPr="00802929">
        <w:t xml:space="preserve"> </w:t>
      </w:r>
      <w:r w:rsidRPr="00802929">
        <w:t>факторы</w:t>
      </w:r>
      <w:r w:rsidR="00802929" w:rsidRPr="00802929">
        <w:t xml:space="preserve"> </w:t>
      </w:r>
      <w:r w:rsidRPr="00802929">
        <w:t>требуют</w:t>
      </w:r>
      <w:r w:rsidR="00802929" w:rsidRPr="00802929">
        <w:t xml:space="preserve"> </w:t>
      </w:r>
      <w:r w:rsidRPr="00802929">
        <w:t>проактивного</w:t>
      </w:r>
      <w:r w:rsidR="00802929" w:rsidRPr="00802929">
        <w:t xml:space="preserve"> </w:t>
      </w:r>
      <w:r w:rsidRPr="00802929">
        <w:t>управления</w:t>
      </w:r>
      <w:r w:rsidR="00802929" w:rsidRPr="00802929">
        <w:t xml:space="preserve"> </w:t>
      </w:r>
      <w:r w:rsidRPr="00802929">
        <w:t>и</w:t>
      </w:r>
      <w:r w:rsidR="00802929" w:rsidRPr="00802929">
        <w:t xml:space="preserve"> </w:t>
      </w:r>
      <w:r w:rsidRPr="00802929">
        <w:t>государственной</w:t>
      </w:r>
      <w:r w:rsidR="00802929" w:rsidRPr="00802929">
        <w:t xml:space="preserve"> </w:t>
      </w:r>
      <w:r w:rsidRPr="00802929">
        <w:t>поддержки.</w:t>
      </w:r>
    </w:p>
    <w:p w:rsidR="00D95115" w:rsidRPr="00802929" w:rsidRDefault="00D95115" w:rsidP="00802929">
      <w:pPr>
        <w:pStyle w:val="whitespace-normal"/>
        <w:spacing w:before="0" w:beforeAutospacing="0" w:after="0" w:afterAutospacing="0" w:line="360" w:lineRule="auto"/>
        <w:ind w:firstLine="709"/>
        <w:contextualSpacing/>
        <w:jc w:val="both"/>
      </w:pPr>
      <w:r w:rsidRPr="00802929">
        <w:t>Дальнейшие</w:t>
      </w:r>
      <w:r w:rsidR="00802929" w:rsidRPr="00802929">
        <w:t xml:space="preserve"> </w:t>
      </w:r>
      <w:r w:rsidRPr="00802929">
        <w:t>исследования</w:t>
      </w:r>
      <w:r w:rsidR="00802929" w:rsidRPr="00802929">
        <w:t xml:space="preserve"> </w:t>
      </w:r>
      <w:r w:rsidRPr="00802929">
        <w:t>должны</w:t>
      </w:r>
      <w:r w:rsidR="00802929" w:rsidRPr="00802929">
        <w:t xml:space="preserve"> </w:t>
      </w:r>
      <w:r w:rsidRPr="00802929">
        <w:t>быть</w:t>
      </w:r>
      <w:r w:rsidR="00802929" w:rsidRPr="00802929">
        <w:t xml:space="preserve"> </w:t>
      </w:r>
      <w:r w:rsidRPr="00802929">
        <w:t>направлены</w:t>
      </w:r>
      <w:r w:rsidR="00802929" w:rsidRPr="00802929">
        <w:t xml:space="preserve"> </w:t>
      </w:r>
      <w:r w:rsidRPr="00802929">
        <w:t>на</w:t>
      </w:r>
      <w:r w:rsidR="00802929" w:rsidRPr="00802929">
        <w:t xml:space="preserve"> </w:t>
      </w:r>
      <w:r w:rsidRPr="00802929">
        <w:t>разработку</w:t>
      </w:r>
      <w:r w:rsidR="00802929" w:rsidRPr="00802929">
        <w:t xml:space="preserve"> </w:t>
      </w:r>
      <w:r w:rsidRPr="00802929">
        <w:t>методов</w:t>
      </w:r>
      <w:r w:rsidR="00802929" w:rsidRPr="00802929">
        <w:t xml:space="preserve"> </w:t>
      </w:r>
      <w:r w:rsidRPr="00802929">
        <w:t>обеспечения</w:t>
      </w:r>
      <w:r w:rsidR="00802929" w:rsidRPr="00802929">
        <w:t xml:space="preserve"> </w:t>
      </w:r>
      <w:r w:rsidRPr="00802929">
        <w:t>доверенного</w:t>
      </w:r>
      <w:r w:rsidR="00802929" w:rsidRPr="00802929">
        <w:t xml:space="preserve"> </w:t>
      </w:r>
      <w:r w:rsidRPr="00802929">
        <w:t>ИИ</w:t>
      </w:r>
      <w:r w:rsidR="00802929" w:rsidRPr="00802929">
        <w:t xml:space="preserve"> </w:t>
      </w:r>
      <w:r w:rsidRPr="00802929">
        <w:t>(Trustworthy</w:t>
      </w:r>
      <w:r w:rsidR="00802929" w:rsidRPr="00802929">
        <w:t xml:space="preserve"> </w:t>
      </w:r>
      <w:r w:rsidRPr="00802929">
        <w:t>AI)</w:t>
      </w:r>
      <w:r w:rsidR="009279DB" w:rsidRPr="00802929">
        <w:rPr>
          <w:rStyle w:val="a9"/>
        </w:rPr>
        <w:footnoteReference w:id="31"/>
      </w:r>
      <w:r w:rsidRPr="00802929">
        <w:t>,</w:t>
      </w:r>
      <w:r w:rsidR="00802929" w:rsidRPr="00802929">
        <w:t xml:space="preserve"> </w:t>
      </w:r>
      <w:r w:rsidRPr="00802929">
        <w:t>создание</w:t>
      </w:r>
      <w:r w:rsidR="00802929" w:rsidRPr="00802929">
        <w:t xml:space="preserve"> </w:t>
      </w:r>
      <w:r w:rsidRPr="00802929">
        <w:t>отечественных</w:t>
      </w:r>
      <w:r w:rsidR="00802929" w:rsidRPr="00802929">
        <w:t xml:space="preserve"> </w:t>
      </w:r>
      <w:r w:rsidRPr="00802929">
        <w:t>решений</w:t>
      </w:r>
      <w:r w:rsidR="00802929" w:rsidRPr="00802929">
        <w:t xml:space="preserve"> </w:t>
      </w:r>
      <w:r w:rsidRPr="00802929">
        <w:t>для</w:t>
      </w:r>
      <w:r w:rsidR="00802929" w:rsidRPr="00802929">
        <w:t xml:space="preserve"> </w:t>
      </w:r>
      <w:r w:rsidRPr="00802929">
        <w:t>критически</w:t>
      </w:r>
      <w:r w:rsidR="00802929" w:rsidRPr="00802929">
        <w:t xml:space="preserve"> </w:t>
      </w:r>
      <w:r w:rsidRPr="00802929">
        <w:t>важных</w:t>
      </w:r>
      <w:r w:rsidR="00802929" w:rsidRPr="00802929">
        <w:t xml:space="preserve"> </w:t>
      </w:r>
      <w:r w:rsidRPr="00802929">
        <w:t>областей,</w:t>
      </w:r>
      <w:r w:rsidR="00802929" w:rsidRPr="00802929">
        <w:t xml:space="preserve"> </w:t>
      </w:r>
      <w:r w:rsidRPr="00802929">
        <w:t>формирование</w:t>
      </w:r>
      <w:r w:rsidR="00802929" w:rsidRPr="00802929">
        <w:t xml:space="preserve"> </w:t>
      </w:r>
      <w:r w:rsidRPr="00802929">
        <w:t>экосистемы</w:t>
      </w:r>
      <w:r w:rsidR="00802929" w:rsidRPr="00802929">
        <w:t xml:space="preserve"> </w:t>
      </w:r>
      <w:r w:rsidRPr="00802929">
        <w:t>взаимодействия</w:t>
      </w:r>
      <w:r w:rsidR="00802929" w:rsidRPr="00802929">
        <w:t xml:space="preserve"> </w:t>
      </w:r>
      <w:r w:rsidRPr="00802929">
        <w:t>индустрии,</w:t>
      </w:r>
      <w:r w:rsidR="00802929" w:rsidRPr="00802929">
        <w:t xml:space="preserve"> </w:t>
      </w:r>
      <w:r w:rsidRPr="00802929">
        <w:t>науки</w:t>
      </w:r>
      <w:r w:rsidR="00802929" w:rsidRPr="00802929">
        <w:t xml:space="preserve"> </w:t>
      </w:r>
      <w:r w:rsidRPr="00802929">
        <w:t>и</w:t>
      </w:r>
      <w:r w:rsidR="00802929" w:rsidRPr="00802929">
        <w:t xml:space="preserve"> </w:t>
      </w:r>
      <w:r w:rsidRPr="00802929">
        <w:t>регуляторов.</w:t>
      </w:r>
      <w:r w:rsidR="00802929" w:rsidRPr="00802929">
        <w:t xml:space="preserve"> </w:t>
      </w:r>
      <w:r w:rsidRPr="00802929">
        <w:t>Только</w:t>
      </w:r>
      <w:r w:rsidR="00802929" w:rsidRPr="00802929">
        <w:t xml:space="preserve"> </w:t>
      </w:r>
      <w:r w:rsidRPr="00802929">
        <w:t>через</w:t>
      </w:r>
      <w:r w:rsidR="00802929" w:rsidRPr="00802929">
        <w:t xml:space="preserve"> </w:t>
      </w:r>
      <w:r w:rsidRPr="00802929">
        <w:t>совместные</w:t>
      </w:r>
      <w:r w:rsidR="00802929" w:rsidRPr="00802929">
        <w:t xml:space="preserve"> </w:t>
      </w:r>
      <w:r w:rsidRPr="00802929">
        <w:t>усилия</w:t>
      </w:r>
      <w:r w:rsidR="00802929" w:rsidRPr="00802929">
        <w:t xml:space="preserve"> </w:t>
      </w:r>
      <w:r w:rsidRPr="00802929">
        <w:t>всех</w:t>
      </w:r>
      <w:r w:rsidR="00802929" w:rsidRPr="00802929">
        <w:t xml:space="preserve"> </w:t>
      </w:r>
      <w:r w:rsidRPr="00802929">
        <w:t>заинтересованных</w:t>
      </w:r>
      <w:r w:rsidR="00802929" w:rsidRPr="00802929">
        <w:t xml:space="preserve"> </w:t>
      </w:r>
      <w:r w:rsidRPr="00802929">
        <w:t>сторон</w:t>
      </w:r>
      <w:r w:rsidR="00802929" w:rsidRPr="00802929">
        <w:t xml:space="preserve"> </w:t>
      </w:r>
      <w:r w:rsidRPr="00802929">
        <w:t>возможно</w:t>
      </w:r>
      <w:r w:rsidR="00802929" w:rsidRPr="00802929">
        <w:t xml:space="preserve"> </w:t>
      </w:r>
      <w:r w:rsidRPr="00802929">
        <w:t>реализовать</w:t>
      </w:r>
      <w:r w:rsidR="00802929" w:rsidRPr="00802929">
        <w:t xml:space="preserve"> </w:t>
      </w:r>
      <w:r w:rsidRPr="00802929">
        <w:t>потенциал</w:t>
      </w:r>
      <w:r w:rsidR="00802929" w:rsidRPr="00802929">
        <w:t xml:space="preserve"> </w:t>
      </w:r>
      <w:r w:rsidRPr="00802929">
        <w:t>искусственного</w:t>
      </w:r>
      <w:r w:rsidR="00802929" w:rsidRPr="00802929">
        <w:t xml:space="preserve"> </w:t>
      </w:r>
      <w:r w:rsidRPr="00802929">
        <w:t>интеллекта</w:t>
      </w:r>
      <w:r w:rsidR="00802929" w:rsidRPr="00802929">
        <w:t xml:space="preserve"> </w:t>
      </w:r>
      <w:r w:rsidRPr="00802929">
        <w:t>для</w:t>
      </w:r>
      <w:r w:rsidR="00802929" w:rsidRPr="00802929">
        <w:t xml:space="preserve"> </w:t>
      </w:r>
      <w:r w:rsidRPr="00802929">
        <w:t>создания</w:t>
      </w:r>
      <w:r w:rsidR="00802929" w:rsidRPr="00802929">
        <w:t xml:space="preserve"> </w:t>
      </w:r>
      <w:r w:rsidRPr="00802929">
        <w:t>безопасной</w:t>
      </w:r>
      <w:r w:rsidR="00802929" w:rsidRPr="00802929">
        <w:t xml:space="preserve"> </w:t>
      </w:r>
      <w:r w:rsidRPr="00802929">
        <w:t>и</w:t>
      </w:r>
      <w:r w:rsidR="00802929" w:rsidRPr="00802929">
        <w:t xml:space="preserve"> </w:t>
      </w:r>
      <w:r w:rsidRPr="00802929">
        <w:t>надежной</w:t>
      </w:r>
      <w:r w:rsidR="00802929" w:rsidRPr="00802929">
        <w:t xml:space="preserve"> </w:t>
      </w:r>
      <w:r w:rsidRPr="00802929">
        <w:t>цифровой</w:t>
      </w:r>
      <w:r w:rsidR="00802929" w:rsidRPr="00802929">
        <w:t xml:space="preserve"> </w:t>
      </w:r>
      <w:r w:rsidRPr="00802929">
        <w:t>инфраструктуры</w:t>
      </w:r>
      <w:r w:rsidR="00802929" w:rsidRPr="00802929">
        <w:t xml:space="preserve"> </w:t>
      </w:r>
      <w:r w:rsidRPr="00802929">
        <w:t>будущего.</w:t>
      </w:r>
    </w:p>
    <w:p w:rsidR="00D95115" w:rsidRPr="00802929" w:rsidRDefault="00D95115" w:rsidP="00802929">
      <w:pPr>
        <w:pStyle w:val="whitespace-normal"/>
        <w:spacing w:before="0" w:beforeAutospacing="0" w:after="0" w:afterAutospacing="0" w:line="360" w:lineRule="auto"/>
        <w:ind w:firstLine="709"/>
        <w:contextualSpacing/>
        <w:jc w:val="both"/>
      </w:pPr>
      <w:r w:rsidRPr="00802929">
        <w:t>В</w:t>
      </w:r>
      <w:r w:rsidR="00802929" w:rsidRPr="00802929">
        <w:t xml:space="preserve"> </w:t>
      </w:r>
      <w:r w:rsidRPr="00802929">
        <w:t>заключение</w:t>
      </w:r>
      <w:r w:rsidR="00802929" w:rsidRPr="00802929">
        <w:t xml:space="preserve"> </w:t>
      </w:r>
      <w:r w:rsidRPr="00802929">
        <w:t>важно</w:t>
      </w:r>
      <w:r w:rsidR="00802929" w:rsidRPr="00802929">
        <w:t xml:space="preserve"> </w:t>
      </w:r>
      <w:r w:rsidRPr="00802929">
        <w:t>подчеркнуть,</w:t>
      </w:r>
      <w:r w:rsidR="00802929" w:rsidRPr="00802929">
        <w:t xml:space="preserve"> </w:t>
      </w:r>
      <w:r w:rsidRPr="00802929">
        <w:t>что</w:t>
      </w:r>
      <w:r w:rsidR="00802929" w:rsidRPr="00802929">
        <w:t xml:space="preserve"> </w:t>
      </w:r>
      <w:r w:rsidRPr="00802929">
        <w:t>применение</w:t>
      </w:r>
      <w:r w:rsidR="00802929" w:rsidRPr="00802929">
        <w:t xml:space="preserve"> </w:t>
      </w:r>
      <w:r w:rsidRPr="00802929">
        <w:t>ИИ</w:t>
      </w:r>
      <w:r w:rsidR="00802929" w:rsidRPr="00802929">
        <w:t xml:space="preserve"> </w:t>
      </w:r>
      <w:r w:rsidRPr="00802929">
        <w:t>в</w:t>
      </w:r>
      <w:r w:rsidR="00802929" w:rsidRPr="00802929">
        <w:t xml:space="preserve"> </w:t>
      </w:r>
      <w:r w:rsidRPr="00802929">
        <w:t>безопасной</w:t>
      </w:r>
      <w:r w:rsidR="00802929" w:rsidRPr="00802929">
        <w:t xml:space="preserve"> </w:t>
      </w:r>
      <w:r w:rsidRPr="00802929">
        <w:t>разработке</w:t>
      </w:r>
      <w:r w:rsidR="00802929" w:rsidRPr="00802929">
        <w:t xml:space="preserve"> </w:t>
      </w:r>
      <w:r w:rsidR="00031D06">
        <w:t>–</w:t>
      </w:r>
      <w:r w:rsidR="00802929" w:rsidRPr="00802929">
        <w:t xml:space="preserve"> </w:t>
      </w:r>
      <w:r w:rsidRPr="00802929">
        <w:t>это</w:t>
      </w:r>
      <w:r w:rsidR="00802929" w:rsidRPr="00802929">
        <w:t xml:space="preserve"> </w:t>
      </w:r>
      <w:r w:rsidRPr="00802929">
        <w:t>не</w:t>
      </w:r>
      <w:r w:rsidR="00802929" w:rsidRPr="00802929">
        <w:t xml:space="preserve"> </w:t>
      </w:r>
      <w:r w:rsidRPr="00802929">
        <w:t>просто</w:t>
      </w:r>
      <w:r w:rsidR="00802929" w:rsidRPr="00802929">
        <w:t xml:space="preserve"> </w:t>
      </w:r>
      <w:r w:rsidRPr="00802929">
        <w:t>технологическая</w:t>
      </w:r>
      <w:r w:rsidR="00802929" w:rsidRPr="00802929">
        <w:t xml:space="preserve"> </w:t>
      </w:r>
      <w:r w:rsidRPr="00802929">
        <w:t>инновация,</w:t>
      </w:r>
      <w:r w:rsidR="00802929" w:rsidRPr="00802929">
        <w:t xml:space="preserve"> </w:t>
      </w:r>
      <w:r w:rsidRPr="00802929">
        <w:t>а</w:t>
      </w:r>
      <w:r w:rsidR="00802929" w:rsidRPr="00802929">
        <w:t xml:space="preserve"> </w:t>
      </w:r>
      <w:r w:rsidRPr="00802929">
        <w:t>фундаментальный</w:t>
      </w:r>
      <w:r w:rsidR="00802929" w:rsidRPr="00802929">
        <w:t xml:space="preserve"> </w:t>
      </w:r>
      <w:r w:rsidRPr="00802929">
        <w:t>сдвиг</w:t>
      </w:r>
      <w:r w:rsidR="00802929" w:rsidRPr="00802929">
        <w:t xml:space="preserve"> </w:t>
      </w:r>
      <w:r w:rsidRPr="00802929">
        <w:t>в</w:t>
      </w:r>
      <w:r w:rsidR="00802929" w:rsidRPr="00802929">
        <w:t xml:space="preserve"> </w:t>
      </w:r>
      <w:r w:rsidRPr="00802929">
        <w:t>подходе</w:t>
      </w:r>
      <w:r w:rsidR="00802929" w:rsidRPr="00802929">
        <w:t xml:space="preserve"> </w:t>
      </w:r>
      <w:r w:rsidRPr="00802929">
        <w:t>к</w:t>
      </w:r>
      <w:r w:rsidR="00802929" w:rsidRPr="00802929">
        <w:t xml:space="preserve"> </w:t>
      </w:r>
      <w:r w:rsidRPr="00802929">
        <w:t>обеспечению</w:t>
      </w:r>
      <w:r w:rsidR="00802929" w:rsidRPr="00802929">
        <w:t xml:space="preserve"> </w:t>
      </w:r>
      <w:r w:rsidRPr="00802929">
        <w:t>безопасности</w:t>
      </w:r>
      <w:r w:rsidR="00802929" w:rsidRPr="00802929">
        <w:t xml:space="preserve"> </w:t>
      </w:r>
      <w:r w:rsidRPr="00802929">
        <w:t>цифровых</w:t>
      </w:r>
      <w:r w:rsidR="00802929" w:rsidRPr="00802929">
        <w:t xml:space="preserve"> </w:t>
      </w:r>
      <w:r w:rsidRPr="00802929">
        <w:t>систем.</w:t>
      </w:r>
      <w:r w:rsidR="00802929" w:rsidRPr="00802929">
        <w:t xml:space="preserve"> </w:t>
      </w:r>
      <w:r w:rsidRPr="00802929">
        <w:t>Этот</w:t>
      </w:r>
      <w:r w:rsidR="00802929" w:rsidRPr="00802929">
        <w:t xml:space="preserve"> </w:t>
      </w:r>
      <w:r w:rsidRPr="00802929">
        <w:t>сдвиг</w:t>
      </w:r>
      <w:r w:rsidR="00802929" w:rsidRPr="00802929">
        <w:t xml:space="preserve"> </w:t>
      </w:r>
      <w:r w:rsidRPr="00802929">
        <w:t>требует</w:t>
      </w:r>
      <w:r w:rsidR="00802929" w:rsidRPr="00802929">
        <w:t xml:space="preserve"> </w:t>
      </w:r>
      <w:r w:rsidRPr="00802929">
        <w:t>не</w:t>
      </w:r>
      <w:r w:rsidR="00802929" w:rsidRPr="00802929">
        <w:t xml:space="preserve"> </w:t>
      </w:r>
      <w:r w:rsidRPr="00802929">
        <w:t>только</w:t>
      </w:r>
      <w:r w:rsidR="00802929" w:rsidRPr="00802929">
        <w:t xml:space="preserve"> </w:t>
      </w:r>
      <w:r w:rsidRPr="00802929">
        <w:t>новых</w:t>
      </w:r>
      <w:r w:rsidR="00802929" w:rsidRPr="00802929">
        <w:t xml:space="preserve"> </w:t>
      </w:r>
      <w:r w:rsidRPr="00802929">
        <w:t>технологий</w:t>
      </w:r>
      <w:r w:rsidR="00802929" w:rsidRPr="00802929">
        <w:t xml:space="preserve"> </w:t>
      </w:r>
      <w:r w:rsidRPr="00802929">
        <w:t>и</w:t>
      </w:r>
      <w:r w:rsidR="00802929" w:rsidRPr="00802929">
        <w:t xml:space="preserve"> </w:t>
      </w:r>
      <w:r w:rsidRPr="00802929">
        <w:t>методов,</w:t>
      </w:r>
      <w:r w:rsidR="00802929" w:rsidRPr="00802929">
        <w:t xml:space="preserve"> </w:t>
      </w:r>
      <w:r w:rsidRPr="00802929">
        <w:t>но</w:t>
      </w:r>
      <w:r w:rsidR="00802929" w:rsidRPr="00802929">
        <w:t xml:space="preserve"> </w:t>
      </w:r>
      <w:r w:rsidRPr="00802929">
        <w:t>и</w:t>
      </w:r>
      <w:r w:rsidR="00802929" w:rsidRPr="00802929">
        <w:t xml:space="preserve"> </w:t>
      </w:r>
      <w:r w:rsidRPr="00802929">
        <w:t>новой</w:t>
      </w:r>
      <w:r w:rsidR="00802929" w:rsidRPr="00802929">
        <w:t xml:space="preserve"> </w:t>
      </w:r>
      <w:r w:rsidRPr="00802929">
        <w:t>философии,</w:t>
      </w:r>
      <w:r w:rsidR="00802929" w:rsidRPr="00802929">
        <w:t xml:space="preserve"> </w:t>
      </w:r>
      <w:r w:rsidRPr="00802929">
        <w:t>в</w:t>
      </w:r>
      <w:r w:rsidR="00802929" w:rsidRPr="00802929">
        <w:t xml:space="preserve"> </w:t>
      </w:r>
      <w:r w:rsidRPr="00802929">
        <w:t>которой</w:t>
      </w:r>
      <w:r w:rsidR="00802929" w:rsidRPr="00802929">
        <w:t xml:space="preserve"> </w:t>
      </w:r>
      <w:r w:rsidRPr="00802929">
        <w:t>человек</w:t>
      </w:r>
      <w:r w:rsidR="00802929" w:rsidRPr="00802929">
        <w:t xml:space="preserve"> </w:t>
      </w:r>
      <w:r w:rsidRPr="00802929">
        <w:t>и</w:t>
      </w:r>
      <w:r w:rsidR="00802929" w:rsidRPr="00802929">
        <w:t xml:space="preserve"> </w:t>
      </w:r>
      <w:r w:rsidRPr="00802929">
        <w:t>машина</w:t>
      </w:r>
      <w:r w:rsidR="00802929" w:rsidRPr="00802929">
        <w:t xml:space="preserve"> </w:t>
      </w:r>
      <w:r w:rsidRPr="00802929">
        <w:t>работают</w:t>
      </w:r>
      <w:r w:rsidR="00802929" w:rsidRPr="00802929">
        <w:t xml:space="preserve"> </w:t>
      </w:r>
      <w:r w:rsidRPr="00802929">
        <w:t>в</w:t>
      </w:r>
      <w:r w:rsidR="00802929" w:rsidRPr="00802929">
        <w:t xml:space="preserve"> </w:t>
      </w:r>
      <w:r w:rsidRPr="00802929">
        <w:t>синергии,</w:t>
      </w:r>
      <w:r w:rsidR="00802929" w:rsidRPr="00802929">
        <w:t xml:space="preserve"> </w:t>
      </w:r>
      <w:r w:rsidRPr="00802929">
        <w:t>дополняя</w:t>
      </w:r>
      <w:r w:rsidR="00802929" w:rsidRPr="00802929">
        <w:t xml:space="preserve"> </w:t>
      </w:r>
      <w:r w:rsidRPr="00802929">
        <w:t>и</w:t>
      </w:r>
      <w:r w:rsidR="00802929" w:rsidRPr="00802929">
        <w:t xml:space="preserve"> </w:t>
      </w:r>
      <w:r w:rsidRPr="00802929">
        <w:t>усиливая</w:t>
      </w:r>
      <w:r w:rsidR="00802929" w:rsidRPr="00802929">
        <w:t xml:space="preserve"> </w:t>
      </w:r>
      <w:r w:rsidRPr="00802929">
        <w:t>возможности</w:t>
      </w:r>
      <w:r w:rsidR="00802929" w:rsidRPr="00802929">
        <w:t xml:space="preserve"> </w:t>
      </w:r>
      <w:r w:rsidRPr="00802929">
        <w:t>друг</w:t>
      </w:r>
      <w:r w:rsidR="00802929" w:rsidRPr="00802929">
        <w:t xml:space="preserve"> </w:t>
      </w:r>
      <w:r w:rsidRPr="00802929">
        <w:t>друга.</w:t>
      </w:r>
      <w:r w:rsidR="00802929" w:rsidRPr="00802929">
        <w:t xml:space="preserve"> </w:t>
      </w:r>
      <w:r w:rsidRPr="00802929">
        <w:t>Только</w:t>
      </w:r>
      <w:r w:rsidR="00802929" w:rsidRPr="00802929">
        <w:t xml:space="preserve"> </w:t>
      </w:r>
      <w:r w:rsidRPr="00802929">
        <w:t>такой</w:t>
      </w:r>
      <w:r w:rsidR="00802929" w:rsidRPr="00802929">
        <w:t xml:space="preserve"> </w:t>
      </w:r>
      <w:r w:rsidRPr="00802929">
        <w:t>подход</w:t>
      </w:r>
      <w:r w:rsidR="00802929" w:rsidRPr="00802929">
        <w:t xml:space="preserve"> </w:t>
      </w:r>
      <w:r w:rsidRPr="00802929">
        <w:t>позволит</w:t>
      </w:r>
      <w:r w:rsidR="00802929" w:rsidRPr="00802929">
        <w:t xml:space="preserve"> </w:t>
      </w:r>
      <w:r w:rsidRPr="00802929">
        <w:t>создать</w:t>
      </w:r>
      <w:r w:rsidR="00802929" w:rsidRPr="00802929">
        <w:t xml:space="preserve"> </w:t>
      </w:r>
      <w:r w:rsidRPr="00802929">
        <w:t>по-настоящему</w:t>
      </w:r>
      <w:r w:rsidR="00802929" w:rsidRPr="00802929">
        <w:t xml:space="preserve"> </w:t>
      </w:r>
      <w:r w:rsidRPr="00802929">
        <w:t>безопасную</w:t>
      </w:r>
      <w:r w:rsidR="00802929" w:rsidRPr="00802929">
        <w:t xml:space="preserve"> </w:t>
      </w:r>
      <w:r w:rsidRPr="00802929">
        <w:t>цифровую</w:t>
      </w:r>
      <w:r w:rsidR="00802929" w:rsidRPr="00802929">
        <w:t xml:space="preserve"> </w:t>
      </w:r>
      <w:r w:rsidRPr="00802929">
        <w:t>среду,</w:t>
      </w:r>
      <w:r w:rsidR="00802929" w:rsidRPr="00802929">
        <w:t xml:space="preserve"> </w:t>
      </w:r>
      <w:r w:rsidRPr="00802929">
        <w:t>соответствующую</w:t>
      </w:r>
      <w:r w:rsidR="00802929" w:rsidRPr="00802929">
        <w:t xml:space="preserve"> </w:t>
      </w:r>
      <w:r w:rsidRPr="00802929">
        <w:t>вызовам</w:t>
      </w:r>
      <w:r w:rsidR="00802929" w:rsidRPr="00802929">
        <w:t xml:space="preserve"> </w:t>
      </w:r>
      <w:r w:rsidRPr="00802929">
        <w:t>XXI</w:t>
      </w:r>
      <w:r w:rsidR="00802929" w:rsidRPr="00802929">
        <w:t xml:space="preserve"> </w:t>
      </w:r>
      <w:r w:rsidRPr="00802929">
        <w:t>века.</w:t>
      </w:r>
    </w:p>
    <w:sectPr w:rsidR="00D95115" w:rsidRPr="00802929" w:rsidSect="00802929">
      <w:footerReference w:type="default" r:id="rId11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A4B" w:rsidRDefault="00391A4B" w:rsidP="00A41615">
      <w:pPr>
        <w:spacing w:after="0" w:line="240" w:lineRule="auto"/>
      </w:pPr>
      <w:r>
        <w:separator/>
      </w:r>
    </w:p>
  </w:endnote>
  <w:endnote w:type="continuationSeparator" w:id="0">
    <w:p w:rsidR="00391A4B" w:rsidRDefault="00391A4B" w:rsidP="00A4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86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02929" w:rsidRPr="00802929" w:rsidRDefault="009857DA" w:rsidP="00802929">
        <w:pPr>
          <w:pStyle w:val="af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029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02929" w:rsidRPr="0080292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029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331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029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A4B" w:rsidRDefault="00391A4B" w:rsidP="00A41615">
      <w:pPr>
        <w:spacing w:after="0" w:line="240" w:lineRule="auto"/>
      </w:pPr>
      <w:r>
        <w:separator/>
      </w:r>
    </w:p>
  </w:footnote>
  <w:footnote w:type="continuationSeparator" w:id="0">
    <w:p w:rsidR="00391A4B" w:rsidRDefault="00391A4B" w:rsidP="00A41615">
      <w:pPr>
        <w:spacing w:after="0" w:line="240" w:lineRule="auto"/>
      </w:pPr>
      <w:r>
        <w:continuationSeparator/>
      </w:r>
    </w:p>
  </w:footnote>
  <w:footnote w:id="1">
    <w:p w:rsidR="00A41615" w:rsidRPr="00802929" w:rsidRDefault="00A41615" w:rsidP="00802929">
      <w:pPr>
        <w:pStyle w:val="aa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2929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ГОСТ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Р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56939-2024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«Защита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информации.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Разработка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безопасного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программного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обеспечения».</w:t>
      </w:r>
    </w:p>
  </w:footnote>
  <w:footnote w:id="2">
    <w:p w:rsidR="00A41615" w:rsidRPr="00802929" w:rsidRDefault="00A41615" w:rsidP="00802929">
      <w:pPr>
        <w:pStyle w:val="aa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2929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Приказ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ФСТЭК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России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от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25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декабря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2017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г.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№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239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«Об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утверждении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требований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по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обеспечению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безопасности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значимых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объектов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критической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информационной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инфраструктуры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Российской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Федерации».</w:t>
      </w:r>
    </w:p>
  </w:footnote>
  <w:footnote w:id="3">
    <w:p w:rsidR="00DD430F" w:rsidRPr="00802929" w:rsidRDefault="00DD430F" w:rsidP="00802929">
      <w:pPr>
        <w:pStyle w:val="aa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2929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Методический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документ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«Профиль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защиты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прикладного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программного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обеспечения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автоматизированных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систем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и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приложений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кредитных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организаций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и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некредитных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финансовых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организаций»</w:t>
      </w:r>
      <w:r w:rsidR="00802929">
        <w:rPr>
          <w:rFonts w:ascii="Times New Roman" w:hAnsi="Times New Roman" w:cs="Times New Roman"/>
          <w:sz w:val="20"/>
          <w:szCs w:val="20"/>
        </w:rPr>
        <w:t xml:space="preserve"> / </w:t>
      </w:r>
      <w:r w:rsidRPr="00802929">
        <w:rPr>
          <w:rFonts w:ascii="Times New Roman" w:hAnsi="Times New Roman" w:cs="Times New Roman"/>
          <w:sz w:val="20"/>
          <w:szCs w:val="20"/>
        </w:rPr>
        <w:t>Банк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России</w:t>
      </w:r>
      <w:r w:rsidR="00802929">
        <w:rPr>
          <w:rFonts w:ascii="Times New Roman" w:hAnsi="Times New Roman" w:cs="Times New Roman"/>
          <w:sz w:val="20"/>
          <w:szCs w:val="20"/>
        </w:rPr>
        <w:t xml:space="preserve">. – </w:t>
      </w:r>
      <w:r w:rsidRPr="00802929">
        <w:rPr>
          <w:rFonts w:ascii="Times New Roman" w:hAnsi="Times New Roman" w:cs="Times New Roman"/>
          <w:sz w:val="20"/>
          <w:szCs w:val="20"/>
        </w:rPr>
        <w:t>2021.</w:t>
      </w:r>
    </w:p>
  </w:footnote>
  <w:footnote w:id="4">
    <w:p w:rsidR="0058545C" w:rsidRPr="00802929" w:rsidRDefault="0058545C" w:rsidP="00802929">
      <w:pPr>
        <w:pStyle w:val="aa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2929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Требования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по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безопасности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информации,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устанавливающие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уровни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доверия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к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средствам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технической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защиты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информации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и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средствам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обеспечения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безопасности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информационных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технологий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(выписка)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(утв.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приказом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ФСТЭК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России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от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02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июня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2020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г.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№</w:t>
      </w:r>
      <w:r w:rsidR="00802929">
        <w:rPr>
          <w:rFonts w:ascii="Times New Roman" w:hAnsi="Times New Roman" w:cs="Times New Roman"/>
          <w:sz w:val="20"/>
          <w:szCs w:val="20"/>
        </w:rPr>
        <w:t xml:space="preserve"> </w:t>
      </w:r>
      <w:r w:rsidRPr="00802929">
        <w:rPr>
          <w:rFonts w:ascii="Times New Roman" w:hAnsi="Times New Roman" w:cs="Times New Roman"/>
          <w:sz w:val="20"/>
          <w:szCs w:val="20"/>
        </w:rPr>
        <w:t>76).</w:t>
      </w:r>
    </w:p>
  </w:footnote>
  <w:footnote w:id="5">
    <w:p w:rsidR="0058545C" w:rsidRPr="00802929" w:rsidRDefault="0058545C" w:rsidP="00802929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02929">
        <w:rPr>
          <w:rStyle w:val="a9"/>
          <w:rFonts w:ascii="Times New Roman" w:hAnsi="Times New Roman" w:cs="Times New Roman"/>
        </w:rPr>
        <w:footnoteRef/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Приказ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ФСТЭК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от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14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марта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2014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г.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  <w:lang w:val="en-US"/>
        </w:rPr>
        <w:t>N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31</w:t>
      </w:r>
      <w:r w:rsidR="00802929">
        <w:rPr>
          <w:rFonts w:ascii="Times New Roman" w:hAnsi="Times New Roman" w:cs="Times New Roman"/>
        </w:rPr>
        <w:t xml:space="preserve"> </w:t>
      </w:r>
      <w:r w:rsidR="00FE2AEA" w:rsidRPr="00802929">
        <w:rPr>
          <w:rFonts w:ascii="Times New Roman" w:hAnsi="Times New Roman" w:cs="Times New Roman"/>
        </w:rPr>
        <w:t>«О</w:t>
      </w:r>
      <w:r w:rsidRPr="00802929">
        <w:rPr>
          <w:rFonts w:ascii="Times New Roman" w:hAnsi="Times New Roman" w:cs="Times New Roman"/>
        </w:rPr>
        <w:t>б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утверждении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требований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к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обеспечению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защиты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информации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в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автоматизированных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системах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управления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производственными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технологическими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процессами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на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критически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важных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объектах,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потенциально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опасных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объектах,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а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также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объектах,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представляющих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повышенную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опасность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для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жизни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здоровья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людей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для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окружающей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природной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среды</w:t>
      </w:r>
      <w:r w:rsidR="00FE2AEA" w:rsidRPr="00802929">
        <w:rPr>
          <w:rFonts w:ascii="Times New Roman" w:hAnsi="Times New Roman" w:cs="Times New Roman"/>
        </w:rPr>
        <w:t>».</w:t>
      </w:r>
    </w:p>
  </w:footnote>
  <w:footnote w:id="6">
    <w:p w:rsidR="00FE2AEA" w:rsidRPr="00802929" w:rsidRDefault="00FE2AEA" w:rsidP="00802929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02929">
        <w:rPr>
          <w:rStyle w:val="a9"/>
          <w:rFonts w:ascii="Times New Roman" w:hAnsi="Times New Roman" w:cs="Times New Roman"/>
        </w:rPr>
        <w:footnoteRef/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</w:t>
      </w:r>
      <w:r w:rsidRPr="00802929">
        <w:rPr>
          <w:rFonts w:ascii="Times New Roman" w:eastAsia="Times New Roman" w:hAnsi="Times New Roman" w:cs="Times New Roman"/>
        </w:rPr>
        <w:t>риказ</w:t>
      </w:r>
      <w:r w:rsidR="00802929">
        <w:rPr>
          <w:rFonts w:ascii="Times New Roman" w:eastAsia="Times New Roman" w:hAnsi="Times New Roman" w:cs="Times New Roman"/>
        </w:rPr>
        <w:t xml:space="preserve"> </w:t>
      </w:r>
      <w:r w:rsidRPr="00802929">
        <w:rPr>
          <w:rFonts w:ascii="Times New Roman" w:eastAsia="Times New Roman" w:hAnsi="Times New Roman" w:cs="Times New Roman"/>
        </w:rPr>
        <w:t>ФСТЭК</w:t>
      </w:r>
      <w:r w:rsidR="00802929">
        <w:rPr>
          <w:rFonts w:ascii="Times New Roman" w:eastAsia="Times New Roman" w:hAnsi="Times New Roman" w:cs="Times New Roman"/>
        </w:rPr>
        <w:t xml:space="preserve"> </w:t>
      </w:r>
      <w:r w:rsidRPr="00802929">
        <w:rPr>
          <w:rFonts w:ascii="Times New Roman" w:eastAsia="Times New Roman" w:hAnsi="Times New Roman" w:cs="Times New Roman"/>
        </w:rPr>
        <w:t>России</w:t>
      </w:r>
      <w:r w:rsidR="00802929">
        <w:rPr>
          <w:rFonts w:ascii="Times New Roman" w:eastAsia="Times New Roman" w:hAnsi="Times New Roman" w:cs="Times New Roman"/>
        </w:rPr>
        <w:t xml:space="preserve"> </w:t>
      </w:r>
      <w:r w:rsidRPr="00802929">
        <w:rPr>
          <w:rFonts w:ascii="Times New Roman" w:eastAsia="Times New Roman" w:hAnsi="Times New Roman" w:cs="Times New Roman"/>
        </w:rPr>
        <w:t>№240</w:t>
      </w:r>
      <w:r w:rsidR="00802929">
        <w:rPr>
          <w:rFonts w:ascii="Times New Roman" w:eastAsia="Times New Roman" w:hAnsi="Times New Roman" w:cs="Times New Roman"/>
        </w:rPr>
        <w:t xml:space="preserve"> </w:t>
      </w:r>
      <w:r w:rsidRPr="00802929">
        <w:rPr>
          <w:rFonts w:ascii="Times New Roman" w:eastAsia="Times New Roman" w:hAnsi="Times New Roman" w:cs="Times New Roman"/>
        </w:rPr>
        <w:t>от</w:t>
      </w:r>
      <w:r w:rsidR="00802929">
        <w:rPr>
          <w:rFonts w:ascii="Times New Roman" w:eastAsia="Times New Roman" w:hAnsi="Times New Roman" w:cs="Times New Roman"/>
        </w:rPr>
        <w:t xml:space="preserve"> </w:t>
      </w:r>
      <w:r w:rsidRPr="00802929">
        <w:rPr>
          <w:rFonts w:ascii="Times New Roman" w:eastAsia="Times New Roman" w:hAnsi="Times New Roman" w:cs="Times New Roman"/>
        </w:rPr>
        <w:t>1</w:t>
      </w:r>
      <w:r w:rsidR="00802929">
        <w:rPr>
          <w:rFonts w:ascii="Times New Roman" w:eastAsia="Times New Roman" w:hAnsi="Times New Roman" w:cs="Times New Roman"/>
        </w:rPr>
        <w:t xml:space="preserve"> </w:t>
      </w:r>
      <w:r w:rsidRPr="00802929">
        <w:rPr>
          <w:rFonts w:ascii="Times New Roman" w:eastAsia="Times New Roman" w:hAnsi="Times New Roman" w:cs="Times New Roman"/>
        </w:rPr>
        <w:t>декабря</w:t>
      </w:r>
      <w:r w:rsidR="00802929">
        <w:rPr>
          <w:rFonts w:ascii="Times New Roman" w:eastAsia="Times New Roman" w:hAnsi="Times New Roman" w:cs="Times New Roman"/>
        </w:rPr>
        <w:t xml:space="preserve"> </w:t>
      </w:r>
      <w:r w:rsidRPr="00802929">
        <w:rPr>
          <w:rFonts w:ascii="Times New Roman" w:eastAsia="Times New Roman" w:hAnsi="Times New Roman" w:cs="Times New Roman"/>
        </w:rPr>
        <w:t>2023</w:t>
      </w:r>
      <w:r w:rsidR="00802929">
        <w:rPr>
          <w:rFonts w:ascii="Times New Roman" w:eastAsia="Times New Roman" w:hAnsi="Times New Roman" w:cs="Times New Roman"/>
        </w:rPr>
        <w:t xml:space="preserve"> </w:t>
      </w:r>
      <w:r w:rsidRPr="00802929">
        <w:rPr>
          <w:rFonts w:ascii="Times New Roman" w:eastAsia="Times New Roman" w:hAnsi="Times New Roman" w:cs="Times New Roman"/>
        </w:rPr>
        <w:t>года</w:t>
      </w:r>
      <w:r w:rsidR="00802929">
        <w:rPr>
          <w:rFonts w:ascii="Times New Roman" w:eastAsia="Times New Roman" w:hAnsi="Times New Roman" w:cs="Times New Roman"/>
        </w:rPr>
        <w:t xml:space="preserve"> </w:t>
      </w:r>
      <w:r w:rsidRPr="00802929">
        <w:rPr>
          <w:rFonts w:ascii="Times New Roman" w:eastAsia="Times New Roman" w:hAnsi="Times New Roman" w:cs="Times New Roman"/>
        </w:rPr>
        <w:t>«Об</w:t>
      </w:r>
      <w:r w:rsidR="00802929">
        <w:rPr>
          <w:rFonts w:ascii="Times New Roman" w:eastAsia="Times New Roman" w:hAnsi="Times New Roman" w:cs="Times New Roman"/>
        </w:rPr>
        <w:t xml:space="preserve"> </w:t>
      </w:r>
      <w:r w:rsidRPr="00802929">
        <w:rPr>
          <w:rFonts w:ascii="Times New Roman" w:eastAsia="Times New Roman" w:hAnsi="Times New Roman" w:cs="Times New Roman"/>
        </w:rPr>
        <w:t>утверждении</w:t>
      </w:r>
      <w:r w:rsidR="00802929">
        <w:rPr>
          <w:rFonts w:ascii="Times New Roman" w:eastAsia="Times New Roman" w:hAnsi="Times New Roman" w:cs="Times New Roman"/>
        </w:rPr>
        <w:t xml:space="preserve"> </w:t>
      </w:r>
      <w:r w:rsidRPr="00802929">
        <w:rPr>
          <w:rFonts w:ascii="Times New Roman" w:eastAsia="Times New Roman" w:hAnsi="Times New Roman" w:cs="Times New Roman"/>
        </w:rPr>
        <w:t>Порядка</w:t>
      </w:r>
      <w:r w:rsidR="00802929">
        <w:rPr>
          <w:rFonts w:ascii="Times New Roman" w:eastAsia="Times New Roman" w:hAnsi="Times New Roman" w:cs="Times New Roman"/>
        </w:rPr>
        <w:t xml:space="preserve"> </w:t>
      </w:r>
      <w:r w:rsidRPr="00802929">
        <w:rPr>
          <w:rFonts w:ascii="Times New Roman" w:eastAsia="Times New Roman" w:hAnsi="Times New Roman" w:cs="Times New Roman"/>
        </w:rPr>
        <w:t>проведения</w:t>
      </w:r>
      <w:r w:rsidR="00802929">
        <w:rPr>
          <w:rFonts w:ascii="Times New Roman" w:eastAsia="Times New Roman" w:hAnsi="Times New Roman" w:cs="Times New Roman"/>
        </w:rPr>
        <w:t xml:space="preserve"> </w:t>
      </w:r>
      <w:r w:rsidRPr="00802929">
        <w:rPr>
          <w:rFonts w:ascii="Times New Roman" w:eastAsia="Times New Roman" w:hAnsi="Times New Roman" w:cs="Times New Roman"/>
        </w:rPr>
        <w:t>сертификации</w:t>
      </w:r>
      <w:r w:rsidR="00802929">
        <w:rPr>
          <w:rFonts w:ascii="Times New Roman" w:eastAsia="Times New Roman" w:hAnsi="Times New Roman" w:cs="Times New Roman"/>
        </w:rPr>
        <w:t xml:space="preserve"> </w:t>
      </w:r>
      <w:r w:rsidRPr="00802929">
        <w:rPr>
          <w:rFonts w:ascii="Times New Roman" w:eastAsia="Times New Roman" w:hAnsi="Times New Roman" w:cs="Times New Roman"/>
        </w:rPr>
        <w:t>процессов</w:t>
      </w:r>
      <w:r w:rsidR="00802929">
        <w:rPr>
          <w:rFonts w:ascii="Times New Roman" w:eastAsia="Times New Roman" w:hAnsi="Times New Roman" w:cs="Times New Roman"/>
        </w:rPr>
        <w:t xml:space="preserve"> </w:t>
      </w:r>
      <w:r w:rsidRPr="00802929">
        <w:rPr>
          <w:rFonts w:ascii="Times New Roman" w:eastAsia="Times New Roman" w:hAnsi="Times New Roman" w:cs="Times New Roman"/>
        </w:rPr>
        <w:t>безопасной</w:t>
      </w:r>
      <w:r w:rsidR="00802929">
        <w:rPr>
          <w:rFonts w:ascii="Times New Roman" w:eastAsia="Times New Roman" w:hAnsi="Times New Roman" w:cs="Times New Roman"/>
        </w:rPr>
        <w:t xml:space="preserve"> </w:t>
      </w:r>
      <w:r w:rsidRPr="00802929">
        <w:rPr>
          <w:rFonts w:ascii="Times New Roman" w:eastAsia="Times New Roman" w:hAnsi="Times New Roman" w:cs="Times New Roman"/>
        </w:rPr>
        <w:t>разработки</w:t>
      </w:r>
      <w:r w:rsidR="00802929">
        <w:rPr>
          <w:rFonts w:ascii="Times New Roman" w:eastAsia="Times New Roman" w:hAnsi="Times New Roman" w:cs="Times New Roman"/>
        </w:rPr>
        <w:t xml:space="preserve"> </w:t>
      </w:r>
      <w:r w:rsidRPr="00802929">
        <w:rPr>
          <w:rFonts w:ascii="Times New Roman" w:eastAsia="Times New Roman" w:hAnsi="Times New Roman" w:cs="Times New Roman"/>
        </w:rPr>
        <w:t>программного</w:t>
      </w:r>
      <w:r w:rsidR="00802929">
        <w:rPr>
          <w:rFonts w:ascii="Times New Roman" w:eastAsia="Times New Roman" w:hAnsi="Times New Roman" w:cs="Times New Roman"/>
        </w:rPr>
        <w:t xml:space="preserve"> </w:t>
      </w:r>
      <w:r w:rsidRPr="00802929">
        <w:rPr>
          <w:rFonts w:ascii="Times New Roman" w:eastAsia="Times New Roman" w:hAnsi="Times New Roman" w:cs="Times New Roman"/>
        </w:rPr>
        <w:t>обеспечения</w:t>
      </w:r>
      <w:r w:rsidR="00802929">
        <w:rPr>
          <w:rFonts w:ascii="Times New Roman" w:eastAsia="Times New Roman" w:hAnsi="Times New Roman" w:cs="Times New Roman"/>
        </w:rPr>
        <w:t xml:space="preserve"> </w:t>
      </w:r>
      <w:r w:rsidRPr="00802929">
        <w:rPr>
          <w:rFonts w:ascii="Times New Roman" w:eastAsia="Times New Roman" w:hAnsi="Times New Roman" w:cs="Times New Roman"/>
        </w:rPr>
        <w:t>средств</w:t>
      </w:r>
      <w:r w:rsidR="00802929">
        <w:rPr>
          <w:rFonts w:ascii="Times New Roman" w:eastAsia="Times New Roman" w:hAnsi="Times New Roman" w:cs="Times New Roman"/>
        </w:rPr>
        <w:t xml:space="preserve"> </w:t>
      </w:r>
      <w:r w:rsidRPr="00802929">
        <w:rPr>
          <w:rFonts w:ascii="Times New Roman" w:eastAsia="Times New Roman" w:hAnsi="Times New Roman" w:cs="Times New Roman"/>
        </w:rPr>
        <w:t>защиты</w:t>
      </w:r>
      <w:r w:rsidR="00802929">
        <w:rPr>
          <w:rFonts w:ascii="Times New Roman" w:eastAsia="Times New Roman" w:hAnsi="Times New Roman" w:cs="Times New Roman"/>
        </w:rPr>
        <w:t xml:space="preserve"> </w:t>
      </w:r>
      <w:r w:rsidRPr="00802929">
        <w:rPr>
          <w:rFonts w:ascii="Times New Roman" w:eastAsia="Times New Roman" w:hAnsi="Times New Roman" w:cs="Times New Roman"/>
        </w:rPr>
        <w:t>информации».</w:t>
      </w:r>
    </w:p>
  </w:footnote>
  <w:footnote w:id="7">
    <w:p w:rsidR="002D3930" w:rsidRPr="00802929" w:rsidRDefault="002D3930" w:rsidP="00802929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02929">
        <w:rPr>
          <w:rStyle w:val="a9"/>
          <w:rFonts w:ascii="Times New Roman" w:hAnsi="Times New Roman" w:cs="Times New Roman"/>
        </w:rPr>
        <w:footnoteRef/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Распоряжение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Правительства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РФ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от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19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августа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2020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г.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№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2129-р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«Об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утверждении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Концепции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развития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регулирования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отношений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в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сфере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технологий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искусственного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интеллекта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робототехники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на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период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до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2024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г.»</w:t>
      </w:r>
      <w:r w:rsidR="00802929">
        <w:rPr>
          <w:rFonts w:ascii="Times New Roman" w:hAnsi="Times New Roman" w:cs="Times New Roman"/>
        </w:rPr>
        <w:t>.</w:t>
      </w:r>
    </w:p>
  </w:footnote>
  <w:footnote w:id="8">
    <w:p w:rsidR="00B948DF" w:rsidRPr="00802929" w:rsidRDefault="00B948DF" w:rsidP="00802929">
      <w:pPr>
        <w:pStyle w:val="a7"/>
        <w:ind w:firstLine="709"/>
        <w:jc w:val="both"/>
        <w:rPr>
          <w:rFonts w:ascii="Times New Roman" w:hAnsi="Times New Roman" w:cs="Times New Roman"/>
          <w:lang w:val="en-US"/>
        </w:rPr>
      </w:pPr>
      <w:r w:rsidRPr="00802929">
        <w:rPr>
          <w:rStyle w:val="a9"/>
          <w:rFonts w:ascii="Times New Roman" w:hAnsi="Times New Roman" w:cs="Times New Roman"/>
        </w:rPr>
        <w:footnoteRef/>
      </w:r>
      <w:r w:rsidR="00802929">
        <w:rPr>
          <w:rFonts w:ascii="Times New Roman" w:hAnsi="Times New Roman" w:cs="Times New Roman"/>
          <w:lang w:val="en-US"/>
        </w:rPr>
        <w:t xml:space="preserve"> </w:t>
      </w:r>
      <w:r w:rsidRPr="00031D06">
        <w:rPr>
          <w:rFonts w:ascii="Times New Roman" w:hAnsi="Times New Roman" w:cs="Times New Roman"/>
          <w:i/>
          <w:lang w:val="en-US"/>
        </w:rPr>
        <w:t>Kapur</w:t>
      </w:r>
      <w:r w:rsidR="00031D06" w:rsidRPr="00031D06">
        <w:rPr>
          <w:rFonts w:ascii="Times New Roman" w:hAnsi="Times New Roman" w:cs="Times New Roman"/>
          <w:i/>
          <w:lang w:val="en-US"/>
        </w:rPr>
        <w:t xml:space="preserve"> A.</w:t>
      </w:r>
      <w:r w:rsidR="00802929">
        <w:rPr>
          <w:rFonts w:ascii="Times New Roman" w:hAnsi="Times New Roman" w:cs="Times New Roman"/>
          <w:lang w:val="en-US"/>
        </w:rPr>
        <w:t xml:space="preserve"> </w:t>
      </w:r>
      <w:r w:rsidRPr="00802929">
        <w:rPr>
          <w:rFonts w:ascii="Times New Roman" w:hAnsi="Times New Roman" w:cs="Times New Roman"/>
          <w:lang w:val="en-US"/>
        </w:rPr>
        <w:t>Human-Machine</w:t>
      </w:r>
      <w:r w:rsidR="00802929">
        <w:rPr>
          <w:rFonts w:ascii="Times New Roman" w:hAnsi="Times New Roman" w:cs="Times New Roman"/>
          <w:lang w:val="en-US"/>
        </w:rPr>
        <w:t xml:space="preserve"> </w:t>
      </w:r>
      <w:r w:rsidRPr="00802929">
        <w:rPr>
          <w:rFonts w:ascii="Times New Roman" w:hAnsi="Times New Roman" w:cs="Times New Roman"/>
          <w:lang w:val="en-US"/>
        </w:rPr>
        <w:t>Cognitive</w:t>
      </w:r>
      <w:r w:rsidR="00802929">
        <w:rPr>
          <w:rFonts w:ascii="Times New Roman" w:hAnsi="Times New Roman" w:cs="Times New Roman"/>
          <w:lang w:val="en-US"/>
        </w:rPr>
        <w:t xml:space="preserve"> </w:t>
      </w:r>
      <w:r w:rsidRPr="00802929">
        <w:rPr>
          <w:rFonts w:ascii="Times New Roman" w:hAnsi="Times New Roman" w:cs="Times New Roman"/>
          <w:lang w:val="en-US"/>
        </w:rPr>
        <w:t>Coalescence</w:t>
      </w:r>
      <w:r w:rsidR="00802929">
        <w:rPr>
          <w:rFonts w:ascii="Times New Roman" w:hAnsi="Times New Roman" w:cs="Times New Roman"/>
          <w:lang w:val="en-US"/>
        </w:rPr>
        <w:t xml:space="preserve"> </w:t>
      </w:r>
      <w:r w:rsidRPr="00802929">
        <w:rPr>
          <w:rFonts w:ascii="Times New Roman" w:hAnsi="Times New Roman" w:cs="Times New Roman"/>
          <w:lang w:val="en-US"/>
        </w:rPr>
        <w:t>through</w:t>
      </w:r>
      <w:r w:rsidR="00802929">
        <w:rPr>
          <w:rFonts w:ascii="Times New Roman" w:hAnsi="Times New Roman" w:cs="Times New Roman"/>
          <w:lang w:val="en-US"/>
        </w:rPr>
        <w:t xml:space="preserve"> </w:t>
      </w:r>
      <w:r w:rsidRPr="00802929">
        <w:rPr>
          <w:rFonts w:ascii="Times New Roman" w:hAnsi="Times New Roman" w:cs="Times New Roman"/>
          <w:lang w:val="en-US"/>
        </w:rPr>
        <w:t>an</w:t>
      </w:r>
      <w:r w:rsidR="00802929">
        <w:rPr>
          <w:rFonts w:ascii="Times New Roman" w:hAnsi="Times New Roman" w:cs="Times New Roman"/>
          <w:lang w:val="en-US"/>
        </w:rPr>
        <w:t xml:space="preserve"> </w:t>
      </w:r>
      <w:r w:rsidRPr="00802929">
        <w:rPr>
          <w:rFonts w:ascii="Times New Roman" w:hAnsi="Times New Roman" w:cs="Times New Roman"/>
          <w:lang w:val="en-US"/>
        </w:rPr>
        <w:t>Internal</w:t>
      </w:r>
      <w:r w:rsidR="00802929">
        <w:rPr>
          <w:rFonts w:ascii="Times New Roman" w:hAnsi="Times New Roman" w:cs="Times New Roman"/>
          <w:lang w:val="en-US"/>
        </w:rPr>
        <w:t xml:space="preserve"> </w:t>
      </w:r>
      <w:r w:rsidRPr="00802929">
        <w:rPr>
          <w:rFonts w:ascii="Times New Roman" w:hAnsi="Times New Roman" w:cs="Times New Roman"/>
          <w:lang w:val="en-US"/>
        </w:rPr>
        <w:t>Duplex</w:t>
      </w:r>
      <w:r w:rsidR="00802929">
        <w:rPr>
          <w:rFonts w:ascii="Times New Roman" w:hAnsi="Times New Roman" w:cs="Times New Roman"/>
          <w:lang w:val="en-US"/>
        </w:rPr>
        <w:t xml:space="preserve"> </w:t>
      </w:r>
      <w:r w:rsidRPr="00802929">
        <w:rPr>
          <w:rFonts w:ascii="Times New Roman" w:hAnsi="Times New Roman" w:cs="Times New Roman"/>
          <w:lang w:val="en-US"/>
        </w:rPr>
        <w:t>Interface</w:t>
      </w:r>
      <w:r w:rsidR="00031D06">
        <w:rPr>
          <w:rFonts w:ascii="Times New Roman" w:hAnsi="Times New Roman" w:cs="Times New Roman"/>
          <w:lang w:val="en-US"/>
        </w:rPr>
        <w:t xml:space="preserve"> /</w:t>
      </w:r>
      <w:r w:rsidR="00802929">
        <w:rPr>
          <w:rFonts w:ascii="Times New Roman" w:hAnsi="Times New Roman" w:cs="Times New Roman"/>
          <w:lang w:val="en-US"/>
        </w:rPr>
        <w:t xml:space="preserve"> </w:t>
      </w:r>
      <w:r w:rsidRPr="00802929">
        <w:rPr>
          <w:rFonts w:ascii="Times New Roman" w:hAnsi="Times New Roman" w:cs="Times New Roman"/>
          <w:lang w:val="en-US"/>
        </w:rPr>
        <w:t>Massachusetts</w:t>
      </w:r>
      <w:r w:rsidR="00802929">
        <w:rPr>
          <w:rFonts w:ascii="Times New Roman" w:hAnsi="Times New Roman" w:cs="Times New Roman"/>
          <w:lang w:val="en-US"/>
        </w:rPr>
        <w:t xml:space="preserve"> </w:t>
      </w:r>
      <w:r w:rsidRPr="00802929">
        <w:rPr>
          <w:rFonts w:ascii="Times New Roman" w:hAnsi="Times New Roman" w:cs="Times New Roman"/>
          <w:lang w:val="en-US"/>
        </w:rPr>
        <w:t>Institute</w:t>
      </w:r>
      <w:r w:rsidR="00802929">
        <w:rPr>
          <w:rFonts w:ascii="Times New Roman" w:hAnsi="Times New Roman" w:cs="Times New Roman"/>
          <w:lang w:val="en-US"/>
        </w:rPr>
        <w:t xml:space="preserve"> </w:t>
      </w:r>
      <w:r w:rsidRPr="00802929">
        <w:rPr>
          <w:rFonts w:ascii="Times New Roman" w:hAnsi="Times New Roman" w:cs="Times New Roman"/>
          <w:lang w:val="en-US"/>
        </w:rPr>
        <w:t>of</w:t>
      </w:r>
      <w:r w:rsidR="00802929">
        <w:rPr>
          <w:rFonts w:ascii="Times New Roman" w:hAnsi="Times New Roman" w:cs="Times New Roman"/>
          <w:lang w:val="en-US"/>
        </w:rPr>
        <w:t xml:space="preserve"> </w:t>
      </w:r>
      <w:r w:rsidRPr="00802929">
        <w:rPr>
          <w:rFonts w:ascii="Times New Roman" w:hAnsi="Times New Roman" w:cs="Times New Roman"/>
          <w:lang w:val="en-US"/>
        </w:rPr>
        <w:t>Technology</w:t>
      </w:r>
      <w:r w:rsidR="00031D06">
        <w:rPr>
          <w:rFonts w:ascii="Times New Roman" w:hAnsi="Times New Roman" w:cs="Times New Roman"/>
          <w:lang w:val="en-US"/>
        </w:rPr>
        <w:t>. –</w:t>
      </w:r>
      <w:r w:rsidR="00802929">
        <w:rPr>
          <w:rFonts w:ascii="Times New Roman" w:hAnsi="Times New Roman" w:cs="Times New Roman"/>
          <w:lang w:val="en-US"/>
        </w:rPr>
        <w:t xml:space="preserve"> </w:t>
      </w:r>
      <w:r w:rsidRPr="00802929">
        <w:rPr>
          <w:rFonts w:ascii="Times New Roman" w:hAnsi="Times New Roman" w:cs="Times New Roman"/>
          <w:lang w:val="en-US"/>
        </w:rPr>
        <w:t>2018.</w:t>
      </w:r>
    </w:p>
  </w:footnote>
  <w:footnote w:id="9">
    <w:p w:rsidR="00031D06" w:rsidRPr="00802929" w:rsidRDefault="00031D06" w:rsidP="00031D06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02929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31D06">
        <w:rPr>
          <w:rFonts w:ascii="Times New Roman" w:hAnsi="Times New Roman" w:cs="Times New Roman"/>
          <w:i/>
        </w:rPr>
        <w:t>Милаков А.С.</w:t>
      </w:r>
      <w:r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Технология</w:t>
      </w:r>
      <w:r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доступа</w:t>
      </w:r>
      <w:r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информационно-вычислительным</w:t>
      </w:r>
      <w:r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ресурсам</w:t>
      </w:r>
      <w:r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систем</w:t>
      </w:r>
      <w:r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ИКТ</w:t>
      </w:r>
      <w:r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нулевым</w:t>
      </w:r>
      <w:r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доверием</w:t>
      </w:r>
      <w:r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Cifra.</w:t>
      </w:r>
      <w:r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Информационные</w:t>
      </w:r>
      <w:r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технологии</w:t>
      </w:r>
      <w:r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телекоммуникации.</w:t>
      </w:r>
      <w:r>
        <w:rPr>
          <w:rFonts w:ascii="Times New Roman" w:hAnsi="Times New Roman" w:cs="Times New Roman"/>
        </w:rPr>
        <w:t xml:space="preserve"> </w:t>
      </w:r>
      <w:r w:rsidR="0073020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2024.</w:t>
      </w:r>
      <w:r>
        <w:rPr>
          <w:rFonts w:ascii="Times New Roman" w:hAnsi="Times New Roman" w:cs="Times New Roman"/>
        </w:rPr>
        <w:t xml:space="preserve"> </w:t>
      </w:r>
      <w:r w:rsidR="0073020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№2</w:t>
      </w:r>
      <w:r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(2).</w:t>
      </w:r>
      <w:r>
        <w:rPr>
          <w:rFonts w:ascii="Times New Roman" w:hAnsi="Times New Roman" w:cs="Times New Roman"/>
        </w:rPr>
        <w:t xml:space="preserve"> </w:t>
      </w:r>
      <w:r w:rsidR="0073020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https://itech.cifra.science/archive/2-2-2024-april/10.18454/itech.2024.2.4.</w:t>
      </w:r>
      <w:r>
        <w:rPr>
          <w:rFonts w:ascii="Times New Roman" w:hAnsi="Times New Roman" w:cs="Times New Roman"/>
        </w:rPr>
        <w:t xml:space="preserve"> </w:t>
      </w:r>
      <w:r w:rsidR="0073020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DOI:</w:t>
      </w:r>
      <w:r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10.18454/itech.2024.2.4</w:t>
      </w:r>
    </w:p>
  </w:footnote>
  <w:footnote w:id="10">
    <w:p w:rsidR="00031D06" w:rsidRPr="00802929" w:rsidRDefault="00031D06" w:rsidP="00031D06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02929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Объяснимые</w:t>
      </w:r>
      <w:r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нейросети</w:t>
      </w:r>
      <w:r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(XAI):</w:t>
      </w:r>
      <w:r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почему</w:t>
      </w:r>
      <w:r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ИИ</w:t>
      </w:r>
      <w:r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должен</w:t>
      </w:r>
      <w:r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быть</w:t>
      </w:r>
      <w:r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прозрачным?</w:t>
      </w:r>
      <w:r>
        <w:rPr>
          <w:rFonts w:ascii="Times New Roman" w:hAnsi="Times New Roman" w:cs="Times New Roman"/>
        </w:rPr>
        <w:t xml:space="preserve"> </w:t>
      </w:r>
      <w:r w:rsidR="0073020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https://habr.com/ru/companies/timeweb/articles/930764/?ysclid=mh2213eu7j338969904</w:t>
      </w:r>
    </w:p>
  </w:footnote>
  <w:footnote w:id="11">
    <w:p w:rsidR="0050795F" w:rsidRPr="00802929" w:rsidRDefault="0050795F" w:rsidP="00802929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02929">
        <w:rPr>
          <w:rStyle w:val="a9"/>
          <w:rFonts w:ascii="Times New Roman" w:hAnsi="Times New Roman" w:cs="Times New Roman"/>
        </w:rPr>
        <w:footnoteRef/>
      </w:r>
      <w:r w:rsidR="00802929">
        <w:rPr>
          <w:rFonts w:ascii="Times New Roman" w:hAnsi="Times New Roman" w:cs="Times New Roman"/>
        </w:rPr>
        <w:t xml:space="preserve"> </w:t>
      </w:r>
      <w:r w:rsidRPr="0073020A">
        <w:rPr>
          <w:rFonts w:ascii="Times New Roman" w:hAnsi="Times New Roman" w:cs="Times New Roman"/>
          <w:i/>
        </w:rPr>
        <w:t>Артамонов</w:t>
      </w:r>
      <w:r w:rsidR="00802929" w:rsidRPr="0073020A">
        <w:rPr>
          <w:rFonts w:ascii="Times New Roman" w:hAnsi="Times New Roman" w:cs="Times New Roman"/>
          <w:i/>
        </w:rPr>
        <w:t xml:space="preserve"> </w:t>
      </w:r>
      <w:r w:rsidRPr="0073020A">
        <w:rPr>
          <w:rFonts w:ascii="Times New Roman" w:hAnsi="Times New Roman" w:cs="Times New Roman"/>
          <w:i/>
        </w:rPr>
        <w:t>В.А.,</w:t>
      </w:r>
      <w:r w:rsidR="00802929" w:rsidRPr="0073020A">
        <w:rPr>
          <w:rFonts w:ascii="Times New Roman" w:hAnsi="Times New Roman" w:cs="Times New Roman"/>
          <w:i/>
        </w:rPr>
        <w:t xml:space="preserve"> </w:t>
      </w:r>
      <w:r w:rsidRPr="0073020A">
        <w:rPr>
          <w:rFonts w:ascii="Times New Roman" w:hAnsi="Times New Roman" w:cs="Times New Roman"/>
          <w:i/>
        </w:rPr>
        <w:t>Артамонова</w:t>
      </w:r>
      <w:r w:rsidR="00802929" w:rsidRPr="0073020A">
        <w:rPr>
          <w:rFonts w:ascii="Times New Roman" w:hAnsi="Times New Roman" w:cs="Times New Roman"/>
          <w:i/>
        </w:rPr>
        <w:t xml:space="preserve"> </w:t>
      </w:r>
      <w:r w:rsidRPr="0073020A">
        <w:rPr>
          <w:rFonts w:ascii="Times New Roman" w:hAnsi="Times New Roman" w:cs="Times New Roman"/>
          <w:i/>
        </w:rPr>
        <w:t>Е.В</w:t>
      </w:r>
      <w:r w:rsidRPr="0073020A">
        <w:rPr>
          <w:rFonts w:ascii="Times New Roman" w:hAnsi="Times New Roman" w:cs="Times New Roman"/>
          <w:b/>
          <w:bCs/>
          <w:i/>
        </w:rPr>
        <w:t>.,</w:t>
      </w:r>
      <w:r w:rsidR="00802929" w:rsidRPr="0073020A">
        <w:rPr>
          <w:rFonts w:ascii="Times New Roman" w:hAnsi="Times New Roman" w:cs="Times New Roman"/>
          <w:b/>
          <w:bCs/>
          <w:i/>
        </w:rPr>
        <w:t xml:space="preserve"> </w:t>
      </w:r>
      <w:r w:rsidRPr="0073020A">
        <w:rPr>
          <w:rFonts w:ascii="Times New Roman" w:hAnsi="Times New Roman" w:cs="Times New Roman"/>
          <w:i/>
        </w:rPr>
        <w:t>Милаков</w:t>
      </w:r>
      <w:r w:rsidR="00802929" w:rsidRPr="0073020A">
        <w:rPr>
          <w:rFonts w:ascii="Times New Roman" w:hAnsi="Times New Roman" w:cs="Times New Roman"/>
          <w:i/>
        </w:rPr>
        <w:t xml:space="preserve"> </w:t>
      </w:r>
      <w:r w:rsidRPr="0073020A">
        <w:rPr>
          <w:rFonts w:ascii="Times New Roman" w:hAnsi="Times New Roman" w:cs="Times New Roman"/>
          <w:i/>
        </w:rPr>
        <w:t>А.С.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Когнитивизм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как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база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искусственного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интеллекта</w:t>
      </w:r>
      <w:r w:rsidR="0073020A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//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Управление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наукой: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теория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практика.</w:t>
      </w:r>
      <w:r w:rsidR="00802929">
        <w:rPr>
          <w:rFonts w:ascii="Times New Roman" w:hAnsi="Times New Roman" w:cs="Times New Roman"/>
        </w:rPr>
        <w:t xml:space="preserve"> </w:t>
      </w:r>
      <w:r w:rsidR="0073020A">
        <w:rPr>
          <w:rFonts w:ascii="Times New Roman" w:hAnsi="Times New Roman" w:cs="Times New Roman"/>
        </w:rPr>
        <w:t xml:space="preserve">– </w:t>
      </w:r>
      <w:r w:rsidRPr="00802929">
        <w:rPr>
          <w:rFonts w:ascii="Times New Roman" w:hAnsi="Times New Roman" w:cs="Times New Roman"/>
        </w:rPr>
        <w:t>2024.</w:t>
      </w:r>
      <w:r w:rsidR="00802929">
        <w:rPr>
          <w:rFonts w:ascii="Times New Roman" w:hAnsi="Times New Roman" w:cs="Times New Roman"/>
        </w:rPr>
        <w:t xml:space="preserve"> </w:t>
      </w:r>
      <w:r w:rsidR="0073020A">
        <w:rPr>
          <w:rFonts w:ascii="Times New Roman" w:hAnsi="Times New Roman" w:cs="Times New Roman"/>
        </w:rPr>
        <w:t xml:space="preserve">– </w:t>
      </w:r>
      <w:r w:rsidRPr="00802929">
        <w:rPr>
          <w:rFonts w:ascii="Times New Roman" w:hAnsi="Times New Roman" w:cs="Times New Roman"/>
        </w:rPr>
        <w:t>Т.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6,</w:t>
      </w:r>
      <w:r w:rsidR="00802929">
        <w:rPr>
          <w:rFonts w:ascii="Times New Roman" w:hAnsi="Times New Roman" w:cs="Times New Roman"/>
        </w:rPr>
        <w:t xml:space="preserve"> </w:t>
      </w:r>
      <w:r w:rsidR="0073020A">
        <w:rPr>
          <w:rFonts w:ascii="Times New Roman" w:hAnsi="Times New Roman" w:cs="Times New Roman"/>
        </w:rPr>
        <w:t>№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2.</w:t>
      </w:r>
      <w:r w:rsidR="00802929">
        <w:rPr>
          <w:rFonts w:ascii="Times New Roman" w:hAnsi="Times New Roman" w:cs="Times New Roman"/>
        </w:rPr>
        <w:t xml:space="preserve"> </w:t>
      </w:r>
      <w:r w:rsidR="0073020A">
        <w:rPr>
          <w:rFonts w:ascii="Times New Roman" w:hAnsi="Times New Roman" w:cs="Times New Roman"/>
        </w:rPr>
        <w:t xml:space="preserve">– </w:t>
      </w:r>
      <w:r w:rsidRPr="00802929">
        <w:rPr>
          <w:rFonts w:ascii="Times New Roman" w:hAnsi="Times New Roman" w:cs="Times New Roman"/>
        </w:rPr>
        <w:t>С.</w:t>
      </w:r>
      <w:r w:rsidR="0073020A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35</w:t>
      </w:r>
      <w:r w:rsidR="0073020A">
        <w:rPr>
          <w:rFonts w:ascii="Times New Roman" w:hAnsi="Times New Roman" w:cs="Times New Roman"/>
        </w:rPr>
        <w:t>-</w:t>
      </w:r>
      <w:r w:rsidRPr="00802929">
        <w:rPr>
          <w:rFonts w:ascii="Times New Roman" w:hAnsi="Times New Roman" w:cs="Times New Roman"/>
        </w:rPr>
        <w:t>45.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DOI10.19181/smtp.2024.6.2.3.</w:t>
      </w:r>
    </w:p>
  </w:footnote>
  <w:footnote w:id="12">
    <w:p w:rsidR="007974F8" w:rsidRPr="00802929" w:rsidRDefault="007974F8" w:rsidP="00802929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02929">
        <w:rPr>
          <w:rStyle w:val="a9"/>
          <w:rFonts w:ascii="Times New Roman" w:hAnsi="Times New Roman" w:cs="Times New Roman"/>
        </w:rPr>
        <w:footnoteRef/>
      </w:r>
      <w:r w:rsidR="00802929">
        <w:rPr>
          <w:rFonts w:ascii="Times New Roman" w:hAnsi="Times New Roman" w:cs="Times New Roman"/>
        </w:rPr>
        <w:t xml:space="preserve"> </w:t>
      </w:r>
      <w:r w:rsidRPr="0073020A">
        <w:rPr>
          <w:rFonts w:ascii="Times New Roman" w:hAnsi="Times New Roman" w:cs="Times New Roman"/>
          <w:i/>
        </w:rPr>
        <w:t>Артамонов</w:t>
      </w:r>
      <w:r w:rsidR="00802929" w:rsidRPr="0073020A">
        <w:rPr>
          <w:rFonts w:ascii="Times New Roman" w:hAnsi="Times New Roman" w:cs="Times New Roman"/>
          <w:i/>
        </w:rPr>
        <w:t xml:space="preserve"> </w:t>
      </w:r>
      <w:r w:rsidRPr="0073020A">
        <w:rPr>
          <w:rFonts w:ascii="Times New Roman" w:hAnsi="Times New Roman" w:cs="Times New Roman"/>
          <w:i/>
        </w:rPr>
        <w:t>В.А.,</w:t>
      </w:r>
      <w:r w:rsidR="00802929" w:rsidRPr="0073020A">
        <w:rPr>
          <w:rFonts w:ascii="Times New Roman" w:hAnsi="Times New Roman" w:cs="Times New Roman"/>
          <w:i/>
        </w:rPr>
        <w:t xml:space="preserve"> </w:t>
      </w:r>
      <w:r w:rsidRPr="0073020A">
        <w:rPr>
          <w:rFonts w:ascii="Times New Roman" w:hAnsi="Times New Roman" w:cs="Times New Roman"/>
          <w:i/>
        </w:rPr>
        <w:t>Артамонова</w:t>
      </w:r>
      <w:r w:rsidR="00802929" w:rsidRPr="0073020A">
        <w:rPr>
          <w:rFonts w:ascii="Times New Roman" w:hAnsi="Times New Roman" w:cs="Times New Roman"/>
          <w:i/>
        </w:rPr>
        <w:t xml:space="preserve"> </w:t>
      </w:r>
      <w:r w:rsidRPr="0073020A">
        <w:rPr>
          <w:rFonts w:ascii="Times New Roman" w:hAnsi="Times New Roman" w:cs="Times New Roman"/>
          <w:i/>
        </w:rPr>
        <w:t>Е.В.,</w:t>
      </w:r>
      <w:r w:rsidR="00802929" w:rsidRPr="0073020A">
        <w:rPr>
          <w:rFonts w:ascii="Times New Roman" w:hAnsi="Times New Roman" w:cs="Times New Roman"/>
          <w:i/>
        </w:rPr>
        <w:t xml:space="preserve"> </w:t>
      </w:r>
      <w:r w:rsidRPr="0073020A">
        <w:rPr>
          <w:rFonts w:ascii="Times New Roman" w:hAnsi="Times New Roman" w:cs="Times New Roman"/>
          <w:i/>
        </w:rPr>
        <w:t>Милаков</w:t>
      </w:r>
      <w:r w:rsidR="00802929" w:rsidRPr="0073020A">
        <w:rPr>
          <w:rFonts w:ascii="Times New Roman" w:hAnsi="Times New Roman" w:cs="Times New Roman"/>
          <w:i/>
        </w:rPr>
        <w:t xml:space="preserve"> </w:t>
      </w:r>
      <w:r w:rsidR="0073020A" w:rsidRPr="0073020A">
        <w:rPr>
          <w:rFonts w:ascii="Times New Roman" w:hAnsi="Times New Roman" w:cs="Times New Roman"/>
          <w:i/>
        </w:rPr>
        <w:t>А.С.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Проблемы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обеспечения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безопасности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нейросетей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глубокого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машинного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обучения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от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бэкдор-атак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//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Защита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информации.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Инсайд.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–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2024.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–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№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2</w:t>
      </w:r>
      <w:r w:rsidR="0073020A">
        <w:rPr>
          <w:rFonts w:ascii="Times New Roman" w:hAnsi="Times New Roman" w:cs="Times New Roman"/>
        </w:rPr>
        <w:t>.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–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С.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26</w:t>
      </w:r>
      <w:r w:rsidR="0073020A">
        <w:rPr>
          <w:rFonts w:ascii="Times New Roman" w:hAnsi="Times New Roman" w:cs="Times New Roman"/>
        </w:rPr>
        <w:t>-</w:t>
      </w:r>
      <w:r w:rsidRPr="00802929">
        <w:rPr>
          <w:rFonts w:ascii="Times New Roman" w:hAnsi="Times New Roman" w:cs="Times New Roman"/>
        </w:rPr>
        <w:t>32.</w:t>
      </w:r>
    </w:p>
  </w:footnote>
  <w:footnote w:id="13">
    <w:p w:rsidR="00CF6523" w:rsidRPr="00802929" w:rsidRDefault="00CF6523" w:rsidP="00802929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02929">
        <w:rPr>
          <w:rStyle w:val="a9"/>
          <w:rFonts w:ascii="Times New Roman" w:hAnsi="Times New Roman" w:cs="Times New Roman"/>
        </w:rPr>
        <w:footnoteRef/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Робастность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[англ.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robust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&lt;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лат.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robuste</w:t>
      </w:r>
      <w:r w:rsidR="00802929">
        <w:rPr>
          <w:rFonts w:ascii="Times New Roman" w:hAnsi="Times New Roman" w:cs="Times New Roman"/>
        </w:rPr>
        <w:t xml:space="preserve"> </w:t>
      </w:r>
      <w:r w:rsidR="0073020A">
        <w:rPr>
          <w:rFonts w:ascii="Times New Roman" w:hAnsi="Times New Roman" w:cs="Times New Roman"/>
        </w:rPr>
        <w:t>–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прочно,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крепко]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означает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малое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изменение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выхода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замкнутой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системы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управления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при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малом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изменении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параметров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объекта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управления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(или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просто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устойчивость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к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помехам).</w:t>
      </w:r>
      <w:r w:rsidR="0073020A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Роб</w:t>
      </w:r>
      <w:r w:rsidR="0073020A">
        <w:rPr>
          <w:rFonts w:ascii="Times New Roman" w:hAnsi="Times New Roman" w:cs="Times New Roman"/>
        </w:rPr>
        <w:t>а</w:t>
      </w:r>
      <w:r w:rsidRPr="00802929">
        <w:rPr>
          <w:rFonts w:ascii="Times New Roman" w:hAnsi="Times New Roman" w:cs="Times New Roman"/>
        </w:rPr>
        <w:t>стное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управл</w:t>
      </w:r>
      <w:r w:rsidR="0073020A">
        <w:rPr>
          <w:rFonts w:ascii="Times New Roman" w:hAnsi="Times New Roman" w:cs="Times New Roman"/>
        </w:rPr>
        <w:t>е</w:t>
      </w:r>
      <w:r w:rsidRPr="00802929">
        <w:rPr>
          <w:rFonts w:ascii="Times New Roman" w:hAnsi="Times New Roman" w:cs="Times New Roman"/>
        </w:rPr>
        <w:t>ние</w:t>
      </w:r>
      <w:r w:rsidR="00802929">
        <w:rPr>
          <w:rFonts w:ascii="Times New Roman" w:hAnsi="Times New Roman" w:cs="Times New Roman"/>
        </w:rPr>
        <w:t xml:space="preserve"> </w:t>
      </w:r>
      <w:r w:rsidR="0073020A">
        <w:rPr>
          <w:rFonts w:ascii="Times New Roman" w:hAnsi="Times New Roman" w:cs="Times New Roman"/>
        </w:rPr>
        <w:t>–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совокупность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методов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теории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управления,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целью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которых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является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синтез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такого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регулятора,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который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обеспечивал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бы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хорошее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качество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управления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(к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примеру,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запасы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устойчивости),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если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объект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управления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отличается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от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расчётного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или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его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математическая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модель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неизвестна.</w:t>
      </w:r>
    </w:p>
  </w:footnote>
  <w:footnote w:id="14">
    <w:p w:rsidR="00CF6523" w:rsidRPr="00802929" w:rsidRDefault="00CF6523" w:rsidP="00802929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02929">
        <w:rPr>
          <w:rStyle w:val="a9"/>
          <w:rFonts w:ascii="Times New Roman" w:hAnsi="Times New Roman" w:cs="Times New Roman"/>
        </w:rPr>
        <w:footnoteRef/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Ансамблевое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обучение</w:t>
      </w:r>
      <w:r w:rsidR="00802929">
        <w:rPr>
          <w:rFonts w:ascii="Times New Roman" w:hAnsi="Times New Roman" w:cs="Times New Roman"/>
        </w:rPr>
        <w:t xml:space="preserve"> </w:t>
      </w:r>
      <w:r w:rsidR="0073020A">
        <w:rPr>
          <w:rFonts w:ascii="Times New Roman" w:hAnsi="Times New Roman" w:cs="Times New Roman"/>
        </w:rPr>
        <w:t>–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техника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машинного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обучения,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использующая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несколько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обученных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алгоритмов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целью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получения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лучшей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предсказательной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эффективности,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чем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можно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было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бы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получить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от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каждого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алгоритма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отдельности.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В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отличие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от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статистического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ансамбля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в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статистической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механик</w:t>
      </w:r>
      <w:r w:rsidR="0073020A">
        <w:rPr>
          <w:rFonts w:ascii="Times New Roman" w:hAnsi="Times New Roman" w:cs="Times New Roman"/>
        </w:rPr>
        <w:t>и</w:t>
      </w:r>
      <w:r w:rsidRPr="00802929">
        <w:rPr>
          <w:rFonts w:ascii="Times New Roman" w:hAnsi="Times New Roman" w:cs="Times New Roman"/>
        </w:rPr>
        <w:t>,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который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обычно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бесконечен,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ансамбль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моделей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в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машинном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обучении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состоит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из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конкретного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конечного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множества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альтернативных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моделей,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но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обычно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позволяет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существовать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гораздо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более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гибким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структурам.</w:t>
      </w:r>
    </w:p>
  </w:footnote>
  <w:footnote w:id="15">
    <w:p w:rsidR="00157C42" w:rsidRPr="00802929" w:rsidRDefault="00157C42" w:rsidP="00802929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02929">
        <w:rPr>
          <w:rStyle w:val="a9"/>
          <w:rFonts w:ascii="Times New Roman" w:hAnsi="Times New Roman" w:cs="Times New Roman"/>
        </w:rPr>
        <w:footnoteRef/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Precision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(также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называемая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положительной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прогностической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ценностью)</w:t>
      </w:r>
      <w:r w:rsidR="00802929">
        <w:rPr>
          <w:rFonts w:ascii="Times New Roman" w:hAnsi="Times New Roman" w:cs="Times New Roman"/>
        </w:rPr>
        <w:t xml:space="preserve"> </w:t>
      </w:r>
      <w:r w:rsidR="0073020A">
        <w:rPr>
          <w:rFonts w:ascii="Times New Roman" w:hAnsi="Times New Roman" w:cs="Times New Roman"/>
        </w:rPr>
        <w:t>–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это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доля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релевантных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экземпляров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среди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извлеченных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экземпляров.</w:t>
      </w:r>
    </w:p>
  </w:footnote>
  <w:footnote w:id="16">
    <w:p w:rsidR="00157C42" w:rsidRPr="00802929" w:rsidRDefault="00157C42" w:rsidP="00802929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02929">
        <w:rPr>
          <w:rStyle w:val="a9"/>
          <w:rFonts w:ascii="Times New Roman" w:hAnsi="Times New Roman" w:cs="Times New Roman"/>
        </w:rPr>
        <w:footnoteRef/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  <w:lang w:val="en-US"/>
        </w:rPr>
        <w:t>R</w:t>
      </w:r>
      <w:r w:rsidRPr="00802929">
        <w:rPr>
          <w:rFonts w:ascii="Times New Roman" w:hAnsi="Times New Roman" w:cs="Times New Roman"/>
        </w:rPr>
        <w:t>ecall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(также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известный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как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чувствительность)</w:t>
      </w:r>
      <w:r w:rsidR="00802929">
        <w:rPr>
          <w:rFonts w:ascii="Times New Roman" w:hAnsi="Times New Roman" w:cs="Times New Roman"/>
        </w:rPr>
        <w:t xml:space="preserve"> </w:t>
      </w:r>
      <w:r w:rsidR="0073020A">
        <w:rPr>
          <w:rFonts w:ascii="Times New Roman" w:hAnsi="Times New Roman" w:cs="Times New Roman"/>
        </w:rPr>
        <w:t>–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это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доля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релевантных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экземпляров,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которые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были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извлечены.</w:t>
      </w:r>
    </w:p>
  </w:footnote>
  <w:footnote w:id="17">
    <w:p w:rsidR="00157C42" w:rsidRPr="00802929" w:rsidRDefault="00157C42" w:rsidP="00802929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02929">
        <w:rPr>
          <w:rStyle w:val="a9"/>
          <w:rFonts w:ascii="Times New Roman" w:hAnsi="Times New Roman" w:cs="Times New Roman"/>
        </w:rPr>
        <w:footnoteRef/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F1-score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(также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известный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как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сбалансированный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F-score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или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F-measure)</w:t>
      </w:r>
      <w:r w:rsidR="00802929">
        <w:rPr>
          <w:rFonts w:ascii="Times New Roman" w:hAnsi="Times New Roman" w:cs="Times New Roman"/>
        </w:rPr>
        <w:t xml:space="preserve"> </w:t>
      </w:r>
      <w:r w:rsidR="0073020A">
        <w:rPr>
          <w:rFonts w:ascii="Times New Roman" w:hAnsi="Times New Roman" w:cs="Times New Roman"/>
        </w:rPr>
        <w:t>–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это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гармоническое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среднее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значение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точности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отзывчивости.</w:t>
      </w:r>
    </w:p>
  </w:footnote>
  <w:footnote w:id="18">
    <w:p w:rsidR="008A2562" w:rsidRPr="00802929" w:rsidRDefault="008A2562" w:rsidP="00802929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02929">
        <w:rPr>
          <w:rStyle w:val="a9"/>
          <w:rFonts w:ascii="Times New Roman" w:hAnsi="Times New Roman" w:cs="Times New Roman"/>
        </w:rPr>
        <w:footnoteRef/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Static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Application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Security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Testing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(SAST)</w:t>
      </w:r>
      <w:r w:rsidR="00802929">
        <w:rPr>
          <w:rFonts w:ascii="Times New Roman" w:hAnsi="Times New Roman" w:cs="Times New Roman"/>
        </w:rPr>
        <w:t xml:space="preserve"> </w:t>
      </w:r>
      <w:r w:rsidR="0073020A">
        <w:rPr>
          <w:rFonts w:ascii="Times New Roman" w:hAnsi="Times New Roman" w:cs="Times New Roman"/>
        </w:rPr>
        <w:t>–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это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методика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тестирования,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которая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анализирует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исходный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код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приложения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для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выявления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потенциальных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уязвимостей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в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безопасности.</w:t>
      </w:r>
    </w:p>
  </w:footnote>
  <w:footnote w:id="19">
    <w:p w:rsidR="008A2562" w:rsidRPr="00802929" w:rsidRDefault="008A2562" w:rsidP="00802929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02929">
        <w:rPr>
          <w:rStyle w:val="a9"/>
          <w:rFonts w:ascii="Times New Roman" w:hAnsi="Times New Roman" w:cs="Times New Roman"/>
        </w:rPr>
        <w:footnoteRef/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Semgrep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-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это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современный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инструмент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статического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анализа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открытым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исходным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кодом.</w:t>
      </w:r>
    </w:p>
  </w:footnote>
  <w:footnote w:id="20">
    <w:p w:rsidR="008A2562" w:rsidRPr="002853E0" w:rsidRDefault="008A2562" w:rsidP="00802929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02929">
        <w:rPr>
          <w:rStyle w:val="a9"/>
          <w:rFonts w:ascii="Times New Roman" w:hAnsi="Times New Roman" w:cs="Times New Roman"/>
        </w:rPr>
        <w:footnoteRef/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Style w:val="organictextcontentspan"/>
          <w:rFonts w:ascii="Times New Roman" w:hAnsi="Times New Roman" w:cs="Times New Roman"/>
        </w:rPr>
        <w:t>Свёрточные</w:t>
      </w:r>
      <w:r w:rsidR="00802929">
        <w:rPr>
          <w:rStyle w:val="organictextcontentspan"/>
          <w:rFonts w:ascii="Times New Roman" w:hAnsi="Times New Roman" w:cs="Times New Roman"/>
        </w:rPr>
        <w:t xml:space="preserve"> </w:t>
      </w:r>
      <w:r w:rsidRPr="00802929">
        <w:rPr>
          <w:rStyle w:val="organictextcontentspan"/>
          <w:rFonts w:ascii="Times New Roman" w:hAnsi="Times New Roman" w:cs="Times New Roman"/>
        </w:rPr>
        <w:t>нейронные</w:t>
      </w:r>
      <w:r w:rsidR="00802929">
        <w:rPr>
          <w:rStyle w:val="organictextcontentspan"/>
          <w:rFonts w:ascii="Times New Roman" w:hAnsi="Times New Roman" w:cs="Times New Roman"/>
        </w:rPr>
        <w:t xml:space="preserve"> </w:t>
      </w:r>
      <w:r w:rsidRPr="00802929">
        <w:rPr>
          <w:rStyle w:val="organictextcontentspan"/>
          <w:rFonts w:ascii="Times New Roman" w:hAnsi="Times New Roman" w:cs="Times New Roman"/>
        </w:rPr>
        <w:t>сети</w:t>
      </w:r>
      <w:r w:rsidR="00802929">
        <w:rPr>
          <w:rStyle w:val="organictextcontentspan"/>
          <w:rFonts w:ascii="Times New Roman" w:hAnsi="Times New Roman" w:cs="Times New Roman"/>
        </w:rPr>
        <w:t xml:space="preserve"> </w:t>
      </w:r>
      <w:r w:rsidRPr="002853E0">
        <w:rPr>
          <w:rStyle w:val="organictextcontentspan"/>
          <w:rFonts w:ascii="Times New Roman" w:hAnsi="Times New Roman" w:cs="Times New Roman"/>
        </w:rPr>
        <w:t>(</w:t>
      </w:r>
      <w:r w:rsidRPr="002853E0">
        <w:rPr>
          <w:rStyle w:val="organictextcontentspan"/>
          <w:rFonts w:ascii="Times New Roman" w:hAnsi="Times New Roman" w:cs="Times New Roman"/>
          <w:bCs/>
        </w:rPr>
        <w:t>CNN</w:t>
      </w:r>
      <w:r w:rsidRPr="002853E0">
        <w:rPr>
          <w:rStyle w:val="organictextcontentspan"/>
          <w:rFonts w:ascii="Times New Roman" w:hAnsi="Times New Roman" w:cs="Times New Roman"/>
        </w:rPr>
        <w:t>).</w:t>
      </w:r>
    </w:p>
  </w:footnote>
  <w:footnote w:id="21">
    <w:p w:rsidR="00AD3421" w:rsidRPr="00802929" w:rsidRDefault="00AD3421" w:rsidP="00802929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02929">
        <w:rPr>
          <w:rStyle w:val="a9"/>
          <w:rFonts w:ascii="Times New Roman" w:hAnsi="Times New Roman" w:cs="Times New Roman"/>
        </w:rPr>
        <w:footnoteRef/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Style w:val="rynqvb"/>
          <w:rFonts w:ascii="Times New Roman" w:hAnsi="Times New Roman" w:cs="Times New Roman"/>
        </w:rPr>
        <w:t>Модели</w:t>
      </w:r>
      <w:r w:rsidR="00802929">
        <w:rPr>
          <w:rStyle w:val="rynqvb"/>
          <w:rFonts w:ascii="Times New Roman" w:hAnsi="Times New Roman" w:cs="Times New Roman"/>
        </w:rPr>
        <w:t xml:space="preserve"> </w:t>
      </w:r>
      <w:r w:rsidRPr="00802929">
        <w:rPr>
          <w:rStyle w:val="rynqvb"/>
          <w:rFonts w:ascii="Times New Roman" w:hAnsi="Times New Roman" w:cs="Times New Roman"/>
        </w:rPr>
        <w:t>долговременной</w:t>
      </w:r>
      <w:r w:rsidR="00802929">
        <w:rPr>
          <w:rStyle w:val="rynqvb"/>
          <w:rFonts w:ascii="Times New Roman" w:hAnsi="Times New Roman" w:cs="Times New Roman"/>
        </w:rPr>
        <w:t xml:space="preserve"> </w:t>
      </w:r>
      <w:r w:rsidRPr="00802929">
        <w:rPr>
          <w:rStyle w:val="rynqvb"/>
          <w:rFonts w:ascii="Times New Roman" w:hAnsi="Times New Roman" w:cs="Times New Roman"/>
        </w:rPr>
        <w:t>краткосрочной</w:t>
      </w:r>
      <w:r w:rsidR="00802929">
        <w:rPr>
          <w:rStyle w:val="rynqvb"/>
          <w:rFonts w:ascii="Times New Roman" w:hAnsi="Times New Roman" w:cs="Times New Roman"/>
        </w:rPr>
        <w:t xml:space="preserve"> </w:t>
      </w:r>
      <w:r w:rsidRPr="00802929">
        <w:rPr>
          <w:rStyle w:val="rynqvb"/>
          <w:rFonts w:ascii="Times New Roman" w:hAnsi="Times New Roman" w:cs="Times New Roman"/>
        </w:rPr>
        <w:t>памяти</w:t>
      </w:r>
      <w:r w:rsidR="00802929">
        <w:rPr>
          <w:rStyle w:val="rynqvb"/>
          <w:rFonts w:ascii="Times New Roman" w:hAnsi="Times New Roman" w:cs="Times New Roman"/>
        </w:rPr>
        <w:t xml:space="preserve"> </w:t>
      </w:r>
      <w:r w:rsidRPr="00802929">
        <w:rPr>
          <w:rStyle w:val="rynqvb"/>
          <w:rFonts w:ascii="Times New Roman" w:hAnsi="Times New Roman" w:cs="Times New Roman"/>
        </w:rPr>
        <w:t>(LSTM)</w:t>
      </w:r>
      <w:r w:rsidR="00802929">
        <w:rPr>
          <w:rStyle w:val="rynqvb"/>
          <w:rFonts w:ascii="Times New Roman" w:hAnsi="Times New Roman" w:cs="Times New Roman"/>
        </w:rPr>
        <w:t xml:space="preserve"> </w:t>
      </w:r>
      <w:r w:rsidR="0073020A">
        <w:rPr>
          <w:rStyle w:val="rynqvb"/>
          <w:rFonts w:ascii="Times New Roman" w:hAnsi="Times New Roman" w:cs="Times New Roman"/>
        </w:rPr>
        <w:t>–</w:t>
      </w:r>
      <w:r w:rsidR="00802929">
        <w:rPr>
          <w:rStyle w:val="rynqvb"/>
          <w:rFonts w:ascii="Times New Roman" w:hAnsi="Times New Roman" w:cs="Times New Roman"/>
        </w:rPr>
        <w:t xml:space="preserve"> </w:t>
      </w:r>
      <w:r w:rsidRPr="00802929">
        <w:rPr>
          <w:rStyle w:val="rynqvb"/>
          <w:rFonts w:ascii="Times New Roman" w:hAnsi="Times New Roman" w:cs="Times New Roman"/>
        </w:rPr>
        <w:t>это</w:t>
      </w:r>
      <w:r w:rsidR="00802929">
        <w:rPr>
          <w:rStyle w:val="rynqvb"/>
          <w:rFonts w:ascii="Times New Roman" w:hAnsi="Times New Roman" w:cs="Times New Roman"/>
        </w:rPr>
        <w:t xml:space="preserve"> </w:t>
      </w:r>
      <w:r w:rsidRPr="00802929">
        <w:rPr>
          <w:rStyle w:val="rynqvb"/>
          <w:rFonts w:ascii="Times New Roman" w:hAnsi="Times New Roman" w:cs="Times New Roman"/>
        </w:rPr>
        <w:t>тип</w:t>
      </w:r>
      <w:r w:rsidR="00802929">
        <w:rPr>
          <w:rStyle w:val="rynqvb"/>
          <w:rFonts w:ascii="Times New Roman" w:hAnsi="Times New Roman" w:cs="Times New Roman"/>
        </w:rPr>
        <w:t xml:space="preserve"> </w:t>
      </w:r>
      <w:r w:rsidRPr="00802929">
        <w:rPr>
          <w:rStyle w:val="rynqvb"/>
          <w:rFonts w:ascii="Times New Roman" w:hAnsi="Times New Roman" w:cs="Times New Roman"/>
        </w:rPr>
        <w:t>рекуррентной</w:t>
      </w:r>
      <w:r w:rsidR="00802929">
        <w:rPr>
          <w:rStyle w:val="rynqvb"/>
          <w:rFonts w:ascii="Times New Roman" w:hAnsi="Times New Roman" w:cs="Times New Roman"/>
        </w:rPr>
        <w:t xml:space="preserve"> </w:t>
      </w:r>
      <w:r w:rsidRPr="00802929">
        <w:rPr>
          <w:rStyle w:val="rynqvb"/>
          <w:rFonts w:ascii="Times New Roman" w:hAnsi="Times New Roman" w:cs="Times New Roman"/>
        </w:rPr>
        <w:t>нейронной</w:t>
      </w:r>
      <w:r w:rsidR="00802929">
        <w:rPr>
          <w:rStyle w:val="rynqvb"/>
          <w:rFonts w:ascii="Times New Roman" w:hAnsi="Times New Roman" w:cs="Times New Roman"/>
        </w:rPr>
        <w:t xml:space="preserve"> </w:t>
      </w:r>
      <w:r w:rsidRPr="00802929">
        <w:rPr>
          <w:rStyle w:val="rynqvb"/>
          <w:rFonts w:ascii="Times New Roman" w:hAnsi="Times New Roman" w:cs="Times New Roman"/>
        </w:rPr>
        <w:t>сети,</w:t>
      </w:r>
      <w:r w:rsidR="00802929">
        <w:rPr>
          <w:rStyle w:val="rynqvb"/>
          <w:rFonts w:ascii="Times New Roman" w:hAnsi="Times New Roman" w:cs="Times New Roman"/>
        </w:rPr>
        <w:t xml:space="preserve"> </w:t>
      </w:r>
      <w:r w:rsidRPr="00802929">
        <w:rPr>
          <w:rStyle w:val="rynqvb"/>
          <w:rFonts w:ascii="Times New Roman" w:hAnsi="Times New Roman" w:cs="Times New Roman"/>
        </w:rPr>
        <w:t>который</w:t>
      </w:r>
      <w:r w:rsidR="00802929">
        <w:rPr>
          <w:rStyle w:val="rynqvb"/>
          <w:rFonts w:ascii="Times New Roman" w:hAnsi="Times New Roman" w:cs="Times New Roman"/>
        </w:rPr>
        <w:t xml:space="preserve"> </w:t>
      </w:r>
      <w:r w:rsidRPr="00802929">
        <w:rPr>
          <w:rStyle w:val="rynqvb"/>
          <w:rFonts w:ascii="Times New Roman" w:hAnsi="Times New Roman" w:cs="Times New Roman"/>
        </w:rPr>
        <w:t>может</w:t>
      </w:r>
      <w:r w:rsidR="00802929">
        <w:rPr>
          <w:rStyle w:val="rynqvb"/>
          <w:rFonts w:ascii="Times New Roman" w:hAnsi="Times New Roman" w:cs="Times New Roman"/>
        </w:rPr>
        <w:t xml:space="preserve"> </w:t>
      </w:r>
      <w:r w:rsidRPr="00802929">
        <w:rPr>
          <w:rStyle w:val="rynqvb"/>
          <w:rFonts w:ascii="Times New Roman" w:hAnsi="Times New Roman" w:cs="Times New Roman"/>
        </w:rPr>
        <w:t>использоваться</w:t>
      </w:r>
      <w:r w:rsidR="00802929">
        <w:rPr>
          <w:rStyle w:val="rynqvb"/>
          <w:rFonts w:ascii="Times New Roman" w:hAnsi="Times New Roman" w:cs="Times New Roman"/>
        </w:rPr>
        <w:t xml:space="preserve"> </w:t>
      </w:r>
      <w:r w:rsidRPr="00802929">
        <w:rPr>
          <w:rStyle w:val="rynqvb"/>
          <w:rFonts w:ascii="Times New Roman" w:hAnsi="Times New Roman" w:cs="Times New Roman"/>
        </w:rPr>
        <w:t>для</w:t>
      </w:r>
      <w:r w:rsidR="00802929">
        <w:rPr>
          <w:rStyle w:val="rynqvb"/>
          <w:rFonts w:ascii="Times New Roman" w:hAnsi="Times New Roman" w:cs="Times New Roman"/>
        </w:rPr>
        <w:t xml:space="preserve"> </w:t>
      </w:r>
      <w:r w:rsidRPr="00802929">
        <w:rPr>
          <w:rStyle w:val="rynqvb"/>
          <w:rFonts w:ascii="Times New Roman" w:hAnsi="Times New Roman" w:cs="Times New Roman"/>
        </w:rPr>
        <w:t>обработки</w:t>
      </w:r>
      <w:r w:rsidR="00802929">
        <w:rPr>
          <w:rStyle w:val="rynqvb"/>
          <w:rFonts w:ascii="Times New Roman" w:hAnsi="Times New Roman" w:cs="Times New Roman"/>
        </w:rPr>
        <w:t xml:space="preserve"> </w:t>
      </w:r>
      <w:r w:rsidRPr="00802929">
        <w:rPr>
          <w:rStyle w:val="rynqvb"/>
          <w:rFonts w:ascii="Times New Roman" w:hAnsi="Times New Roman" w:cs="Times New Roman"/>
        </w:rPr>
        <w:t>входных</w:t>
      </w:r>
      <w:r w:rsidR="00802929">
        <w:rPr>
          <w:rStyle w:val="rynqvb"/>
          <w:rFonts w:ascii="Times New Roman" w:hAnsi="Times New Roman" w:cs="Times New Roman"/>
        </w:rPr>
        <w:t xml:space="preserve"> </w:t>
      </w:r>
      <w:r w:rsidRPr="00802929">
        <w:rPr>
          <w:rStyle w:val="rynqvb"/>
          <w:rFonts w:ascii="Times New Roman" w:hAnsi="Times New Roman" w:cs="Times New Roman"/>
        </w:rPr>
        <w:t>последовательностей</w:t>
      </w:r>
      <w:r w:rsidR="00802929">
        <w:rPr>
          <w:rStyle w:val="rynqvb"/>
          <w:rFonts w:ascii="Times New Roman" w:hAnsi="Times New Roman" w:cs="Times New Roman"/>
        </w:rPr>
        <w:t xml:space="preserve"> </w:t>
      </w:r>
      <w:r w:rsidRPr="00802929">
        <w:rPr>
          <w:rStyle w:val="rynqvb"/>
          <w:rFonts w:ascii="Times New Roman" w:hAnsi="Times New Roman" w:cs="Times New Roman"/>
        </w:rPr>
        <w:t>различной</w:t>
      </w:r>
      <w:r w:rsidR="00802929">
        <w:rPr>
          <w:rStyle w:val="rynqvb"/>
          <w:rFonts w:ascii="Times New Roman" w:hAnsi="Times New Roman" w:cs="Times New Roman"/>
        </w:rPr>
        <w:t xml:space="preserve"> </w:t>
      </w:r>
      <w:r w:rsidRPr="00802929">
        <w:rPr>
          <w:rStyle w:val="rynqvb"/>
          <w:rFonts w:ascii="Times New Roman" w:hAnsi="Times New Roman" w:cs="Times New Roman"/>
        </w:rPr>
        <w:t>длины.</w:t>
      </w:r>
    </w:p>
  </w:footnote>
  <w:footnote w:id="22">
    <w:p w:rsidR="00AD3421" w:rsidRPr="00802929" w:rsidRDefault="00AD3421" w:rsidP="00802929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02929">
        <w:rPr>
          <w:rStyle w:val="a9"/>
          <w:rFonts w:ascii="Times New Roman" w:hAnsi="Times New Roman" w:cs="Times New Roman"/>
        </w:rPr>
        <w:footnoteRef/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CodeBERT: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Предварительно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обученная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модель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для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программирования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естественных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языков.</w:t>
      </w:r>
    </w:p>
  </w:footnote>
  <w:footnote w:id="23">
    <w:p w:rsidR="00B20524" w:rsidRPr="00802929" w:rsidRDefault="00B20524" w:rsidP="00802929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02929">
        <w:rPr>
          <w:rStyle w:val="a9"/>
          <w:rFonts w:ascii="Times New Roman" w:hAnsi="Times New Roman" w:cs="Times New Roman"/>
        </w:rPr>
        <w:footnoteRef/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GNN</w:t>
      </w:r>
      <w:r w:rsidR="00802929">
        <w:rPr>
          <w:rFonts w:ascii="Times New Roman" w:hAnsi="Times New Roman" w:cs="Times New Roman"/>
        </w:rPr>
        <w:t xml:space="preserve"> </w:t>
      </w:r>
      <w:r w:rsidR="0073020A">
        <w:rPr>
          <w:rFonts w:ascii="Times New Roman" w:hAnsi="Times New Roman" w:cs="Times New Roman"/>
        </w:rPr>
        <w:t>–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графовая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нейронная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сеть.</w:t>
      </w:r>
    </w:p>
  </w:footnote>
  <w:footnote w:id="24">
    <w:p w:rsidR="00AD3421" w:rsidRPr="00802929" w:rsidRDefault="00AD3421" w:rsidP="00802929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02929">
        <w:rPr>
          <w:rStyle w:val="a9"/>
          <w:rFonts w:ascii="Times New Roman" w:hAnsi="Times New Roman" w:cs="Times New Roman"/>
        </w:rPr>
        <w:footnoteRef/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Ансамбль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моделей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(Ensemble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of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models).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Под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ансамблем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моделей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понимают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комбинацию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нескольких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алгоритмов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обучения,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которые,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работая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вместе,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позволяют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построить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модель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более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эффективную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точную,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чем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любая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из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моделей,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построенная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помощью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отдельного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алгоритма.</w:t>
      </w:r>
    </w:p>
  </w:footnote>
  <w:footnote w:id="25">
    <w:p w:rsidR="0070299F" w:rsidRPr="00802929" w:rsidRDefault="0070299F" w:rsidP="00802929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02929">
        <w:rPr>
          <w:rStyle w:val="a9"/>
          <w:rFonts w:ascii="Times New Roman" w:hAnsi="Times New Roman" w:cs="Times New Roman"/>
        </w:rPr>
        <w:footnoteRef/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CI/CD-конвейер,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используемый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в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программной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индустрии,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представляет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собой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автоматизацию,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которая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позволяет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разработчикам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надежно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переносить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инкрементальные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изменения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кода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своих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машин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в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тестовую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среду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производство.</w:t>
      </w:r>
    </w:p>
  </w:footnote>
  <w:footnote w:id="26">
    <w:p w:rsidR="008335B2" w:rsidRPr="00802929" w:rsidRDefault="008335B2" w:rsidP="00802929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02929">
        <w:rPr>
          <w:rStyle w:val="a9"/>
          <w:rFonts w:ascii="Times New Roman" w:hAnsi="Times New Roman" w:cs="Times New Roman"/>
        </w:rPr>
        <w:footnoteRef/>
      </w:r>
      <w:r w:rsidR="00802929">
        <w:rPr>
          <w:rFonts w:ascii="Times New Roman" w:hAnsi="Times New Roman" w:cs="Times New Roman"/>
        </w:rPr>
        <w:t xml:space="preserve"> </w:t>
      </w:r>
      <w:r w:rsidRPr="002853E0">
        <w:rPr>
          <w:rFonts w:ascii="Times New Roman" w:hAnsi="Times New Roman" w:cs="Times New Roman"/>
          <w:i/>
        </w:rPr>
        <w:t>Милаков</w:t>
      </w:r>
      <w:r w:rsidR="00802929" w:rsidRPr="002853E0">
        <w:rPr>
          <w:rFonts w:ascii="Times New Roman" w:hAnsi="Times New Roman" w:cs="Times New Roman"/>
          <w:i/>
        </w:rPr>
        <w:t xml:space="preserve"> </w:t>
      </w:r>
      <w:r w:rsidRPr="002853E0">
        <w:rPr>
          <w:rFonts w:ascii="Times New Roman" w:hAnsi="Times New Roman" w:cs="Times New Roman"/>
          <w:i/>
        </w:rPr>
        <w:t>А.С.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Экономика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кибербезопасности: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аналитические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модели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//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Международный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научно-исследовательский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журнал.</w:t>
      </w:r>
      <w:r w:rsidR="00802929">
        <w:rPr>
          <w:rFonts w:ascii="Times New Roman" w:hAnsi="Times New Roman" w:cs="Times New Roman"/>
        </w:rPr>
        <w:t xml:space="preserve"> </w:t>
      </w:r>
      <w:r w:rsidR="0073020A">
        <w:rPr>
          <w:rFonts w:ascii="Times New Roman" w:hAnsi="Times New Roman" w:cs="Times New Roman"/>
        </w:rPr>
        <w:t>–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2024.</w:t>
      </w:r>
      <w:r w:rsidR="00802929">
        <w:rPr>
          <w:rFonts w:ascii="Times New Roman" w:hAnsi="Times New Roman" w:cs="Times New Roman"/>
        </w:rPr>
        <w:t xml:space="preserve"> </w:t>
      </w:r>
      <w:r w:rsidR="0073020A">
        <w:rPr>
          <w:rFonts w:ascii="Times New Roman" w:hAnsi="Times New Roman" w:cs="Times New Roman"/>
        </w:rPr>
        <w:t>–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№</w:t>
      </w:r>
      <w:r w:rsidR="002853E0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8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(146).</w:t>
      </w:r>
      <w:r w:rsidR="00802929">
        <w:rPr>
          <w:rFonts w:ascii="Times New Roman" w:hAnsi="Times New Roman" w:cs="Times New Roman"/>
        </w:rPr>
        <w:t xml:space="preserve"> </w:t>
      </w:r>
      <w:r w:rsidR="002853E0">
        <w:rPr>
          <w:rFonts w:ascii="Times New Roman" w:hAnsi="Times New Roman" w:cs="Times New Roman"/>
        </w:rPr>
        <w:t xml:space="preserve">– </w:t>
      </w:r>
      <w:r w:rsidRPr="00802929">
        <w:rPr>
          <w:rFonts w:ascii="Times New Roman" w:hAnsi="Times New Roman" w:cs="Times New Roman"/>
        </w:rPr>
        <w:t>https://research-journal.org/archive/8-146-2024-august/10.60797/IRJ.2024.146.38.</w:t>
      </w:r>
      <w:r w:rsidR="00802929">
        <w:rPr>
          <w:rFonts w:ascii="Times New Roman" w:hAnsi="Times New Roman" w:cs="Times New Roman"/>
        </w:rPr>
        <w:t xml:space="preserve"> </w:t>
      </w:r>
      <w:r w:rsidR="0073020A">
        <w:rPr>
          <w:rFonts w:ascii="Times New Roman" w:hAnsi="Times New Roman" w:cs="Times New Roman"/>
        </w:rPr>
        <w:t>–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DOI: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10.60797/IRJ.2024.146.38.</w:t>
      </w:r>
    </w:p>
  </w:footnote>
  <w:footnote w:id="27">
    <w:p w:rsidR="009940B2" w:rsidRPr="00802929" w:rsidRDefault="009940B2" w:rsidP="00802929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02929">
        <w:rPr>
          <w:rStyle w:val="a9"/>
          <w:rFonts w:ascii="Times New Roman" w:hAnsi="Times New Roman" w:cs="Times New Roman"/>
        </w:rPr>
        <w:footnoteRef/>
      </w:r>
      <w:r w:rsidR="00802929">
        <w:rPr>
          <w:rFonts w:ascii="Times New Roman" w:hAnsi="Times New Roman" w:cs="Times New Roman"/>
        </w:rPr>
        <w:t xml:space="preserve"> </w:t>
      </w:r>
      <w:r w:rsidR="002853E0" w:rsidRPr="002853E0">
        <w:rPr>
          <w:rFonts w:ascii="Times New Roman" w:hAnsi="Times New Roman" w:cs="Times New Roman"/>
          <w:i/>
        </w:rPr>
        <w:t xml:space="preserve">Артамонов </w:t>
      </w:r>
      <w:r w:rsidRPr="002853E0">
        <w:rPr>
          <w:rFonts w:ascii="Times New Roman" w:hAnsi="Times New Roman" w:cs="Times New Roman"/>
          <w:i/>
        </w:rPr>
        <w:t>В.А.,</w:t>
      </w:r>
      <w:r w:rsidR="00802929" w:rsidRPr="002853E0">
        <w:rPr>
          <w:rFonts w:ascii="Times New Roman" w:hAnsi="Times New Roman" w:cs="Times New Roman"/>
          <w:i/>
        </w:rPr>
        <w:t xml:space="preserve"> </w:t>
      </w:r>
      <w:r w:rsidR="002853E0" w:rsidRPr="002853E0">
        <w:rPr>
          <w:rFonts w:ascii="Times New Roman" w:hAnsi="Times New Roman" w:cs="Times New Roman"/>
          <w:i/>
        </w:rPr>
        <w:t xml:space="preserve">Артамонова </w:t>
      </w:r>
      <w:r w:rsidRPr="002853E0">
        <w:rPr>
          <w:rFonts w:ascii="Times New Roman" w:hAnsi="Times New Roman" w:cs="Times New Roman"/>
          <w:i/>
        </w:rPr>
        <w:t>Е.В.,</w:t>
      </w:r>
      <w:r w:rsidR="00802929" w:rsidRPr="002853E0">
        <w:rPr>
          <w:rFonts w:ascii="Times New Roman" w:hAnsi="Times New Roman" w:cs="Times New Roman"/>
          <w:i/>
        </w:rPr>
        <w:t xml:space="preserve"> </w:t>
      </w:r>
      <w:r w:rsidR="002853E0" w:rsidRPr="002853E0">
        <w:rPr>
          <w:rFonts w:ascii="Times New Roman" w:hAnsi="Times New Roman" w:cs="Times New Roman"/>
          <w:i/>
        </w:rPr>
        <w:t xml:space="preserve">Милаков </w:t>
      </w:r>
      <w:r w:rsidRPr="002853E0">
        <w:rPr>
          <w:rFonts w:ascii="Times New Roman" w:hAnsi="Times New Roman" w:cs="Times New Roman"/>
          <w:i/>
        </w:rPr>
        <w:t>А.С.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Безопасность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проектирования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программного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обеспечения</w:t>
      </w:r>
      <w:r w:rsidR="002853E0">
        <w:rPr>
          <w:rFonts w:ascii="Times New Roman" w:hAnsi="Times New Roman" w:cs="Times New Roman"/>
        </w:rPr>
        <w:t>. –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СПб.: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ИД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«Афина»</w:t>
      </w:r>
      <w:r w:rsidR="002853E0">
        <w:rPr>
          <w:rFonts w:ascii="Times New Roman" w:hAnsi="Times New Roman" w:cs="Times New Roman"/>
        </w:rPr>
        <w:t xml:space="preserve">, </w:t>
      </w:r>
      <w:r w:rsidRPr="00802929">
        <w:rPr>
          <w:rFonts w:ascii="Times New Roman" w:hAnsi="Times New Roman" w:cs="Times New Roman"/>
        </w:rPr>
        <w:t>2024.</w:t>
      </w:r>
    </w:p>
  </w:footnote>
  <w:footnote w:id="28">
    <w:p w:rsidR="00721D1C" w:rsidRPr="00802929" w:rsidRDefault="00721D1C" w:rsidP="00802929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02929">
        <w:rPr>
          <w:rStyle w:val="a9"/>
          <w:rFonts w:ascii="Times New Roman" w:hAnsi="Times New Roman" w:cs="Times New Roman"/>
        </w:rPr>
        <w:footnoteRef/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Federated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Learning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-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это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подход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к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машинному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обучению,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который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позволяет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обучать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алгоритмы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на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децентрализованных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наборах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данных,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расположенных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на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пограничных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устройствах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или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серверах,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не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обмениваясь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самими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данными.</w:t>
      </w:r>
      <w:r w:rsidR="00802929">
        <w:rPr>
          <w:rFonts w:ascii="Times New Roman" w:hAnsi="Times New Roman" w:cs="Times New Roman"/>
        </w:rPr>
        <w:t xml:space="preserve"> </w:t>
      </w:r>
    </w:p>
  </w:footnote>
  <w:footnote w:id="29">
    <w:p w:rsidR="00721D1C" w:rsidRPr="00802929" w:rsidRDefault="00721D1C" w:rsidP="00802929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02929">
        <w:rPr>
          <w:rStyle w:val="a9"/>
          <w:rFonts w:ascii="Times New Roman" w:hAnsi="Times New Roman" w:cs="Times New Roman"/>
        </w:rPr>
        <w:footnoteRef/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Нейром</w:t>
      </w:r>
      <w:r w:rsidR="000F7F67">
        <w:rPr>
          <w:rFonts w:ascii="Times New Roman" w:hAnsi="Times New Roman" w:cs="Times New Roman"/>
        </w:rPr>
        <w:t>о</w:t>
      </w:r>
      <w:r w:rsidRPr="00802929">
        <w:rPr>
          <w:rFonts w:ascii="Times New Roman" w:hAnsi="Times New Roman" w:cs="Times New Roman"/>
        </w:rPr>
        <w:t>рфные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вычисл</w:t>
      </w:r>
      <w:r w:rsidR="000F7F67">
        <w:rPr>
          <w:rFonts w:ascii="Times New Roman" w:hAnsi="Times New Roman" w:cs="Times New Roman"/>
        </w:rPr>
        <w:t>е</w:t>
      </w:r>
      <w:r w:rsidRPr="00802929">
        <w:rPr>
          <w:rFonts w:ascii="Times New Roman" w:hAnsi="Times New Roman" w:cs="Times New Roman"/>
        </w:rPr>
        <w:t>ния</w:t>
      </w:r>
      <w:r w:rsidR="00802929">
        <w:rPr>
          <w:rFonts w:ascii="Times New Roman" w:hAnsi="Times New Roman" w:cs="Times New Roman"/>
        </w:rPr>
        <w:t xml:space="preserve"> </w:t>
      </w:r>
      <w:r w:rsidR="0073020A">
        <w:rPr>
          <w:rFonts w:ascii="Times New Roman" w:hAnsi="Times New Roman" w:cs="Times New Roman"/>
        </w:rPr>
        <w:t>–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направление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вычислительной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техники,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призванное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имитировать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структуру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функции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человеческого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мозга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нервной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системы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для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создания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аппаратного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программного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обеспечения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для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обработки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информации.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Нейроморфные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компьютерные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системы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основаны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на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узлах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искусственной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нейронной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сети,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которые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обмениваются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импульсными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(событийными)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сигналами.</w:t>
      </w:r>
    </w:p>
  </w:footnote>
  <w:footnote w:id="30">
    <w:p w:rsidR="008335B2" w:rsidRPr="00802929" w:rsidRDefault="008335B2" w:rsidP="00802929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02929">
        <w:rPr>
          <w:rStyle w:val="a9"/>
          <w:rFonts w:ascii="Times New Roman" w:hAnsi="Times New Roman" w:cs="Times New Roman"/>
        </w:rPr>
        <w:footnoteRef/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Концепция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Интернета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вещей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(IoT)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рассматривается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как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сетка,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система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или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просто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группа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физических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объектов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устройств,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подключенных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к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Интернету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или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другой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сети.</w:t>
      </w:r>
    </w:p>
  </w:footnote>
  <w:footnote w:id="31">
    <w:p w:rsidR="009279DB" w:rsidRPr="00802929" w:rsidRDefault="009279DB" w:rsidP="00802929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02929">
        <w:rPr>
          <w:rStyle w:val="a9"/>
          <w:rFonts w:ascii="Times New Roman" w:hAnsi="Times New Roman" w:cs="Times New Roman"/>
        </w:rPr>
        <w:footnoteRef/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Относится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к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системам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искусственного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интеллекта,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разработанным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развернутым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таким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образом,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чтобы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они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были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прозрачными,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надежными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уважали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конфиденциальность</w:t>
      </w:r>
      <w:r w:rsidR="00802929">
        <w:rPr>
          <w:rFonts w:ascii="Times New Roman" w:hAnsi="Times New Roman" w:cs="Times New Roman"/>
        </w:rPr>
        <w:t xml:space="preserve"> </w:t>
      </w:r>
      <w:r w:rsidRPr="00802929">
        <w:rPr>
          <w:rFonts w:ascii="Times New Roman" w:hAnsi="Times New Roman" w:cs="Times New Roman"/>
        </w:rPr>
        <w:t>данных.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C1704"/>
    <w:multiLevelType w:val="hybridMultilevel"/>
    <w:tmpl w:val="7504A9AE"/>
    <w:lvl w:ilvl="0" w:tplc="1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968A9"/>
    <w:multiLevelType w:val="multilevel"/>
    <w:tmpl w:val="F3769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115"/>
    <w:rsid w:val="00021872"/>
    <w:rsid w:val="00025E32"/>
    <w:rsid w:val="00031D06"/>
    <w:rsid w:val="000657DE"/>
    <w:rsid w:val="000F41FF"/>
    <w:rsid w:val="000F7F67"/>
    <w:rsid w:val="001443BE"/>
    <w:rsid w:val="00157C42"/>
    <w:rsid w:val="00200318"/>
    <w:rsid w:val="00212CA2"/>
    <w:rsid w:val="00264F4F"/>
    <w:rsid w:val="002853E0"/>
    <w:rsid w:val="002D3930"/>
    <w:rsid w:val="002F09AC"/>
    <w:rsid w:val="002F7587"/>
    <w:rsid w:val="00327D96"/>
    <w:rsid w:val="00391A4B"/>
    <w:rsid w:val="003C3317"/>
    <w:rsid w:val="004B44D0"/>
    <w:rsid w:val="0050795F"/>
    <w:rsid w:val="00565C3D"/>
    <w:rsid w:val="0058545C"/>
    <w:rsid w:val="00692E7D"/>
    <w:rsid w:val="006A689D"/>
    <w:rsid w:val="006F0818"/>
    <w:rsid w:val="0070299F"/>
    <w:rsid w:val="00707B5D"/>
    <w:rsid w:val="00721D1C"/>
    <w:rsid w:val="0073020A"/>
    <w:rsid w:val="007974F8"/>
    <w:rsid w:val="007B41A2"/>
    <w:rsid w:val="00802929"/>
    <w:rsid w:val="008335B2"/>
    <w:rsid w:val="00862D3D"/>
    <w:rsid w:val="008A2562"/>
    <w:rsid w:val="009255DD"/>
    <w:rsid w:val="009279DB"/>
    <w:rsid w:val="00977F1D"/>
    <w:rsid w:val="009857DA"/>
    <w:rsid w:val="009940B2"/>
    <w:rsid w:val="009C5D06"/>
    <w:rsid w:val="00A41615"/>
    <w:rsid w:val="00A95C92"/>
    <w:rsid w:val="00AD3421"/>
    <w:rsid w:val="00B20524"/>
    <w:rsid w:val="00B948DF"/>
    <w:rsid w:val="00CD4B43"/>
    <w:rsid w:val="00CF6523"/>
    <w:rsid w:val="00D80964"/>
    <w:rsid w:val="00D95115"/>
    <w:rsid w:val="00DD430F"/>
    <w:rsid w:val="00E0548E"/>
    <w:rsid w:val="00E13CA0"/>
    <w:rsid w:val="00E3524B"/>
    <w:rsid w:val="00E4208A"/>
    <w:rsid w:val="00E56CD7"/>
    <w:rsid w:val="00EF5684"/>
    <w:rsid w:val="00F46A3F"/>
    <w:rsid w:val="00F8781E"/>
    <w:rsid w:val="00FE2AEA"/>
    <w:rsid w:val="00FF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9AC"/>
  </w:style>
  <w:style w:type="paragraph" w:styleId="2">
    <w:name w:val="heading 2"/>
    <w:basedOn w:val="a"/>
    <w:link w:val="20"/>
    <w:uiPriority w:val="9"/>
    <w:qFormat/>
    <w:rsid w:val="00D951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951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E13C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51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9511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whitespace-normal">
    <w:name w:val="whitespace-normal"/>
    <w:basedOn w:val="a"/>
    <w:rsid w:val="00D9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D9511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25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5E3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25E3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25E32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E13C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7">
    <w:name w:val="footnote text"/>
    <w:basedOn w:val="a"/>
    <w:link w:val="a8"/>
    <w:uiPriority w:val="99"/>
    <w:semiHidden/>
    <w:unhideWhenUsed/>
    <w:rsid w:val="00A4161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4161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41615"/>
    <w:rPr>
      <w:vertAlign w:val="superscript"/>
    </w:rPr>
  </w:style>
  <w:style w:type="paragraph" w:styleId="aa">
    <w:name w:val="List Paragraph"/>
    <w:basedOn w:val="a"/>
    <w:uiPriority w:val="34"/>
    <w:qFormat/>
    <w:rsid w:val="00A41615"/>
    <w:pPr>
      <w:ind w:left="720"/>
      <w:contextualSpacing/>
    </w:pPr>
  </w:style>
  <w:style w:type="table" w:styleId="ab">
    <w:name w:val="Table Grid"/>
    <w:basedOn w:val="a1"/>
    <w:uiPriority w:val="39"/>
    <w:rsid w:val="008A2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ganictextcontentspan">
    <w:name w:val="organictextcontentspan"/>
    <w:basedOn w:val="a0"/>
    <w:rsid w:val="008A2562"/>
  </w:style>
  <w:style w:type="character" w:customStyle="1" w:styleId="rynqvb">
    <w:name w:val="rynqvb"/>
    <w:basedOn w:val="a0"/>
    <w:rsid w:val="00AD3421"/>
  </w:style>
  <w:style w:type="character" w:styleId="ac">
    <w:name w:val="annotation reference"/>
    <w:basedOn w:val="a0"/>
    <w:uiPriority w:val="99"/>
    <w:semiHidden/>
    <w:unhideWhenUsed/>
    <w:rsid w:val="00707B5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07B5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07B5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07B5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07B5D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semiHidden/>
    <w:unhideWhenUsed/>
    <w:rsid w:val="00802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802929"/>
  </w:style>
  <w:style w:type="paragraph" w:styleId="af3">
    <w:name w:val="footer"/>
    <w:basedOn w:val="a"/>
    <w:link w:val="af4"/>
    <w:uiPriority w:val="99"/>
    <w:unhideWhenUsed/>
    <w:rsid w:val="00802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802929"/>
  </w:style>
  <w:style w:type="paragraph" w:styleId="af5">
    <w:name w:val="No Spacing"/>
    <w:uiPriority w:val="1"/>
    <w:qFormat/>
    <w:rsid w:val="002853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itzashita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Visio_Drawing111.vsd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3D1AB-A299-4673-9E82-A0A8011E3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17</Pages>
  <Words>4841</Words>
  <Characters>27597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Артамонова</dc:creator>
  <cp:lastModifiedBy>Владимир</cp:lastModifiedBy>
  <cp:revision>5</cp:revision>
  <dcterms:created xsi:type="dcterms:W3CDTF">2025-12-24T08:44:00Z</dcterms:created>
  <dcterms:modified xsi:type="dcterms:W3CDTF">2025-12-24T12:39:00Z</dcterms:modified>
</cp:coreProperties>
</file>