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42" w:rsidRPr="00F461F4" w:rsidRDefault="00EE070C">
      <w:pPr>
        <w:pBdr>
          <w:top w:val="none" w:sz="4" w:space="0" w:color="000000"/>
          <w:left w:val="none" w:sz="4" w:space="0" w:color="000000"/>
          <w:bottom w:val="none" w:sz="4" w:space="0" w:color="000000"/>
          <w:right w:val="none" w:sz="4" w:space="0" w:color="000000"/>
        </w:pBdr>
        <w:spacing w:after="0" w:line="300" w:lineRule="atLeast"/>
        <w:jc w:val="both"/>
        <w:rPr>
          <w:rFonts w:ascii="Times New Roman" w:hAnsi="Times New Roman" w:cs="Times New Roman"/>
          <w:lang w:val="ru-RU"/>
        </w:rPr>
      </w:pPr>
      <w:r w:rsidRPr="003C7E77">
        <w:rPr>
          <w:rFonts w:ascii="Times New Roman" w:eastAsia="Roboto" w:hAnsi="Times New Roman" w:cs="Times New Roman"/>
          <w:b/>
          <w:color w:val="5F6368"/>
          <w:sz w:val="21"/>
          <w:lang w:val="ru-RU"/>
        </w:rPr>
        <w:t xml:space="preserve"> </w:t>
      </w:r>
      <w:r w:rsidRPr="00F461F4">
        <w:rPr>
          <w:rFonts w:ascii="Times New Roman" w:eastAsia="Roboto" w:hAnsi="Times New Roman" w:cs="Times New Roman"/>
          <w:b/>
          <w:color w:val="3C4043"/>
          <w:sz w:val="27"/>
          <w:lang w:val="ru-RU"/>
        </w:rPr>
        <w:t>Биляна Живкович</w:t>
      </w:r>
    </w:p>
    <w:p w:rsidR="00502742" w:rsidRPr="00F461F4" w:rsidRDefault="00502742">
      <w:pPr>
        <w:pBdr>
          <w:top w:val="none" w:sz="4" w:space="0" w:color="000000"/>
          <w:left w:val="none" w:sz="4" w:space="0" w:color="000000"/>
          <w:bottom w:val="none" w:sz="4" w:space="0" w:color="000000"/>
          <w:right w:val="none" w:sz="4" w:space="0" w:color="000000"/>
        </w:pBdr>
        <w:spacing w:after="0" w:line="300" w:lineRule="atLeast"/>
        <w:jc w:val="both"/>
        <w:rPr>
          <w:rFonts w:ascii="Times New Roman" w:eastAsia="Roboto" w:hAnsi="Times New Roman" w:cs="Times New Roman"/>
          <w:b/>
          <w:color w:val="3C4043"/>
          <w:sz w:val="27"/>
          <w:lang w:val="ru-RU"/>
        </w:rPr>
      </w:pP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sz w:val="27"/>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color w:val="3C4043"/>
          <w:sz w:val="28"/>
          <w:lang w:val="ru-RU"/>
        </w:rPr>
      </w:pPr>
      <w:r w:rsidRPr="00F461F4">
        <w:rPr>
          <w:rFonts w:ascii="Times New Roman" w:eastAsia="Roboto" w:hAnsi="Times New Roman" w:cs="Times New Roman"/>
          <w:b/>
          <w:color w:val="3C4043"/>
          <w:sz w:val="28"/>
          <w:lang w:val="ru-RU"/>
        </w:rPr>
        <w:t>Интервью с Александром Дугиным</w:t>
      </w:r>
    </w:p>
    <w:p w:rsidR="00502742" w:rsidRPr="00F461F4" w:rsidRDefault="00502742" w:rsidP="004E0454">
      <w:pPr>
        <w:rPr>
          <w:rFonts w:ascii="Times New Roman" w:hAnsi="Times New Roman" w:cs="Times New Roman"/>
          <w:lang w:val="ru-RU"/>
        </w:rPr>
      </w:pPr>
    </w:p>
    <w:p w:rsidR="004E0454" w:rsidRPr="00F461F4" w:rsidRDefault="004E0454" w:rsidP="004E0454">
      <w:pPr>
        <w:rPr>
          <w:rFonts w:ascii="Times New Roman" w:hAnsi="Times New Roman" w:cs="Times New Roman"/>
          <w:lang w:val="ru-RU"/>
        </w:rPr>
      </w:pPr>
      <w:r w:rsidRPr="00F461F4">
        <w:rPr>
          <w:rFonts w:ascii="Times New Roman" w:hAnsi="Times New Roman" w:cs="Times New Roman"/>
          <w:noProof/>
          <w:lang w:val="ru-RU" w:eastAsia="ru-RU"/>
        </w:rPr>
        <w:drawing>
          <wp:inline distT="0" distB="0" distL="0" distR="0">
            <wp:extent cx="5940425" cy="3341489"/>
            <wp:effectExtent l="19050" t="0" r="3175" b="0"/>
            <wp:docPr id="4" name="Рисунок 4" descr="C:\Users\Владимир\Documents\Deskto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ладимир\Documents\Desktop\i (1).jpg"/>
                    <pic:cNvPicPr>
                      <a:picLocks noChangeAspect="1" noChangeArrowheads="1"/>
                    </pic:cNvPicPr>
                  </pic:nvPicPr>
                  <pic:blipFill>
                    <a:blip r:embed="rId6"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502742" w:rsidRPr="00F461F4" w:rsidRDefault="00502742" w:rsidP="004E0454">
      <w:pPr>
        <w:rPr>
          <w:rFonts w:ascii="Times New Roman" w:hAnsi="Times New Roman" w:cs="Times New Roman"/>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sz w:val="36"/>
          <w:lang w:val="ru-RU"/>
        </w:rPr>
      </w:pPr>
      <w:r w:rsidRPr="00F461F4">
        <w:rPr>
          <w:rFonts w:ascii="Times New Roman" w:hAnsi="Times New Roman" w:cs="Times New Roman"/>
          <w:b/>
          <w:sz w:val="36"/>
          <w:lang w:val="ru-RU"/>
        </w:rPr>
        <w:t>От Сербии и сербов больше ничего не зависит</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sz w:val="40"/>
          <w:lang w:val="ru-RU"/>
        </w:rPr>
      </w:pP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3C7E77"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r w:rsidRPr="00F461F4">
        <w:rPr>
          <w:rFonts w:ascii="Times New Roman" w:eastAsia="Roboto" w:hAnsi="Times New Roman" w:cs="Times New Roman"/>
          <w:b/>
          <w:i/>
          <w:color w:val="3C4043"/>
          <w:sz w:val="27"/>
          <w:lang w:val="ru-RU"/>
        </w:rPr>
        <w:t xml:space="preserve">«Я думаю, нам нужно подготовить сетевую армию нового поколения — православную, словенскую, сербскую, русскую. Россия слишком медленно приходит в себя. Неприемлемо медленно! Россия должна быть сверхдержавой, иначе её не будет», — заявил он в интервью изданию </w:t>
      </w:r>
      <w:r w:rsidRPr="003C7E77">
        <w:rPr>
          <w:rFonts w:ascii="Times New Roman" w:eastAsia="Roboto" w:hAnsi="Times New Roman" w:cs="Times New Roman"/>
          <w:b/>
          <w:i/>
          <w:color w:val="3C4043"/>
          <w:sz w:val="27"/>
          <w:lang w:val="ru-RU"/>
        </w:rPr>
        <w:t>«Печать», основоположник современной российской школы геополитики.</w:t>
      </w:r>
    </w:p>
    <w:p w:rsidR="00502742" w:rsidRPr="003C7E77"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lang w:val="ru-RU"/>
        </w:rPr>
      </w:pPr>
      <w:r w:rsidRPr="00F461F4">
        <w:rPr>
          <w:rFonts w:ascii="Times New Roman" w:eastAsia="Roboto" w:hAnsi="Times New Roman" w:cs="Times New Roman"/>
          <w:b/>
          <w:color w:val="3C4043"/>
          <w:sz w:val="27"/>
          <w:lang w:val="ru-RU"/>
        </w:rPr>
        <w:t xml:space="preserve">Даже если в центре всё парализовано, все в растерянности и недоумении, многое зависит от тех охранников, которые, хотя и забыты на самых передовых позициях, продолжают исполнять свой долг — потому что не получили приказа к отступлению, или, возможно, делают вид, что не получили. Я имею в виду сербов, настоящих сербов, тех сербов, которых так глубоко и искренне любят все русские – независимо от того, знают ли </w:t>
      </w:r>
      <w:r w:rsidRPr="00F461F4">
        <w:rPr>
          <w:rFonts w:ascii="Times New Roman" w:eastAsia="Roboto" w:hAnsi="Times New Roman" w:cs="Times New Roman"/>
          <w:b/>
          <w:color w:val="3C4043"/>
          <w:sz w:val="27"/>
          <w:lang w:val="ru-RU"/>
        </w:rPr>
        <w:lastRenderedPageBreak/>
        <w:t>они что-нибудь об их культуре и истории или нет. Нам просто нужно ещё немного потерпеть. И, возможно, мы даже доживём до того момента, когда Вавилон современной постмодернистской цивилизации рухнет, и ветер истории развеет его в прах и пепел. Я верю в это».</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t>Это часть предисловия к книге Александра Дугина «Постмодернистская геополитика», недавно изданной в Москве. Она также переведена на сербский язык. В 1990-х годах д-р Дугин опубликовал ценный труд «Основы геополитики», теоретически разделив геостратегическое пространство мира на атлантическое (США) и евразийское, где лидирует Россия. Таким образом, на научной основе он раскрыл суть американского доминирования и показал, насколько важна для человечества сила православной России.</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Д-р Дугин, с точки зрения признанного учёного и геостратега, говорит в «Печати» обо всех сложных обстоятельствах мира, о значении   сильной России и о весьма незавидном, как он предупреждает, «ужасном положении Сербии»!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r w:rsidRPr="00F461F4">
        <w:rPr>
          <w:rFonts w:ascii="Times New Roman" w:eastAsia="Roboto" w:hAnsi="Times New Roman" w:cs="Times New Roman"/>
          <w:b/>
          <w:i/>
          <w:color w:val="3C4043"/>
          <w:sz w:val="27"/>
          <w:lang w:val="ru-RU"/>
        </w:rPr>
        <w:t>Геополитика основана на существовании двух полярных субъектов мировой политической истории – атлантизма и евразийства, Моря и Земли (Материка, Суши). То есть – явно противоположных интересов, или, как Вы отмечаете, планетарного масштаба. Дуэль между атлантистскими США и Россией-Евразией!</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t xml:space="preserve">В общем смысле, это противостояние Моря и Суши, талассократии и теллурократии. И не столь важно, какая страна какую роль играет. Раньше США не были талассократией, но постепенно стали ею. Это чётко прослеживается в политике Вудро Вильсона, а ранее это было предсказано в трудах адмирала Мейчена. Россия же расположена на территории хартленда, а значит, выбора нет — это Материк и только Материк. Когда на месте России была империя Чингисхана, это был Материк. Во второй половине </w:t>
      </w:r>
      <w:r w:rsidRPr="00F461F4">
        <w:rPr>
          <w:rFonts w:ascii="Times New Roman" w:eastAsia="Roboto" w:hAnsi="Times New Roman" w:cs="Times New Roman"/>
          <w:color w:val="3C4043"/>
          <w:sz w:val="27"/>
        </w:rPr>
        <w:t>XX</w:t>
      </w:r>
      <w:r w:rsidRPr="00F461F4">
        <w:rPr>
          <w:rFonts w:ascii="Times New Roman" w:eastAsia="Roboto" w:hAnsi="Times New Roman" w:cs="Times New Roman"/>
          <w:color w:val="3C4043"/>
          <w:sz w:val="27"/>
          <w:lang w:val="ru-RU"/>
        </w:rPr>
        <w:t xml:space="preserve"> века США стали в полной мере олицетворять Карфаген, цивилизацию Моря. А СССР — Сушу. Так возникла геополитическая система, состоящая из двух половин. Сегодня она разрушена. Это означает, что Море затмевается Сушей.</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rPr>
      </w:pPr>
      <w:r w:rsidRPr="00F461F4">
        <w:rPr>
          <w:rFonts w:ascii="Times New Roman" w:eastAsia="Roboto" w:hAnsi="Times New Roman" w:cs="Times New Roman"/>
          <w:color w:val="3C4043"/>
          <w:sz w:val="27"/>
          <w:lang w:val="ru-RU"/>
        </w:rPr>
        <w:t xml:space="preserve">Приоритетная зона столкновения интересов двух полюсов — прибрежная зона. (Римленд), простирающийся вдоль Евразийского континента, от Западной </w:t>
      </w:r>
      <w:r w:rsidRPr="00F461F4">
        <w:rPr>
          <w:rFonts w:ascii="Times New Roman" w:eastAsia="Roboto" w:hAnsi="Times New Roman" w:cs="Times New Roman"/>
          <w:color w:val="3C4043"/>
          <w:sz w:val="27"/>
          <w:lang w:val="ru-RU"/>
        </w:rPr>
        <w:lastRenderedPageBreak/>
        <w:t xml:space="preserve">Европы до Дальнего Востока, охватывая Средиземноморье, Центральную </w:t>
      </w:r>
      <w:r w:rsidRPr="00F461F4">
        <w:rPr>
          <w:rFonts w:ascii="Times New Roman" w:eastAsia="Roboto" w:hAnsi="Times New Roman" w:cs="Times New Roman"/>
          <w:color w:val="3C4043"/>
          <w:sz w:val="27"/>
        </w:rPr>
        <w:t>Азию и Индию.</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На эту тему можно говорить много. Его идея заключалась в следующем: чтобы организовать мир в своих интересах, Евразия-Россия должна конкурировать с США на планетарном уровне. Для этого Россия должна бороться за контроль над Ромелендом, то есть за зону выхода к тёплым морям – Атлантическому на западе, Средиземному и Индийскому океану на юге. Именно это Россия и делала, борясь с Западной Европой и Турцией. Военно-морская сила пытается лишить Россию доступа к этим тёплым морям и замыкает её на холодном северо-востоке. Русские пытаются прорваться, наши враги нас не пускают. Игра на карте влияния Англии и атлантизма в Европе (сегодня союзник и вассал США в НАТО – удар по Сербии), на Ближнем Востоке (проамериканский режим и прямое вторжение – Ирак), в Центральной Азии (оккупация Афганистана), партнёрство с Пакистаном, Китаем (</w:t>
      </w:r>
      <w:r w:rsidRPr="00F461F4">
        <w:rPr>
          <w:rFonts w:ascii="Times New Roman" w:eastAsia="Roboto" w:hAnsi="Times New Roman" w:cs="Times New Roman"/>
          <w:color w:val="3C4043"/>
          <w:sz w:val="27"/>
        </w:rPr>
        <w:t>G</w:t>
      </w:r>
      <w:r w:rsidRPr="00F461F4">
        <w:rPr>
          <w:rFonts w:ascii="Times New Roman" w:eastAsia="Roboto" w:hAnsi="Times New Roman" w:cs="Times New Roman"/>
          <w:color w:val="3C4043"/>
          <w:sz w:val="27"/>
          <w:lang w:val="ru-RU"/>
        </w:rPr>
        <w:t>-2), Индией, контроль вокруг Японии, главная военно-морская база США в Индийском океане на острове Сан-Диего, Корейская война, Вьетнам, Афганистан – все подобные локальные конфликты представляли собой битву за Римленд. Теперь зона Римленда расширяется – против нас – за счёт Восточной Европы, Прибалтики, США пытаются установить контроль над странами Содружества Независимых Государств.</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r w:rsidRPr="00F461F4">
        <w:rPr>
          <w:rFonts w:ascii="Times New Roman" w:eastAsia="Roboto" w:hAnsi="Times New Roman" w:cs="Times New Roman"/>
          <w:b/>
          <w:i/>
          <w:color w:val="3C4043"/>
          <w:sz w:val="27"/>
          <w:lang w:val="ru-RU"/>
        </w:rPr>
        <w:t>Комментируя политическую географию современного мира, Вы отмечаете, что конфликты возникают не столько между государствами, сколько из-за противоречий между цивилизациями и даже типами цивилизаций!</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Да, цивилизации, новые акторы, которые наблюдаются в постмодерне, поскольку старая модель национальных государств разрушается. Цивилизация – это одновременно новая и старая идентичность. Она существовала в эпоху империй и религий, затем уступила место национальным государствам. Сегодня национальные государства распадаются в пользу «глобального государства» и «мирового правительства», а цивилизации приходят в упадок. Так что у православной цивилизации есть шанс возглавить борьбу с атлантизмом.</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 xml:space="preserve"> В чём фатальная ошибка Горбачёва и Ельцина?</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 xml:space="preserve">Ошибка Горбачёва заключалась в том, что советские лидеры смотрели на мир исключительно идеологически. Геополитика считалась лженаукой. Они думали, что после падения коммунизма Запад протянет им руку помощи. Но Запад ответил серией силовых мер. </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 xml:space="preserve">Но Запад ответил серией мощных ударов. Ельцин был коммунистом. Он стал пешкой в </w:t>
      </w:r>
      <w:r w:rsidR="00F461F4" w:rsidRPr="00F461F4">
        <w:rPr>
          <w:rFonts w:ascii="Times New Roman" w:eastAsia="Roboto" w:hAnsi="Times New Roman" w:cs="Times New Roman"/>
          <w:color w:val="3C4043"/>
          <w:sz w:val="27"/>
          <w:lang w:val="ru-RU"/>
        </w:rPr>
        <w:t>р</w:t>
      </w:r>
      <w:r w:rsidRPr="00F461F4">
        <w:rPr>
          <w:rFonts w:ascii="Times New Roman" w:eastAsia="Roboto" w:hAnsi="Times New Roman" w:cs="Times New Roman"/>
          <w:color w:val="3C4043"/>
          <w:sz w:val="27"/>
          <w:lang w:val="ru-RU"/>
        </w:rPr>
        <w:t>уках проамериканской сети влияния. Они руками Ельцина разломали огромную землю. Горбачёв не понимал, что делает на самом деле. Ельцин понимал половину. Владимир Путин вообще трезво смотрит на вещи. Но многое упущено. Мы до сих пор долго не можем прийти в себя. Россия получила слишком болезненный удар. И ещё: сознание россиян отвлечено, деморализовано. Поэтому мы попытаемся снова прорвать исторический рубеж. Напомню, поражение в Крымской войне тоже было серьёзным. И в Смутное время, и при большевиках. Но мы каждый раз вставали на ноги!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Вы думаете что распад СФРЮ тоже носит атлантистский характер?</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Это более чем очевидно. Это демонтаж национальных государств, удар по православной стране, верной России. В 1992 году я выпустил журнал «Элементы», посвящённый Сербии и Югославии. С тех пор с геополитической точки зрения ничего не изменилось. Все евразийские теоретические альтернативы были разрушены. Россия предала Сербию, а сербское правительство вело себя крайне глупо! Есть только один герой – великий сербский народ, который мы очень любим.</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В одном из Ваших многочисленных интервью, в том числе информационно-аналитическому порталу «</w:t>
      </w:r>
      <w:r w:rsidRPr="00F461F4">
        <w:rPr>
          <w:rFonts w:ascii="Times New Roman" w:eastAsia="Roboto" w:hAnsi="Times New Roman" w:cs="Times New Roman"/>
          <w:b/>
          <w:i/>
          <w:color w:val="3C4043"/>
          <w:sz w:val="27"/>
        </w:rPr>
        <w:t>opets</w:t>
      </w:r>
      <w:r w:rsidRPr="00F461F4">
        <w:rPr>
          <w:rFonts w:ascii="Times New Roman" w:eastAsia="Roboto" w:hAnsi="Times New Roman" w:cs="Times New Roman"/>
          <w:b/>
          <w:i/>
          <w:color w:val="3C4043"/>
          <w:sz w:val="27"/>
          <w:lang w:val="ru-RU"/>
        </w:rPr>
        <w:t>.</w:t>
      </w:r>
      <w:r w:rsidRPr="00F461F4">
        <w:rPr>
          <w:rFonts w:ascii="Times New Roman" w:eastAsia="Roboto" w:hAnsi="Times New Roman" w:cs="Times New Roman"/>
          <w:b/>
          <w:i/>
          <w:color w:val="3C4043"/>
          <w:sz w:val="27"/>
        </w:rPr>
        <w:t>ru</w:t>
      </w:r>
      <w:r w:rsidRPr="00F461F4">
        <w:rPr>
          <w:rFonts w:ascii="Times New Roman" w:eastAsia="Roboto" w:hAnsi="Times New Roman" w:cs="Times New Roman"/>
          <w:b/>
          <w:i/>
          <w:color w:val="3C4043"/>
          <w:sz w:val="27"/>
          <w:lang w:val="ru-RU"/>
        </w:rPr>
        <w:t>», Вы отмечаете, что только идеократия спасёт Россию! Боится ли её Запад, и насколько?</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tabs>
          <w:tab w:val="left" w:pos="6851"/>
        </w:tabs>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t xml:space="preserve">Этот термин, идеократия, впервые ввели евразийцы – Петр Савицкой, Николай Трубецкой и другие. Идеократия, по сути, означает власть руководящей идеи – политика должна диктоваться не материальными потребностями и корыстными мотивами, а чистыми идеями. Да, Запад боится идеологии в России больше всего на свете! Ресурсы России огромны! Сейчас они не мобилизованы. В </w:t>
      </w:r>
      <w:r w:rsidRPr="00F461F4">
        <w:rPr>
          <w:rFonts w:ascii="Times New Roman" w:eastAsia="Roboto" w:hAnsi="Times New Roman" w:cs="Times New Roman"/>
          <w:color w:val="3C4043"/>
          <w:sz w:val="27"/>
          <w:lang w:val="ru-RU"/>
        </w:rPr>
        <w:lastRenderedPageBreak/>
        <w:t>режиме прагматичного правления их невозможно мобилизовать. Однако есть силы и идеи, способные мобилизовать россиян. Для Запада это кошмар. Права моря. Именно поэтому идеология блокируется от Запада через всю сеть его влияния в России, и эта сеть всё ещё очень сильна.</w:t>
      </w:r>
      <w:r w:rsidRPr="00F461F4">
        <w:rPr>
          <w:rFonts w:ascii="Times New Roman" w:hAnsi="Times New Roman" w:cs="Times New Roman"/>
          <w:lang w:val="ru-RU"/>
        </w:rPr>
        <w:tab/>
      </w:r>
    </w:p>
    <w:p w:rsidR="00502742" w:rsidRPr="00F461F4" w:rsidRDefault="00502742">
      <w:pPr>
        <w:pBdr>
          <w:top w:val="none" w:sz="4" w:space="0" w:color="000000"/>
          <w:left w:val="none" w:sz="4" w:space="0" w:color="000000"/>
          <w:bottom w:val="none" w:sz="4" w:space="0" w:color="000000"/>
          <w:right w:val="none" w:sz="4" w:space="0" w:color="000000"/>
        </w:pBdr>
        <w:tabs>
          <w:tab w:val="left" w:pos="6851"/>
        </w:tabs>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Что это за кибервойна, которую, по Вашим утверждениям, уже ведут против России?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Кибервойна ведётся как против России, так и против остального мира. Видите ли, Соединённые Штаты используют сетевые технологии для установления собственных кодексов поведения, культуры и мировоззрения, что особенно затрагивает молодёжь и рядовых граждан. Вместе с этой техникой внедряются тонкие психологические установки, которые ещё больше предопределяют стереотипы поведения. Это система кодирования! Стивен Манн, один из видных теоретиков и практиков кибервойны США, назвал демократию и либерализм «саморазвивающимися вирусами».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 xml:space="preserve">Глобализация и её инструменты! Концептуальным инструментом глобализации сегодня является (метафорически) исламизм, или это навязано? </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Я не думаю, что исламизм представляет реальную угрозу миру. Американцы делают его таким. Ислам реагирует на глобализацию и борется с ней всеми силами. Сегодня мусульмане считают себя цивилизацией. И это правильно. Мы должны бороться не с исламом, а с глобализацией и американским империализмом. И в этом ислам — наш союзник.</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 xml:space="preserve">Вы упомянули «еретиков» в </w:t>
      </w:r>
      <w:r w:rsidRPr="00F461F4">
        <w:rPr>
          <w:rFonts w:ascii="Times New Roman" w:eastAsia="Roboto" w:hAnsi="Times New Roman" w:cs="Times New Roman"/>
          <w:b/>
          <w:i/>
          <w:color w:val="3C4043"/>
          <w:sz w:val="27"/>
        </w:rPr>
        <w:t>XXI</w:t>
      </w:r>
      <w:r w:rsidRPr="00F461F4">
        <w:rPr>
          <w:rFonts w:ascii="Times New Roman" w:eastAsia="Roboto" w:hAnsi="Times New Roman" w:cs="Times New Roman"/>
          <w:b/>
          <w:i/>
          <w:color w:val="3C4043"/>
          <w:sz w:val="27"/>
          <w:lang w:val="ru-RU"/>
        </w:rPr>
        <w:t xml:space="preserve"> веке. Кто они?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t>Кем могут быть еретики в цивилизации Антихриста? Если бы это была истинно христианская цивилизация, было бы модно говорить о еретиках, но сегодня еретики захватили мировую власть и объявили «еретиками» тех, кто выступает против глобализации и против США. Именно так действует зверь!</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lastRenderedPageBreak/>
        <w:t>Миру угрожает терроризм. Терроризм часто используется как модель — для реализации геополитического господства или как предлог для дальнейшего провоцирования войн, кризисов и перекройки границ.</w:t>
      </w: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Человечеству угрожают США, которые являются главным источником терроризма. Она сама сеет террор, чтобы на этом основании иметь право вторгаться куда угодно. Террор против России – это его рук дело, США через третьих лиц также поддерживают террористическую сеть на Кавказе. Международный терроризм – это миф!</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b/>
          <w:i/>
          <w:color w:val="3C4043"/>
          <w:sz w:val="27"/>
          <w:lang w:val="ru-RU"/>
        </w:rPr>
      </w:pPr>
      <w:r w:rsidRPr="00F461F4">
        <w:rPr>
          <w:rFonts w:ascii="Times New Roman" w:eastAsia="Roboto" w:hAnsi="Times New Roman" w:cs="Times New Roman"/>
          <w:b/>
          <w:i/>
          <w:color w:val="3C4043"/>
          <w:sz w:val="27"/>
          <w:lang w:val="ru-RU"/>
        </w:rPr>
        <w:t>Кто, сколько и зачем манипулирует «Аль-Каидой» и кто на самом деле стоит за этой организацией?</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r w:rsidRPr="00F461F4">
        <w:rPr>
          <w:rFonts w:ascii="Times New Roman" w:eastAsia="Roboto" w:hAnsi="Times New Roman" w:cs="Times New Roman"/>
          <w:color w:val="3C4043"/>
          <w:sz w:val="27"/>
          <w:lang w:val="ru-RU"/>
        </w:rPr>
        <w:t>За «Аль-Каидой» стоит ЦРУ. «Аль-Каида» была создана при поддержке Збигнева Бжезинского для противодействия СССР в Афганистане. Благодаря вымышленному бен Ладену американцы имеют «право» делать всё, что им вздумается, в любой точке планеты. «Аль-Каида» экстерриториальна, и поэтому антитеррористические действия США также экстерриториальны. Американцы уже заявили о связях Ирана с бен Ладеном. Завтра они объявят, что у бен Ладена есть дача в элитном районе Рублёвка в Подмосковье.</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eastAsia="Roboto" w:hAnsi="Times New Roman" w:cs="Times New Roman"/>
          <w:color w:val="3C4043"/>
          <w:sz w:val="27"/>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r w:rsidRPr="00F461F4">
        <w:rPr>
          <w:rFonts w:ascii="Times New Roman" w:eastAsia="Roboto" w:hAnsi="Times New Roman" w:cs="Times New Roman"/>
          <w:b/>
          <w:i/>
          <w:color w:val="3C4043"/>
          <w:sz w:val="27"/>
          <w:lang w:val="ru-RU"/>
        </w:rPr>
        <w:t>События в Грузии, Украине, Молдавии и Киргизии подтверждают ваше утверждение о том, что Запад делает всё возможное для дестабилизации и ослабления стран, находящихся в российском окружении. Новые территории — это ещё один шаг навстречу России.</w:t>
      </w:r>
    </w:p>
    <w:p w:rsidR="00502742" w:rsidRPr="00F461F4" w:rsidRDefault="00502742">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b/>
          <w:i/>
          <w:lang w:val="ru-RU"/>
        </w:rPr>
      </w:pPr>
    </w:p>
    <w:p w:rsidR="00502742" w:rsidRPr="00F461F4" w:rsidRDefault="00EE070C">
      <w:pPr>
        <w:pBdr>
          <w:top w:val="none" w:sz="4" w:space="0" w:color="000000"/>
          <w:left w:val="none" w:sz="4" w:space="0" w:color="000000"/>
          <w:bottom w:val="none" w:sz="4" w:space="0" w:color="000000"/>
          <w:right w:val="none" w:sz="4" w:space="0" w:color="000000"/>
        </w:pBdr>
        <w:spacing w:after="0" w:line="420" w:lineRule="atLeast"/>
        <w:jc w:val="both"/>
        <w:rPr>
          <w:rFonts w:ascii="Times New Roman" w:hAnsi="Times New Roman" w:cs="Times New Roman"/>
          <w:lang w:val="ru-RU"/>
        </w:rPr>
      </w:pPr>
      <w:r w:rsidRPr="00F461F4">
        <w:rPr>
          <w:rFonts w:ascii="Times New Roman" w:eastAsia="Roboto" w:hAnsi="Times New Roman" w:cs="Times New Roman"/>
          <w:color w:val="3C4043"/>
          <w:sz w:val="27"/>
          <w:lang w:val="ru-RU"/>
        </w:rPr>
        <w:t>Упомянутые Вами события вполне предсказуемы. США хотят создать санитарный кордон вокруг России — с запада, юга и востока!</w:t>
      </w:r>
    </w:p>
    <w:p w:rsidR="00502742" w:rsidRPr="00F461F4" w:rsidRDefault="00502742">
      <w:pPr>
        <w:rPr>
          <w:rFonts w:ascii="Times New Roman" w:hAnsi="Times New Roman" w:cs="Times New Roman"/>
          <w:lang w:val="ru-RU"/>
        </w:rPr>
      </w:pPr>
    </w:p>
    <w:p w:rsidR="00502742" w:rsidRPr="00F461F4" w:rsidRDefault="00502742">
      <w:pPr>
        <w:jc w:val="both"/>
        <w:rPr>
          <w:rFonts w:ascii="Times New Roman" w:hAnsi="Times New Roman" w:cs="Times New Roman"/>
          <w:b/>
          <w:i/>
          <w:sz w:val="28"/>
          <w:lang w:val="ru-RU"/>
        </w:rPr>
      </w:pP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«Газпром», заметьте, – синоним России. Будущее и сила! Прямо говоря, это не для мирного жандарма, ведь США не скрывают своих притязаний — «Набукко».</w:t>
      </w:r>
    </w:p>
    <w:p w:rsidR="00502742" w:rsidRPr="00F461F4" w:rsidRDefault="00502742">
      <w:pPr>
        <w:jc w:val="both"/>
        <w:rPr>
          <w:rFonts w:ascii="Times New Roman" w:hAnsi="Times New Roman" w:cs="Times New Roman"/>
          <w:sz w:val="28"/>
          <w:lang w:val="ru-RU"/>
        </w:rPr>
      </w:pP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lastRenderedPageBreak/>
        <w:t>Сегодня энергетика тесно переплетена с геополитикой. И битвы за пути поставок газа и нефти уже напряжённые, как когда-то битвы между государствами.</w:t>
      </w:r>
    </w:p>
    <w:p w:rsidR="00502742" w:rsidRPr="00F461F4" w:rsidRDefault="00502742">
      <w:pPr>
        <w:jc w:val="both"/>
        <w:rPr>
          <w:rFonts w:ascii="Times New Roman" w:hAnsi="Times New Roman" w:cs="Times New Roman"/>
          <w:sz w:val="28"/>
          <w:lang w:val="ru-RU"/>
        </w:rPr>
      </w:pP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Не думаете ли вы, что Греция дорого заплатит за свою гильдию именно из-за конфликта с американскими газовыми интересами. Бунты, беспорядки, плановый кризис поглотят ранее стабильную экономику, туризм...</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Это факт! Греция проявила себя непокорной по отношению к США. Но с её помощью США ослабляют ЕС (Германию и Францию). Правда, теперь американцы установили в Греции марионеточное правительство, и Афины сдают все свои позиции.</w:t>
      </w:r>
    </w:p>
    <w:p w:rsidR="00502742" w:rsidRPr="00F461F4" w:rsidRDefault="00502742">
      <w:pPr>
        <w:jc w:val="both"/>
        <w:rPr>
          <w:rFonts w:ascii="Times New Roman" w:hAnsi="Times New Roman" w:cs="Times New Roman"/>
          <w:b/>
          <w:i/>
          <w:sz w:val="28"/>
          <w:lang w:val="ru-RU"/>
        </w:rPr>
      </w:pP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 xml:space="preserve">В какой степени нынешние внешнеполитические обстоятельства мотивируют Россию вернуться к более серьёзному участию на Балках? </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На мой взгляд, Балканы до сих пор не входят в повестку дня российского руководства. Наконец, нам необходимо заняться проблемами Северного Кавказа и СНГ. Но мы вернёмся к этому позже!</w:t>
      </w:r>
    </w:p>
    <w:p w:rsidR="00502742" w:rsidRPr="00F461F4" w:rsidRDefault="00502742">
      <w:pPr>
        <w:jc w:val="both"/>
        <w:rPr>
          <w:rFonts w:ascii="Times New Roman" w:hAnsi="Times New Roman" w:cs="Times New Roman"/>
          <w:sz w:val="28"/>
          <w:lang w:val="ru-RU"/>
        </w:rPr>
      </w:pP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Вы не скрываете своего огромного уважения к сербам. Какую роль, по Вашему мнению, может сыграть малочисленный и уже достаточно ослабленный сербский народ?</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Я просто люблю сербов. За их внутреннюю красоту, за их смелость, за их трагедию. За верность православию, за сербскую верность. В общем, я вас просто люблю, и это важнее, чем то! Сербы – не маленькая нация, когда к нам они присоединяются будет нас 200 миллионов человек! Я не знаю, что серб</w:t>
      </w:r>
      <w:r w:rsidR="003C7E77">
        <w:rPr>
          <w:rFonts w:ascii="Times New Roman" w:hAnsi="Times New Roman" w:cs="Times New Roman"/>
          <w:sz w:val="28"/>
          <w:lang w:val="ru-RU"/>
        </w:rPr>
        <w:t>ы</w:t>
      </w:r>
      <w:r w:rsidRPr="00F461F4">
        <w:rPr>
          <w:rFonts w:ascii="Times New Roman" w:hAnsi="Times New Roman" w:cs="Times New Roman"/>
          <w:sz w:val="28"/>
          <w:lang w:val="ru-RU"/>
        </w:rPr>
        <w:t xml:space="preserve"> могут еще могут сделать ?! Но я убежден, что вы что-то сделаете.</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Вы можете подумать, что мы играли все подряд, потому что во внутриполитической ситуации многое изменилось. Те, кто присягал на верность Косово, теперь "поют европейские песни",  но в какоф</w:t>
      </w:r>
      <w:r w:rsidR="003C7E77">
        <w:rPr>
          <w:rFonts w:ascii="Times New Roman" w:hAnsi="Times New Roman" w:cs="Times New Roman"/>
          <w:b/>
          <w:i/>
          <w:sz w:val="28"/>
          <w:lang w:val="ru-RU"/>
        </w:rPr>
        <w:t>о</w:t>
      </w:r>
      <w:r w:rsidRPr="00F461F4">
        <w:rPr>
          <w:rFonts w:ascii="Times New Roman" w:hAnsi="Times New Roman" w:cs="Times New Roman"/>
          <w:b/>
          <w:i/>
          <w:sz w:val="28"/>
          <w:lang w:val="ru-RU"/>
        </w:rPr>
        <w:t>нии.</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 xml:space="preserve">Все зависит от России. Сербия и сербы больше ни от чего не зависят. Если бы сербы это вообще поняли, они бы начали участвовать в российской, а не сербской политике. И я не могу никого винить в "сдаче позиций", хотя мне </w:t>
      </w:r>
      <w:r w:rsidRPr="00F461F4">
        <w:rPr>
          <w:rFonts w:ascii="Times New Roman" w:hAnsi="Times New Roman" w:cs="Times New Roman"/>
          <w:sz w:val="28"/>
          <w:lang w:val="ru-RU"/>
        </w:rPr>
        <w:lastRenderedPageBreak/>
        <w:t>не нравятся нынешние проевропейские политики Сербии. После того, что с вами произошло, и после того, как Москва вас предала, я не имею права никого судить. Все зависит от Москвы.</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Сербский народ годами находится в национальной депрессии, он не видит выхода, даже ни человека, который вывел бы его из колониального и унизительного положения.</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Что ж,  это совершенно понятно. Я думаю, есть два пути: вмешиваться в европейскую политику, в антиамериканский ключ и в российскую политику, тоже в антиамериканский, антиатлантический православный ключ. Серб, в отличие от русского, остаётся сербом везде. Итак, если ты ничего не можешь сделать в Отечестве, ты должен искать точки, где ты можешь что-то сделать. Палестинские беженцы в Иране привели аятоллу к власти. Если там есть активные сербы, пусть едут в Россию или Европу воевать против США и  против их агентами влияния. Войны, от которых зависит все, в Сербии больше не происходит.</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Сербы в Косово и Метохии предоставлены сами себе! Вам не кажется, что на Балканах и для них - "должно кипеть"!  Даже Сербская Православная Церковь понесла серьёзную утрату.</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К сожалению, она к</w:t>
      </w:r>
      <w:r w:rsidR="003C7E77">
        <w:rPr>
          <w:rFonts w:ascii="Times New Roman" w:hAnsi="Times New Roman" w:cs="Times New Roman"/>
          <w:sz w:val="28"/>
          <w:lang w:val="ru-RU"/>
        </w:rPr>
        <w:t>и</w:t>
      </w:r>
      <w:r w:rsidRPr="00F461F4">
        <w:rPr>
          <w:rFonts w:ascii="Times New Roman" w:hAnsi="Times New Roman" w:cs="Times New Roman"/>
          <w:sz w:val="28"/>
          <w:lang w:val="ru-RU"/>
        </w:rPr>
        <w:t xml:space="preserve">пела и кипит! Мы должны сделать все возможное, чтобы помочь сербам в Косово и Метохии. Республика Сербия, которую я посетил в 1992 году, — прекрасное место, как и люди, которые там живут. Дай Бог, чтобы мы все выжили! Что касается комментариев о Сербской Православной Церкви – да, в этом контексте, произошло нападение на Сербскую </w:t>
      </w:r>
      <w:r w:rsidRPr="003C7E77">
        <w:rPr>
          <w:rFonts w:ascii="Times New Roman" w:hAnsi="Times New Roman" w:cs="Times New Roman"/>
          <w:sz w:val="28"/>
          <w:lang w:val="ru-RU"/>
        </w:rPr>
        <w:t xml:space="preserve">Православную Церковь, но этого следовало ожидать. </w:t>
      </w:r>
      <w:r w:rsidRPr="00F461F4">
        <w:rPr>
          <w:rFonts w:ascii="Times New Roman" w:hAnsi="Times New Roman" w:cs="Times New Roman"/>
          <w:sz w:val="28"/>
          <w:lang w:val="ru-RU"/>
        </w:rPr>
        <w:t>Нам нужно — знать, что мы имеем дело с врагом не только физически, но и духовно!</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Возможно, Вам кажется вопрос крайне пессимистичным, но считаете ли вы, что Сербию в целом следует «стереть» с карты мира? Регионализация, вызывающая кризис в Рашском крае, на востоке Сербии, проблема Воеводины?</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 xml:space="preserve">Думаю, это не прекратится, пока они не добьют Сербию. Сейчас модно провоцировать этнические конфликты даже в рамках одного дома. Вот почему американцы – настоящие мастера! Но, повторяю, мало что зависит от самих сербов. Нужно озлобиться на врагов, чтобы овладеть всеми навыками и по-настоящему начать борьбу с ними. Они превосходят нас не только силой, но и умом. Но никто не может помешать нам развивать свой ум и использовать его против врага. Если невозможно победить врага в малом, </w:t>
      </w:r>
      <w:r w:rsidRPr="00F461F4">
        <w:rPr>
          <w:rFonts w:ascii="Times New Roman" w:hAnsi="Times New Roman" w:cs="Times New Roman"/>
          <w:sz w:val="28"/>
          <w:lang w:val="ru-RU"/>
        </w:rPr>
        <w:lastRenderedPageBreak/>
        <w:t xml:space="preserve">возможно, стоит подумать, как одолеть его в большом. Давид и Голиаф – таких </w:t>
      </w:r>
      <w:r w:rsidRPr="00F461F4">
        <w:rPr>
          <w:rFonts w:ascii="Times New Roman" w:hAnsi="Times New Roman" w:cs="Times New Roman"/>
          <w:i/>
          <w:sz w:val="28"/>
          <w:lang w:val="ru-RU"/>
        </w:rPr>
        <w:t>гигантов</w:t>
      </w:r>
      <w:r w:rsidRPr="00F461F4">
        <w:rPr>
          <w:rFonts w:ascii="Times New Roman" w:hAnsi="Times New Roman" w:cs="Times New Roman"/>
          <w:sz w:val="28"/>
          <w:lang w:val="ru-RU"/>
        </w:rPr>
        <w:t xml:space="preserve"> не боятся! Ему просто нужно найти слабое место. Думаю, нам нужно подготовить сетевую армию нового поколения – православную, словенскую, сербскую, русскую.</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Братская Россия далеко от нас. Куда идёт Сербия, куда Россия? Евразия – единственный ли выход?</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 xml:space="preserve"> На мой взгляд, Россия приходит в себя слишком медленно. Неприемлемо медленно! Россия не может и не будет сверхдержавой, иначе её не будет. Сербия сейчас в ужасном положении – ни мужество, ни стойкость, ни самоуспокоенность, ни компромиссы ничего не дадут. Евразия – единственное решение для сербов и русских, для греков и иранцев, для турок и европейцев. На нас нападают со всего мира, и мы обязаны дать глобальный ответ. В конце концов, всё в руках Господа. «Ничто не потеряно, пока не потеряно всё» (К. Малапарте). И ещё: «Претерпевший до конца спасётся».</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Антр.</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Сербы – Авангард евразийских государств</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Сербы сражались как герои, как сербы, как мученики за великую идею. Но силы были слишком неравны, а защитница Евразии – Россия – переживала свой собственный период распада в те ранние годы и не поспешила на помощь. Таким образом, атлантисты получили контроль над значительной частью Югославии, которую они и свергли. Любая другая нация, понимавшая, с чем имеет дело, с могущественной мировой сверхдержавой, стремительно устанавливающей своё господство на планете, давно бы сдалась. Но не сербы. Они полили кровью каждый дюйм своей родины – они сражались на  своей Краине, в Республике Сербской, повсюду, за каждую деревню, за каждый дом, за каждую гору. Они были последним батальоном Великой Евразии, твёрдо стоявшим на доверенных им позициях даже тогда, когда Великая Россия – защитница евразийской цивилизации – фактически подняла белый флаг предательства и капитуляции.</w:t>
      </w:r>
    </w:p>
    <w:p w:rsidR="00502742" w:rsidRPr="00F461F4" w:rsidRDefault="00EE070C">
      <w:pPr>
        <w:jc w:val="both"/>
        <w:rPr>
          <w:rFonts w:ascii="Times New Roman" w:hAnsi="Times New Roman" w:cs="Times New Roman"/>
          <w:b/>
          <w:sz w:val="28"/>
          <w:lang w:val="ru-RU"/>
        </w:rPr>
      </w:pPr>
      <w:r w:rsidRPr="00F461F4">
        <w:rPr>
          <w:rFonts w:ascii="Times New Roman" w:hAnsi="Times New Roman" w:cs="Times New Roman"/>
          <w:b/>
          <w:sz w:val="28"/>
          <w:lang w:val="ru-RU"/>
        </w:rPr>
        <w:t>Антр.</w:t>
      </w:r>
    </w:p>
    <w:p w:rsidR="00502742" w:rsidRPr="00F461F4" w:rsidRDefault="00EE070C">
      <w:pPr>
        <w:jc w:val="both"/>
        <w:rPr>
          <w:rFonts w:ascii="Times New Roman" w:hAnsi="Times New Roman" w:cs="Times New Roman"/>
          <w:b/>
          <w:i/>
          <w:lang w:val="ru-RU"/>
        </w:rPr>
      </w:pPr>
      <w:r w:rsidRPr="00F461F4">
        <w:rPr>
          <w:rFonts w:ascii="Times New Roman" w:hAnsi="Times New Roman" w:cs="Times New Roman"/>
          <w:b/>
          <w:i/>
          <w:sz w:val="28"/>
          <w:lang w:val="ru-RU"/>
        </w:rPr>
        <w:t>Коллаборационисты и история!</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 xml:space="preserve">Сербы боролись за свои национальные интересы, за свои ценности, за своё государство. Но в то же время эта борьба проходила в более глобальном контексте – сербское сопротивление было направлено против самой сути постмодернистской геополитики, против установления однополярного мира, </w:t>
      </w:r>
      <w:r w:rsidRPr="00F461F4">
        <w:rPr>
          <w:rFonts w:ascii="Times New Roman" w:hAnsi="Times New Roman" w:cs="Times New Roman"/>
          <w:sz w:val="28"/>
          <w:lang w:val="ru-RU"/>
        </w:rPr>
        <w:lastRenderedPageBreak/>
        <w:t>против глобализации, то есть против всемирного потопа. Сражаясь за себя, сербы боролись за человечество, за возможность для каждого народа выбирать свой исторический путь. Это значит, что они боролись и за Европу, которая в конечном итоге столкнётся с американским доминированием, лишающим её свободы и независимости, потому что центр глобального мира находится по другую сторону океана.</w:t>
      </w:r>
    </w:p>
    <w:p w:rsidR="00502742" w:rsidRPr="00F461F4" w:rsidRDefault="00EE070C">
      <w:pPr>
        <w:jc w:val="both"/>
        <w:rPr>
          <w:rFonts w:ascii="Times New Roman" w:hAnsi="Times New Roman" w:cs="Times New Roman"/>
          <w:sz w:val="28"/>
          <w:lang w:val="ru-RU"/>
        </w:rPr>
      </w:pPr>
      <w:r w:rsidRPr="00F461F4">
        <w:rPr>
          <w:rFonts w:ascii="Times New Roman" w:hAnsi="Times New Roman" w:cs="Times New Roman"/>
          <w:sz w:val="28"/>
          <w:lang w:val="ru-RU"/>
        </w:rPr>
        <w:t xml:space="preserve"> И те европейцы, которые сегодня играют в игру Вашингтона, будут выброшены на свалку истории, как и сербские коллаборационисты, которые постоянно идут на уступки, но ничего не получают взамен за своё предательство.</w:t>
      </w:r>
    </w:p>
    <w:p w:rsidR="00502742" w:rsidRPr="00F461F4" w:rsidRDefault="00EE070C">
      <w:pPr>
        <w:jc w:val="both"/>
        <w:rPr>
          <w:rFonts w:ascii="Times New Roman" w:hAnsi="Times New Roman" w:cs="Times New Roman"/>
          <w:b/>
          <w:i/>
          <w:sz w:val="28"/>
          <w:lang w:val="ru-RU"/>
        </w:rPr>
      </w:pPr>
      <w:r w:rsidRPr="00F461F4">
        <w:rPr>
          <w:rFonts w:ascii="Times New Roman" w:hAnsi="Times New Roman" w:cs="Times New Roman"/>
          <w:b/>
          <w:i/>
          <w:sz w:val="28"/>
          <w:lang w:val="ru-RU"/>
        </w:rPr>
        <w:t>Биляна Живкович, журналист, публицист, писатель</w:t>
      </w:r>
    </w:p>
    <w:p w:rsidR="00502742" w:rsidRPr="00F461F4" w:rsidRDefault="00C07E38">
      <w:pPr>
        <w:jc w:val="both"/>
        <w:rPr>
          <w:rFonts w:ascii="Times New Roman" w:hAnsi="Times New Roman" w:cs="Times New Roman"/>
          <w:b/>
          <w:i/>
          <w:sz w:val="28"/>
          <w:lang w:val="ru-RU"/>
        </w:rPr>
      </w:pPr>
      <w:hyperlink r:id="rId7" w:tooltip="https://www.pecat.co.rs/2025/10/od-srbije-i-srba-vise-nista-ne-zavisi/" w:history="1">
        <w:r w:rsidR="00EE070C" w:rsidRPr="00F461F4">
          <w:rPr>
            <w:rStyle w:val="aa"/>
            <w:rFonts w:ascii="Times New Roman" w:hAnsi="Times New Roman" w:cs="Times New Roman"/>
            <w:b/>
            <w:i/>
            <w:sz w:val="28"/>
          </w:rPr>
          <w:t>https</w:t>
        </w:r>
        <w:r w:rsidR="00EE070C" w:rsidRPr="00F461F4">
          <w:rPr>
            <w:rStyle w:val="aa"/>
            <w:rFonts w:ascii="Times New Roman" w:hAnsi="Times New Roman" w:cs="Times New Roman"/>
            <w:b/>
            <w:i/>
            <w:sz w:val="28"/>
            <w:lang w:val="ru-RU"/>
          </w:rPr>
          <w:t>://</w:t>
        </w:r>
        <w:r w:rsidR="00EE070C" w:rsidRPr="00F461F4">
          <w:rPr>
            <w:rStyle w:val="aa"/>
            <w:rFonts w:ascii="Times New Roman" w:hAnsi="Times New Roman" w:cs="Times New Roman"/>
            <w:b/>
            <w:i/>
            <w:sz w:val="28"/>
          </w:rPr>
          <w:t>www</w:t>
        </w:r>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pecat</w:t>
        </w:r>
        <w:proofErr w:type="spellEnd"/>
        <w:r w:rsidR="00EE070C" w:rsidRPr="00F461F4">
          <w:rPr>
            <w:rStyle w:val="aa"/>
            <w:rFonts w:ascii="Times New Roman" w:hAnsi="Times New Roman" w:cs="Times New Roman"/>
            <w:b/>
            <w:i/>
            <w:sz w:val="28"/>
            <w:lang w:val="ru-RU"/>
          </w:rPr>
          <w:t>.</w:t>
        </w:r>
        <w:r w:rsidR="00EE070C" w:rsidRPr="00F461F4">
          <w:rPr>
            <w:rStyle w:val="aa"/>
            <w:rFonts w:ascii="Times New Roman" w:hAnsi="Times New Roman" w:cs="Times New Roman"/>
            <w:b/>
            <w:i/>
            <w:sz w:val="28"/>
          </w:rPr>
          <w:t>co</w:t>
        </w:r>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rs</w:t>
        </w:r>
        <w:proofErr w:type="spellEnd"/>
        <w:r w:rsidR="00EE070C" w:rsidRPr="00F461F4">
          <w:rPr>
            <w:rStyle w:val="aa"/>
            <w:rFonts w:ascii="Times New Roman" w:hAnsi="Times New Roman" w:cs="Times New Roman"/>
            <w:b/>
            <w:i/>
            <w:sz w:val="28"/>
            <w:lang w:val="ru-RU"/>
          </w:rPr>
          <w:t>/2025/10/</w:t>
        </w:r>
        <w:proofErr w:type="spellStart"/>
        <w:r w:rsidR="00EE070C" w:rsidRPr="00F461F4">
          <w:rPr>
            <w:rStyle w:val="aa"/>
            <w:rFonts w:ascii="Times New Roman" w:hAnsi="Times New Roman" w:cs="Times New Roman"/>
            <w:b/>
            <w:i/>
            <w:sz w:val="28"/>
          </w:rPr>
          <w:t>od</w:t>
        </w:r>
        <w:proofErr w:type="spellEnd"/>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s</w:t>
        </w:r>
        <w:r w:rsidR="00EE070C" w:rsidRPr="00F461F4">
          <w:rPr>
            <w:rStyle w:val="aa"/>
            <w:rFonts w:ascii="Times New Roman" w:hAnsi="Times New Roman" w:cs="Times New Roman"/>
            <w:b/>
            <w:i/>
            <w:sz w:val="28"/>
          </w:rPr>
          <w:t>rbije</w:t>
        </w:r>
        <w:proofErr w:type="spellEnd"/>
        <w:r w:rsidR="00EE070C" w:rsidRPr="00F461F4">
          <w:rPr>
            <w:rStyle w:val="aa"/>
            <w:rFonts w:ascii="Times New Roman" w:hAnsi="Times New Roman" w:cs="Times New Roman"/>
            <w:b/>
            <w:i/>
            <w:sz w:val="28"/>
            <w:lang w:val="ru-RU"/>
          </w:rPr>
          <w:t>-</w:t>
        </w:r>
        <w:r w:rsidR="00EE070C" w:rsidRPr="00F461F4">
          <w:rPr>
            <w:rStyle w:val="aa"/>
            <w:rFonts w:ascii="Times New Roman" w:hAnsi="Times New Roman" w:cs="Times New Roman"/>
            <w:b/>
            <w:i/>
            <w:sz w:val="28"/>
          </w:rPr>
          <w:t>i</w:t>
        </w:r>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srba</w:t>
        </w:r>
        <w:proofErr w:type="spellEnd"/>
        <w:r w:rsidR="00EE070C" w:rsidRPr="00F461F4">
          <w:rPr>
            <w:rStyle w:val="aa"/>
            <w:rFonts w:ascii="Times New Roman" w:hAnsi="Times New Roman" w:cs="Times New Roman"/>
            <w:b/>
            <w:i/>
            <w:sz w:val="28"/>
            <w:lang w:val="ru-RU"/>
          </w:rPr>
          <w:t>-</w:t>
        </w:r>
        <w:r w:rsidR="00EE070C" w:rsidRPr="00F461F4">
          <w:rPr>
            <w:rStyle w:val="aa"/>
            <w:rFonts w:ascii="Times New Roman" w:hAnsi="Times New Roman" w:cs="Times New Roman"/>
            <w:b/>
            <w:i/>
            <w:sz w:val="28"/>
          </w:rPr>
          <w:t>vise</w:t>
        </w:r>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nista</w:t>
        </w:r>
        <w:proofErr w:type="spellEnd"/>
        <w:r w:rsidR="00EE070C" w:rsidRPr="00F461F4">
          <w:rPr>
            <w:rStyle w:val="aa"/>
            <w:rFonts w:ascii="Times New Roman" w:hAnsi="Times New Roman" w:cs="Times New Roman"/>
            <w:b/>
            <w:i/>
            <w:sz w:val="28"/>
            <w:lang w:val="ru-RU"/>
          </w:rPr>
          <w:t>-</w:t>
        </w:r>
        <w:r w:rsidR="00EE070C" w:rsidRPr="00F461F4">
          <w:rPr>
            <w:rStyle w:val="aa"/>
            <w:rFonts w:ascii="Times New Roman" w:hAnsi="Times New Roman" w:cs="Times New Roman"/>
            <w:b/>
            <w:i/>
            <w:sz w:val="28"/>
          </w:rPr>
          <w:t>ne</w:t>
        </w:r>
        <w:r w:rsidR="00EE070C" w:rsidRPr="00F461F4">
          <w:rPr>
            <w:rStyle w:val="aa"/>
            <w:rFonts w:ascii="Times New Roman" w:hAnsi="Times New Roman" w:cs="Times New Roman"/>
            <w:b/>
            <w:i/>
            <w:sz w:val="28"/>
            <w:lang w:val="ru-RU"/>
          </w:rPr>
          <w:t>-</w:t>
        </w:r>
        <w:proofErr w:type="spellStart"/>
        <w:r w:rsidR="00EE070C" w:rsidRPr="00F461F4">
          <w:rPr>
            <w:rStyle w:val="aa"/>
            <w:rFonts w:ascii="Times New Roman" w:hAnsi="Times New Roman" w:cs="Times New Roman"/>
            <w:b/>
            <w:i/>
            <w:sz w:val="28"/>
          </w:rPr>
          <w:t>zavisi</w:t>
        </w:r>
        <w:proofErr w:type="spellEnd"/>
        <w:r w:rsidR="00EE070C" w:rsidRPr="00F461F4">
          <w:rPr>
            <w:rStyle w:val="aa"/>
            <w:rFonts w:ascii="Times New Roman" w:hAnsi="Times New Roman" w:cs="Times New Roman"/>
            <w:b/>
            <w:i/>
            <w:sz w:val="28"/>
            <w:lang w:val="ru-RU"/>
          </w:rPr>
          <w:t>/</w:t>
        </w:r>
      </w:hyperlink>
    </w:p>
    <w:p w:rsidR="00502742" w:rsidRPr="00F461F4" w:rsidRDefault="003C7E77">
      <w:pPr>
        <w:pBdr>
          <w:top w:val="none" w:sz="4" w:space="0" w:color="000000"/>
          <w:left w:val="none" w:sz="4" w:space="0" w:color="000000"/>
          <w:bottom w:val="none" w:sz="4" w:space="0" w:color="000000"/>
          <w:right w:val="none" w:sz="4" w:space="0" w:color="000000"/>
        </w:pBdr>
        <w:spacing w:after="0" w:line="300" w:lineRule="atLeast"/>
        <w:jc w:val="both"/>
        <w:rPr>
          <w:rFonts w:ascii="Times New Roman" w:eastAsia="Roboto" w:hAnsi="Times New Roman" w:cs="Times New Roman"/>
          <w:b/>
          <w:sz w:val="21"/>
          <w:lang w:val="ru-RU"/>
        </w:rPr>
      </w:pPr>
      <w:r>
        <w:rPr>
          <w:rFonts w:ascii="Times New Roman" w:eastAsia="Roboto" w:hAnsi="Times New Roman" w:cs="Times New Roman"/>
          <w:b/>
          <w:color w:val="3C4043"/>
          <w:sz w:val="27"/>
          <w:lang w:val="ru-RU"/>
        </w:rPr>
        <w:t>Впервые</w:t>
      </w:r>
      <w:r w:rsidR="00EE070C" w:rsidRPr="00F461F4">
        <w:rPr>
          <w:rFonts w:ascii="Times New Roman" w:eastAsia="Roboto" w:hAnsi="Times New Roman" w:cs="Times New Roman"/>
          <w:b/>
          <w:color w:val="3C4043"/>
          <w:sz w:val="27"/>
          <w:lang w:val="ru-RU"/>
        </w:rPr>
        <w:t xml:space="preserve"> опубликовано 19.08.2010 года в</w:t>
      </w:r>
      <w:r>
        <w:rPr>
          <w:rFonts w:ascii="Times New Roman" w:eastAsia="Roboto" w:hAnsi="Times New Roman" w:cs="Times New Roman"/>
          <w:b/>
          <w:color w:val="3C4043"/>
          <w:sz w:val="27"/>
          <w:lang w:val="ru-RU"/>
        </w:rPr>
        <w:t xml:space="preserve"> журнале</w:t>
      </w:r>
      <w:r w:rsidR="00EE070C" w:rsidRPr="00F461F4">
        <w:rPr>
          <w:rFonts w:ascii="Times New Roman" w:eastAsia="Roboto" w:hAnsi="Times New Roman" w:cs="Times New Roman"/>
          <w:b/>
          <w:color w:val="3C4043"/>
          <w:sz w:val="27"/>
          <w:lang w:val="ru-RU"/>
        </w:rPr>
        <w:t xml:space="preserve"> </w:t>
      </w:r>
      <w:r>
        <w:rPr>
          <w:rFonts w:ascii="Times New Roman" w:eastAsia="Roboto" w:hAnsi="Times New Roman" w:cs="Times New Roman"/>
          <w:b/>
          <w:color w:val="3C4043"/>
          <w:sz w:val="27"/>
          <w:lang w:val="ru-RU"/>
        </w:rPr>
        <w:t>«</w:t>
      </w:r>
      <w:r w:rsidR="00EE070C" w:rsidRPr="00F461F4">
        <w:rPr>
          <w:rFonts w:ascii="Times New Roman" w:eastAsia="Roboto" w:hAnsi="Times New Roman" w:cs="Times New Roman"/>
          <w:b/>
          <w:color w:val="3C4043"/>
          <w:sz w:val="27"/>
          <w:lang w:val="ru-RU"/>
        </w:rPr>
        <w:t>Печат</w:t>
      </w:r>
      <w:r>
        <w:rPr>
          <w:rFonts w:ascii="Times New Roman" w:eastAsia="Roboto" w:hAnsi="Times New Roman" w:cs="Times New Roman"/>
          <w:b/>
          <w:color w:val="3C4043"/>
          <w:sz w:val="27"/>
          <w:lang w:val="ru-RU"/>
        </w:rPr>
        <w:t>ь»</w:t>
      </w:r>
    </w:p>
    <w:p w:rsidR="00502742" w:rsidRPr="00F461F4" w:rsidRDefault="00502742">
      <w:pPr>
        <w:pBdr>
          <w:top w:val="none" w:sz="4" w:space="0" w:color="000000"/>
          <w:left w:val="none" w:sz="4" w:space="0" w:color="000000"/>
          <w:bottom w:val="none" w:sz="4" w:space="0" w:color="000000"/>
          <w:right w:val="none" w:sz="4" w:space="0" w:color="000000"/>
        </w:pBdr>
        <w:spacing w:after="0" w:line="300" w:lineRule="atLeast"/>
        <w:jc w:val="both"/>
        <w:rPr>
          <w:rFonts w:ascii="Times New Roman" w:eastAsia="Roboto" w:hAnsi="Times New Roman" w:cs="Times New Roman"/>
          <w:b/>
          <w:color w:val="3C4043"/>
          <w:sz w:val="27"/>
          <w:lang w:val="ru-RU"/>
        </w:rPr>
      </w:pPr>
    </w:p>
    <w:p w:rsidR="00502742" w:rsidRPr="00F461F4" w:rsidRDefault="003C7E77">
      <w:pPr>
        <w:pBdr>
          <w:top w:val="none" w:sz="4" w:space="0" w:color="000000"/>
          <w:left w:val="none" w:sz="4" w:space="0" w:color="000000"/>
          <w:bottom w:val="none" w:sz="4" w:space="0" w:color="000000"/>
          <w:right w:val="none" w:sz="4" w:space="0" w:color="000000"/>
        </w:pBdr>
        <w:spacing w:after="0" w:line="300" w:lineRule="atLeast"/>
        <w:jc w:val="both"/>
        <w:rPr>
          <w:rFonts w:ascii="Times New Roman" w:eastAsia="Roboto" w:hAnsi="Times New Roman" w:cs="Times New Roman"/>
          <w:b/>
          <w:color w:val="3C4043"/>
          <w:sz w:val="27"/>
          <w:lang w:val="ru-RU"/>
        </w:rPr>
      </w:pPr>
      <w:r>
        <w:rPr>
          <w:rFonts w:ascii="Times New Roman" w:eastAsia="Roboto" w:hAnsi="Times New Roman" w:cs="Times New Roman"/>
          <w:b/>
          <w:color w:val="3C4043"/>
          <w:sz w:val="27"/>
          <w:lang w:val="ru-RU"/>
        </w:rPr>
        <w:t>Вновь</w:t>
      </w:r>
      <w:r w:rsidR="00EE070C" w:rsidRPr="00F461F4">
        <w:rPr>
          <w:rFonts w:ascii="Times New Roman" w:eastAsia="Roboto" w:hAnsi="Times New Roman" w:cs="Times New Roman"/>
          <w:b/>
          <w:color w:val="3C4043"/>
          <w:sz w:val="27"/>
          <w:lang w:val="ru-RU"/>
        </w:rPr>
        <w:t xml:space="preserve"> опубликовано 10.10.2025 в журнале «Печать»</w:t>
      </w:r>
    </w:p>
    <w:sectPr w:rsidR="00502742" w:rsidRPr="00F461F4" w:rsidSect="0050274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09" w:rsidRDefault="00A52509">
      <w:pPr>
        <w:spacing w:after="0" w:line="240" w:lineRule="auto"/>
      </w:pPr>
      <w:r>
        <w:separator/>
      </w:r>
    </w:p>
  </w:endnote>
  <w:endnote w:type="continuationSeparator" w:id="0">
    <w:p w:rsidR="00A52509" w:rsidRDefault="00A52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09" w:rsidRDefault="00A52509">
      <w:pPr>
        <w:spacing w:after="0" w:line="240" w:lineRule="auto"/>
      </w:pPr>
      <w:r>
        <w:separator/>
      </w:r>
    </w:p>
  </w:footnote>
  <w:footnote w:type="continuationSeparator" w:id="0">
    <w:p w:rsidR="00A52509" w:rsidRDefault="00A525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footnote w:id="-1"/>
    <w:footnote w:id="0"/>
  </w:footnotePr>
  <w:endnotePr>
    <w:endnote w:id="-1"/>
    <w:endnote w:id="0"/>
  </w:endnotePr>
  <w:compat/>
  <w:rsids>
    <w:rsidRoot w:val="00502742"/>
    <w:rsid w:val="003C7E77"/>
    <w:rsid w:val="004E0454"/>
    <w:rsid w:val="00502742"/>
    <w:rsid w:val="00834E4A"/>
    <w:rsid w:val="00A52509"/>
    <w:rsid w:val="00C07E38"/>
    <w:rsid w:val="00EE070C"/>
    <w:rsid w:val="00F461F4"/>
    <w:rsid w:val="00F56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502742"/>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502742"/>
    <w:rPr>
      <w:rFonts w:ascii="Arial" w:eastAsia="Arial" w:hAnsi="Arial" w:cs="Arial"/>
      <w:sz w:val="40"/>
      <w:szCs w:val="40"/>
    </w:rPr>
  </w:style>
  <w:style w:type="paragraph" w:customStyle="1" w:styleId="Heading2">
    <w:name w:val="Heading 2"/>
    <w:basedOn w:val="a"/>
    <w:next w:val="a"/>
    <w:link w:val="Heading2Char"/>
    <w:uiPriority w:val="9"/>
    <w:unhideWhenUsed/>
    <w:qFormat/>
    <w:rsid w:val="00502742"/>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502742"/>
    <w:rPr>
      <w:rFonts w:ascii="Arial" w:eastAsia="Arial" w:hAnsi="Arial" w:cs="Arial"/>
      <w:sz w:val="34"/>
    </w:rPr>
  </w:style>
  <w:style w:type="paragraph" w:customStyle="1" w:styleId="Heading3">
    <w:name w:val="Heading 3"/>
    <w:basedOn w:val="a"/>
    <w:next w:val="a"/>
    <w:link w:val="Heading3Char"/>
    <w:uiPriority w:val="9"/>
    <w:unhideWhenUsed/>
    <w:qFormat/>
    <w:rsid w:val="00502742"/>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502742"/>
    <w:rPr>
      <w:rFonts w:ascii="Arial" w:eastAsia="Arial" w:hAnsi="Arial" w:cs="Arial"/>
      <w:sz w:val="30"/>
      <w:szCs w:val="30"/>
    </w:rPr>
  </w:style>
  <w:style w:type="paragraph" w:customStyle="1" w:styleId="Heading4">
    <w:name w:val="Heading 4"/>
    <w:basedOn w:val="a"/>
    <w:next w:val="a"/>
    <w:link w:val="Heading4Char"/>
    <w:uiPriority w:val="9"/>
    <w:unhideWhenUsed/>
    <w:qFormat/>
    <w:rsid w:val="00502742"/>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502742"/>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02742"/>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502742"/>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02742"/>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502742"/>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02742"/>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502742"/>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02742"/>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502742"/>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02742"/>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502742"/>
    <w:rPr>
      <w:rFonts w:ascii="Arial" w:eastAsia="Arial" w:hAnsi="Arial" w:cs="Arial"/>
      <w:i/>
      <w:iCs/>
      <w:sz w:val="21"/>
      <w:szCs w:val="21"/>
    </w:rPr>
  </w:style>
  <w:style w:type="paragraph" w:styleId="a3">
    <w:name w:val="Title"/>
    <w:basedOn w:val="a"/>
    <w:next w:val="a"/>
    <w:link w:val="a4"/>
    <w:uiPriority w:val="10"/>
    <w:qFormat/>
    <w:rsid w:val="00502742"/>
    <w:pPr>
      <w:spacing w:before="300"/>
      <w:contextualSpacing/>
    </w:pPr>
    <w:rPr>
      <w:sz w:val="48"/>
      <w:szCs w:val="48"/>
    </w:rPr>
  </w:style>
  <w:style w:type="character" w:customStyle="1" w:styleId="a4">
    <w:name w:val="Название Знак"/>
    <w:link w:val="a3"/>
    <w:uiPriority w:val="10"/>
    <w:rsid w:val="00502742"/>
    <w:rPr>
      <w:sz w:val="48"/>
      <w:szCs w:val="48"/>
    </w:rPr>
  </w:style>
  <w:style w:type="paragraph" w:styleId="a5">
    <w:name w:val="Subtitle"/>
    <w:basedOn w:val="a"/>
    <w:next w:val="a"/>
    <w:link w:val="a6"/>
    <w:uiPriority w:val="11"/>
    <w:qFormat/>
    <w:rsid w:val="00502742"/>
    <w:pPr>
      <w:spacing w:before="200"/>
    </w:pPr>
    <w:rPr>
      <w:sz w:val="24"/>
      <w:szCs w:val="24"/>
    </w:rPr>
  </w:style>
  <w:style w:type="character" w:customStyle="1" w:styleId="a6">
    <w:name w:val="Подзаголовок Знак"/>
    <w:link w:val="a5"/>
    <w:uiPriority w:val="11"/>
    <w:rsid w:val="00502742"/>
    <w:rPr>
      <w:sz w:val="24"/>
      <w:szCs w:val="24"/>
    </w:rPr>
  </w:style>
  <w:style w:type="paragraph" w:styleId="2">
    <w:name w:val="Quote"/>
    <w:basedOn w:val="a"/>
    <w:next w:val="a"/>
    <w:link w:val="20"/>
    <w:uiPriority w:val="29"/>
    <w:qFormat/>
    <w:rsid w:val="00502742"/>
    <w:pPr>
      <w:ind w:left="720" w:right="720"/>
    </w:pPr>
    <w:rPr>
      <w:i/>
    </w:rPr>
  </w:style>
  <w:style w:type="character" w:customStyle="1" w:styleId="20">
    <w:name w:val="Цитата 2 Знак"/>
    <w:link w:val="2"/>
    <w:uiPriority w:val="29"/>
    <w:rsid w:val="00502742"/>
    <w:rPr>
      <w:i/>
    </w:rPr>
  </w:style>
  <w:style w:type="paragraph" w:styleId="a7">
    <w:name w:val="Intense Quote"/>
    <w:basedOn w:val="a"/>
    <w:next w:val="a"/>
    <w:link w:val="a8"/>
    <w:uiPriority w:val="30"/>
    <w:qFormat/>
    <w:rsid w:val="0050274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02742"/>
    <w:rPr>
      <w:i/>
    </w:rPr>
  </w:style>
  <w:style w:type="paragraph" w:customStyle="1" w:styleId="Header">
    <w:name w:val="Header"/>
    <w:basedOn w:val="a"/>
    <w:link w:val="HeaderChar"/>
    <w:uiPriority w:val="99"/>
    <w:unhideWhenUsed/>
    <w:rsid w:val="00502742"/>
    <w:pPr>
      <w:tabs>
        <w:tab w:val="center" w:pos="7143"/>
        <w:tab w:val="right" w:pos="14287"/>
      </w:tabs>
      <w:spacing w:after="0" w:line="240" w:lineRule="auto"/>
    </w:pPr>
  </w:style>
  <w:style w:type="character" w:customStyle="1" w:styleId="HeaderChar">
    <w:name w:val="Header Char"/>
    <w:link w:val="Header"/>
    <w:uiPriority w:val="99"/>
    <w:rsid w:val="00502742"/>
  </w:style>
  <w:style w:type="paragraph" w:customStyle="1" w:styleId="Footer">
    <w:name w:val="Footer"/>
    <w:basedOn w:val="a"/>
    <w:link w:val="CaptionChar"/>
    <w:uiPriority w:val="99"/>
    <w:unhideWhenUsed/>
    <w:rsid w:val="00502742"/>
    <w:pPr>
      <w:tabs>
        <w:tab w:val="center" w:pos="7143"/>
        <w:tab w:val="right" w:pos="14287"/>
      </w:tabs>
      <w:spacing w:after="0" w:line="240" w:lineRule="auto"/>
    </w:pPr>
  </w:style>
  <w:style w:type="character" w:customStyle="1" w:styleId="FooterChar">
    <w:name w:val="Footer Char"/>
    <w:link w:val="Footer"/>
    <w:uiPriority w:val="99"/>
    <w:rsid w:val="00502742"/>
  </w:style>
  <w:style w:type="paragraph" w:customStyle="1" w:styleId="Caption">
    <w:name w:val="Caption"/>
    <w:basedOn w:val="a"/>
    <w:next w:val="a"/>
    <w:uiPriority w:val="35"/>
    <w:semiHidden/>
    <w:unhideWhenUsed/>
    <w:qFormat/>
    <w:rsid w:val="00502742"/>
    <w:rPr>
      <w:b/>
      <w:bCs/>
      <w:color w:val="5B9BD5" w:themeColor="accent1"/>
      <w:sz w:val="18"/>
      <w:szCs w:val="18"/>
    </w:rPr>
  </w:style>
  <w:style w:type="character" w:customStyle="1" w:styleId="CaptionChar">
    <w:name w:val="Caption Char"/>
    <w:link w:val="Footer"/>
    <w:uiPriority w:val="99"/>
    <w:rsid w:val="00502742"/>
  </w:style>
  <w:style w:type="table" w:styleId="a9">
    <w:name w:val="Table Grid"/>
    <w:basedOn w:val="a1"/>
    <w:uiPriority w:val="59"/>
    <w:rsid w:val="005027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0274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0274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0274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0274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0274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0274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0274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0274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0274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0274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0274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0274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0274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0274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0274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0274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0274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0274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0274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0274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0274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0274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0274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0274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0274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0274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0274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0274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0274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0274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0274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027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0274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02742"/>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0274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0274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0274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02742"/>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0274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0274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02742"/>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0274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0274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0274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02742"/>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0274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027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0274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02742"/>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0274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0274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0274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02742"/>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0274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027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02742"/>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0274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0274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0274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02742"/>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0274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027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0274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0274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0274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0274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0274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0274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0274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02742"/>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0274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0274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0274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02742"/>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0274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027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02742"/>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0274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0274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0274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02742"/>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0274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0274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02742"/>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02742"/>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02742"/>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02742"/>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02742"/>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02742"/>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02742"/>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02742"/>
    <w:pPr>
      <w:spacing w:after="0" w:line="240" w:lineRule="auto"/>
    </w:pPr>
    <w:rPr>
      <w:color w:val="404040"/>
      <w:sz w:val="20"/>
      <w:szCs w:val="2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0274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0274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0274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0274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0274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0274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0274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502742"/>
    <w:rPr>
      <w:color w:val="0563C1" w:themeColor="hyperlink"/>
      <w:u w:val="single"/>
    </w:rPr>
  </w:style>
  <w:style w:type="paragraph" w:styleId="ab">
    <w:name w:val="footnote text"/>
    <w:basedOn w:val="a"/>
    <w:link w:val="ac"/>
    <w:uiPriority w:val="99"/>
    <w:semiHidden/>
    <w:unhideWhenUsed/>
    <w:rsid w:val="00502742"/>
    <w:pPr>
      <w:spacing w:after="40" w:line="240" w:lineRule="auto"/>
    </w:pPr>
    <w:rPr>
      <w:sz w:val="18"/>
    </w:rPr>
  </w:style>
  <w:style w:type="character" w:customStyle="1" w:styleId="ac">
    <w:name w:val="Текст сноски Знак"/>
    <w:link w:val="ab"/>
    <w:uiPriority w:val="99"/>
    <w:rsid w:val="00502742"/>
    <w:rPr>
      <w:sz w:val="18"/>
    </w:rPr>
  </w:style>
  <w:style w:type="character" w:styleId="ad">
    <w:name w:val="footnote reference"/>
    <w:uiPriority w:val="99"/>
    <w:unhideWhenUsed/>
    <w:rsid w:val="00502742"/>
    <w:rPr>
      <w:vertAlign w:val="superscript"/>
    </w:rPr>
  </w:style>
  <w:style w:type="paragraph" w:styleId="ae">
    <w:name w:val="endnote text"/>
    <w:basedOn w:val="a"/>
    <w:link w:val="af"/>
    <w:uiPriority w:val="99"/>
    <w:semiHidden/>
    <w:unhideWhenUsed/>
    <w:rsid w:val="00502742"/>
    <w:pPr>
      <w:spacing w:after="0" w:line="240" w:lineRule="auto"/>
    </w:pPr>
    <w:rPr>
      <w:sz w:val="20"/>
    </w:rPr>
  </w:style>
  <w:style w:type="character" w:customStyle="1" w:styleId="af">
    <w:name w:val="Текст концевой сноски Знак"/>
    <w:link w:val="ae"/>
    <w:uiPriority w:val="99"/>
    <w:rsid w:val="00502742"/>
    <w:rPr>
      <w:sz w:val="20"/>
    </w:rPr>
  </w:style>
  <w:style w:type="character" w:styleId="af0">
    <w:name w:val="endnote reference"/>
    <w:uiPriority w:val="99"/>
    <w:semiHidden/>
    <w:unhideWhenUsed/>
    <w:rsid w:val="00502742"/>
    <w:rPr>
      <w:vertAlign w:val="superscript"/>
    </w:rPr>
  </w:style>
  <w:style w:type="paragraph" w:styleId="1">
    <w:name w:val="toc 1"/>
    <w:basedOn w:val="a"/>
    <w:next w:val="a"/>
    <w:uiPriority w:val="39"/>
    <w:unhideWhenUsed/>
    <w:rsid w:val="00502742"/>
    <w:pPr>
      <w:spacing w:after="57"/>
    </w:pPr>
  </w:style>
  <w:style w:type="paragraph" w:styleId="21">
    <w:name w:val="toc 2"/>
    <w:basedOn w:val="a"/>
    <w:next w:val="a"/>
    <w:uiPriority w:val="39"/>
    <w:unhideWhenUsed/>
    <w:rsid w:val="00502742"/>
    <w:pPr>
      <w:spacing w:after="57"/>
      <w:ind w:left="283"/>
    </w:pPr>
  </w:style>
  <w:style w:type="paragraph" w:styleId="3">
    <w:name w:val="toc 3"/>
    <w:basedOn w:val="a"/>
    <w:next w:val="a"/>
    <w:uiPriority w:val="39"/>
    <w:unhideWhenUsed/>
    <w:rsid w:val="00502742"/>
    <w:pPr>
      <w:spacing w:after="57"/>
      <w:ind w:left="567"/>
    </w:pPr>
  </w:style>
  <w:style w:type="paragraph" w:styleId="4">
    <w:name w:val="toc 4"/>
    <w:basedOn w:val="a"/>
    <w:next w:val="a"/>
    <w:uiPriority w:val="39"/>
    <w:unhideWhenUsed/>
    <w:rsid w:val="00502742"/>
    <w:pPr>
      <w:spacing w:after="57"/>
      <w:ind w:left="850"/>
    </w:pPr>
  </w:style>
  <w:style w:type="paragraph" w:styleId="5">
    <w:name w:val="toc 5"/>
    <w:basedOn w:val="a"/>
    <w:next w:val="a"/>
    <w:uiPriority w:val="39"/>
    <w:unhideWhenUsed/>
    <w:rsid w:val="00502742"/>
    <w:pPr>
      <w:spacing w:after="57"/>
      <w:ind w:left="1134"/>
    </w:pPr>
  </w:style>
  <w:style w:type="paragraph" w:styleId="6">
    <w:name w:val="toc 6"/>
    <w:basedOn w:val="a"/>
    <w:next w:val="a"/>
    <w:uiPriority w:val="39"/>
    <w:unhideWhenUsed/>
    <w:rsid w:val="00502742"/>
    <w:pPr>
      <w:spacing w:after="57"/>
      <w:ind w:left="1417"/>
    </w:pPr>
  </w:style>
  <w:style w:type="paragraph" w:styleId="7">
    <w:name w:val="toc 7"/>
    <w:basedOn w:val="a"/>
    <w:next w:val="a"/>
    <w:uiPriority w:val="39"/>
    <w:unhideWhenUsed/>
    <w:rsid w:val="00502742"/>
    <w:pPr>
      <w:spacing w:after="57"/>
      <w:ind w:left="1701"/>
    </w:pPr>
  </w:style>
  <w:style w:type="paragraph" w:styleId="8">
    <w:name w:val="toc 8"/>
    <w:basedOn w:val="a"/>
    <w:next w:val="a"/>
    <w:uiPriority w:val="39"/>
    <w:unhideWhenUsed/>
    <w:rsid w:val="00502742"/>
    <w:pPr>
      <w:spacing w:after="57"/>
      <w:ind w:left="1984"/>
    </w:pPr>
  </w:style>
  <w:style w:type="paragraph" w:styleId="9">
    <w:name w:val="toc 9"/>
    <w:basedOn w:val="a"/>
    <w:next w:val="a"/>
    <w:uiPriority w:val="39"/>
    <w:unhideWhenUsed/>
    <w:rsid w:val="00502742"/>
    <w:pPr>
      <w:spacing w:after="57"/>
      <w:ind w:left="2268"/>
    </w:pPr>
  </w:style>
  <w:style w:type="paragraph" w:styleId="af1">
    <w:name w:val="TOC Heading"/>
    <w:uiPriority w:val="39"/>
    <w:unhideWhenUsed/>
    <w:rsid w:val="00502742"/>
  </w:style>
  <w:style w:type="paragraph" w:styleId="af2">
    <w:name w:val="table of figures"/>
    <w:basedOn w:val="a"/>
    <w:next w:val="a"/>
    <w:uiPriority w:val="99"/>
    <w:unhideWhenUsed/>
    <w:rsid w:val="00502742"/>
    <w:pPr>
      <w:spacing w:after="0"/>
    </w:pPr>
  </w:style>
  <w:style w:type="paragraph" w:styleId="af3">
    <w:name w:val="No Spacing"/>
    <w:basedOn w:val="a"/>
    <w:uiPriority w:val="1"/>
    <w:qFormat/>
    <w:rsid w:val="00502742"/>
    <w:pPr>
      <w:spacing w:after="0" w:line="240" w:lineRule="auto"/>
    </w:pPr>
  </w:style>
  <w:style w:type="paragraph" w:styleId="af4">
    <w:name w:val="List Paragraph"/>
    <w:basedOn w:val="a"/>
    <w:uiPriority w:val="34"/>
    <w:qFormat/>
    <w:rsid w:val="00502742"/>
    <w:pPr>
      <w:ind w:left="720"/>
      <w:contextualSpacing/>
    </w:pPr>
  </w:style>
  <w:style w:type="paragraph" w:styleId="af5">
    <w:name w:val="Balloon Text"/>
    <w:basedOn w:val="a"/>
    <w:link w:val="af6"/>
    <w:uiPriority w:val="99"/>
    <w:semiHidden/>
    <w:unhideWhenUsed/>
    <w:rsid w:val="004E04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E0454"/>
    <w:rPr>
      <w:rFonts w:ascii="Tahoma" w:hAnsi="Tahoma" w:cs="Tahoma"/>
      <w:sz w:val="16"/>
      <w:szCs w:val="16"/>
    </w:rPr>
  </w:style>
  <w:style w:type="character" w:styleId="af7">
    <w:name w:val="FollowedHyperlink"/>
    <w:basedOn w:val="a0"/>
    <w:uiPriority w:val="99"/>
    <w:semiHidden/>
    <w:unhideWhenUsed/>
    <w:rsid w:val="003C7E7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cat.co.rs/2025/10/od-srbije-i-srba-vise-nista-ne-zavi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3</cp:revision>
  <dcterms:created xsi:type="dcterms:W3CDTF">2025-12-08T08:32:00Z</dcterms:created>
  <dcterms:modified xsi:type="dcterms:W3CDTF">2025-12-08T16:14:00Z</dcterms:modified>
</cp:coreProperties>
</file>