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D7" w:rsidRP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160D7">
        <w:rPr>
          <w:rFonts w:ascii="Times New Roman" w:hAnsi="Times New Roman"/>
          <w:b/>
          <w:i/>
          <w:sz w:val="24"/>
          <w:szCs w:val="24"/>
        </w:rPr>
        <w:t>Альпидовская М.Л.</w:t>
      </w:r>
    </w:p>
    <w:p w:rsid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д.э.н.,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профессор,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Кафедры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теории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Факультета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международных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D160D7">
        <w:rPr>
          <w:rFonts w:ascii="Times New Roman" w:hAnsi="Times New Roman"/>
          <w:sz w:val="24"/>
          <w:szCs w:val="24"/>
        </w:rPr>
        <w:t>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Правительстве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Ф</w:t>
      </w:r>
    </w:p>
    <w:p w:rsidR="00D160D7" w:rsidRP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  <w:lang w:val="en-US"/>
        </w:rPr>
        <w:t>morskaya</w:t>
      </w:r>
      <w:r w:rsidRPr="00D160D7">
        <w:rPr>
          <w:rFonts w:ascii="Times New Roman" w:hAnsi="Times New Roman"/>
          <w:sz w:val="24"/>
          <w:szCs w:val="24"/>
        </w:rPr>
        <w:t>67@</w:t>
      </w:r>
      <w:r w:rsidRPr="00D160D7">
        <w:rPr>
          <w:rFonts w:ascii="Times New Roman" w:hAnsi="Times New Roman"/>
          <w:sz w:val="24"/>
          <w:szCs w:val="24"/>
          <w:lang w:val="en-US"/>
        </w:rPr>
        <w:t>bk</w:t>
      </w:r>
      <w:r w:rsidRPr="00D160D7">
        <w:rPr>
          <w:rFonts w:ascii="Times New Roman" w:hAnsi="Times New Roman"/>
          <w:sz w:val="24"/>
          <w:szCs w:val="24"/>
        </w:rPr>
        <w:t>.</w:t>
      </w:r>
      <w:r w:rsidRPr="00D160D7">
        <w:rPr>
          <w:rFonts w:ascii="Times New Roman" w:hAnsi="Times New Roman"/>
          <w:sz w:val="24"/>
          <w:szCs w:val="24"/>
          <w:lang w:val="en-US"/>
        </w:rPr>
        <w:t>ru</w:t>
      </w:r>
    </w:p>
    <w:p w:rsidR="00D160D7" w:rsidRP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160D7">
        <w:rPr>
          <w:rFonts w:ascii="Times New Roman" w:hAnsi="Times New Roman"/>
          <w:b/>
          <w:i/>
          <w:sz w:val="24"/>
          <w:szCs w:val="24"/>
        </w:rPr>
        <w:t>Сироткина А.И.</w:t>
      </w:r>
    </w:p>
    <w:p w:rsid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ведущий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инженер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Концерн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«Автоматика»,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соискатель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кандидата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наук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160D7">
        <w:rPr>
          <w:rFonts w:ascii="Times New Roman" w:hAnsi="Times New Roman"/>
          <w:sz w:val="24"/>
          <w:szCs w:val="24"/>
        </w:rPr>
        <w:t>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Правительстве</w:t>
      </w:r>
      <w:r>
        <w:rPr>
          <w:rFonts w:ascii="Times New Roman" w:hAnsi="Times New Roman"/>
          <w:sz w:val="24"/>
          <w:szCs w:val="24"/>
        </w:rPr>
        <w:t xml:space="preserve"> РФ </w:t>
      </w:r>
    </w:p>
    <w:p w:rsidR="00D02C7C" w:rsidRP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  <w:lang w:val="en-US"/>
        </w:rPr>
        <w:t>sir</w:t>
      </w:r>
      <w:r w:rsidRPr="00D160D7">
        <w:rPr>
          <w:rFonts w:ascii="Times New Roman" w:hAnsi="Times New Roman"/>
          <w:sz w:val="24"/>
          <w:szCs w:val="24"/>
        </w:rPr>
        <w:t>_</w:t>
      </w:r>
      <w:r w:rsidRPr="00D160D7">
        <w:rPr>
          <w:rFonts w:ascii="Times New Roman" w:hAnsi="Times New Roman"/>
          <w:sz w:val="24"/>
          <w:szCs w:val="24"/>
          <w:lang w:val="en-US"/>
        </w:rPr>
        <w:t>n</w:t>
      </w:r>
      <w:r w:rsidRPr="00D160D7">
        <w:rPr>
          <w:rFonts w:ascii="Times New Roman" w:hAnsi="Times New Roman"/>
          <w:sz w:val="24"/>
          <w:szCs w:val="24"/>
        </w:rPr>
        <w:t>@</w:t>
      </w:r>
      <w:r w:rsidRPr="00D160D7">
        <w:rPr>
          <w:rFonts w:ascii="Times New Roman" w:hAnsi="Times New Roman"/>
          <w:sz w:val="24"/>
          <w:szCs w:val="24"/>
          <w:lang w:val="en-US"/>
        </w:rPr>
        <w:t>bk</w:t>
      </w:r>
      <w:r w:rsidRPr="00D160D7">
        <w:rPr>
          <w:rFonts w:ascii="Times New Roman" w:hAnsi="Times New Roman"/>
          <w:sz w:val="24"/>
          <w:szCs w:val="24"/>
        </w:rPr>
        <w:t>.</w:t>
      </w:r>
      <w:r w:rsidRPr="00D160D7">
        <w:rPr>
          <w:rFonts w:ascii="Times New Roman" w:hAnsi="Times New Roman"/>
          <w:sz w:val="24"/>
          <w:szCs w:val="24"/>
          <w:lang w:val="en-US"/>
        </w:rPr>
        <w:t>ru</w:t>
      </w:r>
    </w:p>
    <w:p w:rsid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C5B" w:rsidRPr="00D160D7" w:rsidRDefault="00D160D7" w:rsidP="00D160D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60D7">
        <w:rPr>
          <w:rFonts w:ascii="Times New Roman" w:hAnsi="Times New Roman"/>
          <w:b/>
          <w:sz w:val="24"/>
          <w:szCs w:val="24"/>
        </w:rPr>
        <w:t>НОВЫЙ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МИРОВОЙ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(БЕС)ПОРЯДОК: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СКРЫТЫЙ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ПОРЯДОК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КАЖУЩЕМСЯ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ХАОСЕ</w:t>
      </w:r>
    </w:p>
    <w:p w:rsidR="003750CF" w:rsidRPr="00D160D7" w:rsidRDefault="003750CF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EB1" w:rsidRPr="00D160D7" w:rsidRDefault="00896EB1" w:rsidP="00D160D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160D7">
        <w:rPr>
          <w:rFonts w:ascii="Times New Roman" w:hAnsi="Times New Roman"/>
          <w:b/>
          <w:i/>
          <w:sz w:val="24"/>
          <w:szCs w:val="24"/>
        </w:rPr>
        <w:t>Ключевые</w:t>
      </w:r>
      <w:r w:rsidR="00D160D7" w:rsidRPr="00D160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i/>
          <w:sz w:val="24"/>
          <w:szCs w:val="24"/>
        </w:rPr>
        <w:t>слова: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новый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мировой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порядок,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однонаправленный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поток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прибавочной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037C62" w:rsidRPr="00D160D7">
        <w:rPr>
          <w:rFonts w:ascii="Times New Roman" w:hAnsi="Times New Roman"/>
          <w:i/>
          <w:sz w:val="24"/>
          <w:szCs w:val="24"/>
        </w:rPr>
        <w:t>стоимости,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FD09F4" w:rsidRPr="00D160D7">
        <w:rPr>
          <w:rFonts w:ascii="Times New Roman" w:hAnsi="Times New Roman"/>
          <w:i/>
          <w:sz w:val="24"/>
          <w:szCs w:val="24"/>
        </w:rPr>
        <w:t>капитал</w:t>
      </w:r>
      <w:r w:rsidR="00D51E59" w:rsidRPr="00D160D7">
        <w:rPr>
          <w:rFonts w:ascii="Times New Roman" w:hAnsi="Times New Roman"/>
          <w:i/>
          <w:sz w:val="24"/>
          <w:szCs w:val="24"/>
        </w:rPr>
        <w:t>,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D51E59" w:rsidRPr="00D160D7">
        <w:rPr>
          <w:rFonts w:ascii="Times New Roman" w:hAnsi="Times New Roman"/>
          <w:i/>
          <w:sz w:val="24"/>
          <w:szCs w:val="24"/>
        </w:rPr>
        <w:t>глобальные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D51E59" w:rsidRPr="00D160D7">
        <w:rPr>
          <w:rFonts w:ascii="Times New Roman" w:hAnsi="Times New Roman"/>
          <w:i/>
          <w:sz w:val="24"/>
          <w:szCs w:val="24"/>
        </w:rPr>
        <w:t>цепочки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D51E59" w:rsidRPr="00D160D7">
        <w:rPr>
          <w:rFonts w:ascii="Times New Roman" w:hAnsi="Times New Roman"/>
          <w:i/>
          <w:sz w:val="24"/>
          <w:szCs w:val="24"/>
        </w:rPr>
        <w:t>создания</w:t>
      </w:r>
      <w:r w:rsidR="00D160D7" w:rsidRPr="00D160D7">
        <w:rPr>
          <w:rFonts w:ascii="Times New Roman" w:hAnsi="Times New Roman"/>
          <w:i/>
          <w:sz w:val="24"/>
          <w:szCs w:val="24"/>
        </w:rPr>
        <w:t xml:space="preserve"> </w:t>
      </w:r>
      <w:r w:rsidR="00D51E59" w:rsidRPr="00D160D7">
        <w:rPr>
          <w:rFonts w:ascii="Times New Roman" w:hAnsi="Times New Roman"/>
          <w:i/>
          <w:sz w:val="24"/>
          <w:szCs w:val="24"/>
        </w:rPr>
        <w:t>стоимости</w:t>
      </w:r>
      <w:r w:rsidR="00D160D7" w:rsidRPr="00D160D7">
        <w:rPr>
          <w:rFonts w:ascii="Times New Roman" w:hAnsi="Times New Roman"/>
          <w:i/>
          <w:sz w:val="24"/>
          <w:szCs w:val="24"/>
        </w:rPr>
        <w:t>.</w:t>
      </w:r>
    </w:p>
    <w:p w:rsidR="00896EB1" w:rsidRPr="00D160D7" w:rsidRDefault="00896EB1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3B5A" w:rsidRPr="00D160D7" w:rsidRDefault="00C82CE5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Противоречивые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процессы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тенденции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современных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(постпандемийных)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международных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отношений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создают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иллюзию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нарастающей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архаизации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глобальной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системы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хозяйствования.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Рост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политической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напряжённости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мире,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вспыхивающие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открытые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военные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противостояния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разных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частях</w:t>
      </w:r>
      <w:r w:rsidR="00D160D7">
        <w:rPr>
          <w:rFonts w:ascii="Times New Roman" w:hAnsi="Times New Roman"/>
          <w:sz w:val="24"/>
          <w:szCs w:val="24"/>
        </w:rPr>
        <w:t xml:space="preserve"> З</w:t>
      </w:r>
      <w:r w:rsidR="005167C4" w:rsidRPr="00D160D7">
        <w:rPr>
          <w:rFonts w:ascii="Times New Roman" w:hAnsi="Times New Roman"/>
          <w:sz w:val="24"/>
          <w:szCs w:val="24"/>
        </w:rPr>
        <w:t>емного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шара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(в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числе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ядерными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A7A61" w:rsidRPr="00D160D7">
        <w:rPr>
          <w:rFonts w:ascii="Times New Roman" w:hAnsi="Times New Roman"/>
          <w:sz w:val="24"/>
          <w:szCs w:val="24"/>
        </w:rPr>
        <w:t>державами)</w:t>
      </w:r>
      <w:r w:rsidR="005167C4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государственные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перевороты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прочие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элементы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современных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реалий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придают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67C4" w:rsidRPr="00D160D7">
        <w:rPr>
          <w:rFonts w:ascii="Times New Roman" w:hAnsi="Times New Roman"/>
          <w:sz w:val="24"/>
          <w:szCs w:val="24"/>
        </w:rPr>
        <w:t>видимость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общего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хаоса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как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отд</w:t>
      </w:r>
      <w:r w:rsidR="00653E19" w:rsidRPr="00D160D7">
        <w:rPr>
          <w:rFonts w:ascii="Times New Roman" w:hAnsi="Times New Roman"/>
          <w:sz w:val="24"/>
          <w:szCs w:val="24"/>
        </w:rPr>
        <w:t>ельно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53E19" w:rsidRPr="00D160D7">
        <w:rPr>
          <w:rFonts w:ascii="Times New Roman" w:hAnsi="Times New Roman"/>
          <w:sz w:val="24"/>
          <w:szCs w:val="24"/>
        </w:rPr>
        <w:t>взятых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53E19" w:rsidRPr="00D160D7">
        <w:rPr>
          <w:rFonts w:ascii="Times New Roman" w:hAnsi="Times New Roman"/>
          <w:sz w:val="24"/>
          <w:szCs w:val="24"/>
        </w:rPr>
        <w:t>государствах,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53E19" w:rsidRPr="00D160D7">
        <w:rPr>
          <w:rFonts w:ascii="Times New Roman" w:hAnsi="Times New Roman"/>
          <w:sz w:val="24"/>
          <w:szCs w:val="24"/>
        </w:rPr>
        <w:t>так</w:t>
      </w:r>
      <w:r w:rsidR="00D160D7">
        <w:rPr>
          <w:rFonts w:ascii="Times New Roman" w:hAnsi="Times New Roman"/>
          <w:sz w:val="24"/>
          <w:szCs w:val="24"/>
        </w:rPr>
        <w:t xml:space="preserve"> и </w:t>
      </w:r>
      <w:r w:rsidR="009A5316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53E19" w:rsidRPr="00D160D7">
        <w:rPr>
          <w:rFonts w:ascii="Times New Roman" w:hAnsi="Times New Roman"/>
          <w:sz w:val="24"/>
          <w:szCs w:val="24"/>
        </w:rPr>
        <w:t>региональном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A5316" w:rsidRPr="00D160D7">
        <w:rPr>
          <w:rFonts w:ascii="Times New Roman" w:hAnsi="Times New Roman"/>
          <w:sz w:val="24"/>
          <w:szCs w:val="24"/>
        </w:rPr>
        <w:t>уровнях.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Иными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словами,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глобальная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трансформация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(формирование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нового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мирового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72A96" w:rsidRPr="00D160D7">
        <w:rPr>
          <w:rFonts w:ascii="Times New Roman" w:hAnsi="Times New Roman"/>
          <w:sz w:val="24"/>
          <w:szCs w:val="24"/>
        </w:rPr>
        <w:t>порядка)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происходит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общей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дисгармонии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экономических,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политических,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военных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культурных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отношений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140AD" w:rsidRPr="00D160D7">
        <w:rPr>
          <w:rFonts w:ascii="Times New Roman" w:hAnsi="Times New Roman"/>
          <w:sz w:val="24"/>
          <w:szCs w:val="24"/>
        </w:rPr>
        <w:t>отсутствия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единого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видимого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5DEA" w:rsidRPr="00D160D7">
        <w:rPr>
          <w:rFonts w:ascii="Times New Roman" w:hAnsi="Times New Roman"/>
          <w:sz w:val="24"/>
          <w:szCs w:val="24"/>
        </w:rPr>
        <w:t>каркаса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246C" w:rsidRPr="00D160D7">
        <w:rPr>
          <w:rFonts w:ascii="Times New Roman" w:hAnsi="Times New Roman"/>
          <w:sz w:val="24"/>
          <w:szCs w:val="24"/>
        </w:rPr>
        <w:t>нового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246C" w:rsidRPr="00D160D7">
        <w:rPr>
          <w:rFonts w:ascii="Times New Roman" w:hAnsi="Times New Roman"/>
          <w:sz w:val="24"/>
          <w:szCs w:val="24"/>
        </w:rPr>
        <w:t>мирового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246C" w:rsidRPr="00D160D7">
        <w:rPr>
          <w:rFonts w:ascii="Times New Roman" w:hAnsi="Times New Roman"/>
          <w:sz w:val="24"/>
          <w:szCs w:val="24"/>
        </w:rPr>
        <w:t>порядка.</w:t>
      </w:r>
    </w:p>
    <w:p w:rsidR="00FE5391" w:rsidRPr="00D160D7" w:rsidRDefault="0052246C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Таким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образом,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ц</w:t>
      </w:r>
      <w:r w:rsidR="009A5316" w:rsidRPr="00D160D7">
        <w:rPr>
          <w:rFonts w:ascii="Times New Roman" w:hAnsi="Times New Roman"/>
          <w:sz w:val="24"/>
          <w:szCs w:val="24"/>
        </w:rPr>
        <w:t>ель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данного</w:t>
      </w:r>
      <w:r w:rsidR="00D160D7">
        <w:rPr>
          <w:rFonts w:ascii="Times New Roman" w:hAnsi="Times New Roman"/>
          <w:sz w:val="24"/>
          <w:szCs w:val="24"/>
        </w:rPr>
        <w:t xml:space="preserve"> доклада </w:t>
      </w:r>
      <w:r w:rsidRPr="00D160D7">
        <w:rPr>
          <w:rFonts w:ascii="Times New Roman" w:hAnsi="Times New Roman"/>
          <w:sz w:val="24"/>
          <w:szCs w:val="24"/>
        </w:rPr>
        <w:t>состоит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обосновании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наличия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скрытого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порядка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кажущемся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хаосе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происходящих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мировых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событий</w:t>
      </w:r>
      <w:r w:rsidR="00217CD9" w:rsidRPr="00D160D7"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17CD9" w:rsidRPr="00D160D7">
        <w:rPr>
          <w:rFonts w:ascii="Times New Roman" w:hAnsi="Times New Roman"/>
          <w:sz w:val="24"/>
          <w:szCs w:val="24"/>
        </w:rPr>
        <w:t>Указанная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17CD9" w:rsidRPr="00D160D7">
        <w:rPr>
          <w:rFonts w:ascii="Times New Roman" w:hAnsi="Times New Roman"/>
          <w:sz w:val="24"/>
          <w:szCs w:val="24"/>
        </w:rPr>
        <w:t>цель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17CD9" w:rsidRPr="00D160D7">
        <w:rPr>
          <w:rFonts w:ascii="Times New Roman" w:hAnsi="Times New Roman"/>
          <w:sz w:val="24"/>
          <w:szCs w:val="24"/>
        </w:rPr>
        <w:t>раскрывается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17CD9" w:rsidRPr="00D160D7">
        <w:rPr>
          <w:rFonts w:ascii="Times New Roman" w:hAnsi="Times New Roman"/>
          <w:sz w:val="24"/>
          <w:szCs w:val="24"/>
        </w:rPr>
        <w:t>путём: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241910" w:rsidRPr="00D160D7" w:rsidRDefault="00217CD9" w:rsidP="00D160D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выявлени</w:t>
      </w:r>
      <w:r w:rsidR="00241910" w:rsidRPr="00D160D7">
        <w:rPr>
          <w:rFonts w:ascii="Times New Roman" w:hAnsi="Times New Roman"/>
          <w:sz w:val="24"/>
          <w:szCs w:val="24"/>
        </w:rPr>
        <w:t>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субъектов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международных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отношений,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способных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оказывать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влияние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экономические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отношения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848F0" w:rsidRPr="00D160D7">
        <w:rPr>
          <w:rFonts w:ascii="Times New Roman" w:hAnsi="Times New Roman"/>
          <w:sz w:val="24"/>
          <w:szCs w:val="24"/>
        </w:rPr>
        <w:t>уровне,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241910" w:rsidRPr="00D160D7" w:rsidRDefault="00B848F0" w:rsidP="00D160D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характеристик</w:t>
      </w:r>
      <w:r w:rsidR="00241910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цел</w:t>
      </w:r>
      <w:r w:rsidR="00B961EF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функционирования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выявленных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субъектов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25C" w:rsidRPr="00D160D7">
        <w:rPr>
          <w:rFonts w:ascii="Times New Roman" w:hAnsi="Times New Roman"/>
          <w:sz w:val="24"/>
          <w:szCs w:val="24"/>
        </w:rPr>
        <w:t>как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C27CBF" w:rsidRPr="00D160D7">
        <w:rPr>
          <w:rFonts w:ascii="Times New Roman" w:hAnsi="Times New Roman"/>
          <w:sz w:val="24"/>
          <w:szCs w:val="24"/>
        </w:rPr>
        <w:t>реализации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25C" w:rsidRPr="00D160D7">
        <w:rPr>
          <w:rFonts w:ascii="Times New Roman" w:hAnsi="Times New Roman"/>
          <w:sz w:val="24"/>
          <w:szCs w:val="24"/>
        </w:rPr>
        <w:t>узкоклассовых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25C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25C" w:rsidRPr="00D160D7">
        <w:rPr>
          <w:rFonts w:ascii="Times New Roman" w:hAnsi="Times New Roman"/>
          <w:sz w:val="24"/>
          <w:szCs w:val="24"/>
        </w:rPr>
        <w:t>интересов,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5F448A" w:rsidRPr="00D160D7" w:rsidRDefault="0074425C" w:rsidP="00D160D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доказательств</w:t>
      </w:r>
      <w:r w:rsidR="00241910" w:rsidRPr="00D160D7">
        <w:rPr>
          <w:rFonts w:ascii="Times New Roman" w:hAnsi="Times New Roman"/>
          <w:sz w:val="24"/>
          <w:szCs w:val="24"/>
        </w:rPr>
        <w:t>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достижения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у</w:t>
      </w:r>
      <w:r w:rsidR="00C27CBF" w:rsidRPr="00D160D7">
        <w:rPr>
          <w:rFonts w:ascii="Times New Roman" w:hAnsi="Times New Roman"/>
          <w:sz w:val="24"/>
          <w:szCs w:val="24"/>
        </w:rPr>
        <w:t>казанной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C27CBF" w:rsidRPr="00D160D7">
        <w:rPr>
          <w:rFonts w:ascii="Times New Roman" w:hAnsi="Times New Roman"/>
          <w:sz w:val="24"/>
          <w:szCs w:val="24"/>
        </w:rPr>
        <w:t>цели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иллюзорного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хаоса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международных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E010D1" w:rsidRPr="00D160D7">
        <w:rPr>
          <w:rFonts w:ascii="Times New Roman" w:hAnsi="Times New Roman"/>
          <w:sz w:val="24"/>
          <w:szCs w:val="24"/>
        </w:rPr>
        <w:t>отношений.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03564F" w:rsidRPr="00D160D7" w:rsidRDefault="0003564F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60D7">
        <w:rPr>
          <w:rFonts w:ascii="Times New Roman" w:hAnsi="Times New Roman"/>
          <w:b/>
          <w:sz w:val="24"/>
          <w:szCs w:val="24"/>
        </w:rPr>
        <w:t>Субъекты</w:t>
      </w:r>
      <w:r w:rsidR="00D160D7" w:rsidRPr="00D160D7"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международных</w:t>
      </w:r>
      <w:r w:rsidR="00D160D7" w:rsidRPr="00D160D7"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экономических</w:t>
      </w:r>
      <w:r w:rsidR="00D160D7" w:rsidRPr="00D160D7"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отношений</w:t>
      </w:r>
      <w:r w:rsidR="00D160D7" w:rsidRPr="00D160D7"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глобального</w:t>
      </w:r>
      <w:r w:rsidR="00D160D7" w:rsidRPr="00D160D7">
        <w:rPr>
          <w:rFonts w:ascii="Times New Roman" w:hAnsi="Times New Roman"/>
          <w:b/>
          <w:sz w:val="24"/>
          <w:szCs w:val="24"/>
        </w:rPr>
        <w:t xml:space="preserve"> </w:t>
      </w:r>
      <w:r w:rsidRPr="00D160D7">
        <w:rPr>
          <w:rFonts w:ascii="Times New Roman" w:hAnsi="Times New Roman"/>
          <w:b/>
          <w:sz w:val="24"/>
          <w:szCs w:val="24"/>
        </w:rPr>
        <w:t>уровня</w:t>
      </w:r>
    </w:p>
    <w:p w:rsidR="003E344A" w:rsidRPr="00D160D7" w:rsidRDefault="00D160D7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E344A" w:rsidRPr="00D160D7">
        <w:rPr>
          <w:rFonts w:ascii="Times New Roman" w:hAnsi="Times New Roman"/>
          <w:sz w:val="24"/>
          <w:szCs w:val="24"/>
        </w:rPr>
        <w:t>овременная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стадия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капиталистической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характеризуется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высоким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уровнем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глобализации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взаимозависимости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субъектов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международных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экономических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отношений,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основанной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E344A" w:rsidRPr="00D160D7">
        <w:rPr>
          <w:rFonts w:ascii="Times New Roman" w:hAnsi="Times New Roman"/>
          <w:sz w:val="24"/>
          <w:szCs w:val="24"/>
        </w:rPr>
        <w:t>специализации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стран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регионов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глобальных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цепочках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74398" w:rsidRPr="00D160D7">
        <w:rPr>
          <w:rFonts w:ascii="Times New Roman" w:hAnsi="Times New Roman"/>
          <w:sz w:val="24"/>
          <w:szCs w:val="24"/>
        </w:rPr>
        <w:t>стоимости.</w:t>
      </w:r>
    </w:p>
    <w:p w:rsidR="00D77B02" w:rsidRPr="00D160D7" w:rsidRDefault="00574398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Не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является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секретом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тот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факт,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что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развивающиеся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страны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специализируются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низко-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среднетехнологичных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наименее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экологичных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отраслях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производства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наименьшей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долей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добавленной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стоимости</w:t>
      </w:r>
      <w:r w:rsidR="002314E8" w:rsidRPr="00D160D7"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314E8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свою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очередь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развитые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страны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специализируются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производстве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21018" w:rsidRPr="00D160D7">
        <w:rPr>
          <w:rFonts w:ascii="Times New Roman" w:hAnsi="Times New Roman"/>
          <w:sz w:val="24"/>
          <w:szCs w:val="24"/>
        </w:rPr>
        <w:t>высокотехнологичных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товаров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предоставлении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услуг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(в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числе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финансовых).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Подтверждением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данному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факту</w:t>
      </w:r>
      <w:r w:rsidR="00D160D7">
        <w:rPr>
          <w:rFonts w:ascii="Times New Roman" w:hAnsi="Times New Roman"/>
          <w:sz w:val="24"/>
          <w:szCs w:val="24"/>
        </w:rPr>
        <w:t xml:space="preserve"> является </w:t>
      </w:r>
      <w:r w:rsidR="00D77B02" w:rsidRPr="00D160D7">
        <w:rPr>
          <w:rFonts w:ascii="Times New Roman" w:hAnsi="Times New Roman"/>
          <w:sz w:val="24"/>
          <w:szCs w:val="24"/>
        </w:rPr>
        <w:t>высокая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концентрация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головных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офисов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транснациональных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компаний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77B02" w:rsidRPr="00D160D7">
        <w:rPr>
          <w:rFonts w:ascii="Times New Roman" w:hAnsi="Times New Roman"/>
          <w:sz w:val="24"/>
          <w:szCs w:val="24"/>
        </w:rPr>
        <w:t>банков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развитых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странах</w:t>
      </w:r>
      <w:r w:rsidR="00A80F8E" w:rsidRPr="00D160D7">
        <w:rPr>
          <w:rStyle w:val="a6"/>
          <w:rFonts w:ascii="Times New Roman" w:hAnsi="Times New Roman"/>
          <w:sz w:val="24"/>
          <w:szCs w:val="24"/>
        </w:rPr>
        <w:footnoteReference w:id="1"/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при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наличии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значительного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количества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региональных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офисов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дочерних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компаний,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расположенных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территории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развивающихся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01A47" w:rsidRPr="00D160D7">
        <w:rPr>
          <w:rFonts w:ascii="Times New Roman" w:hAnsi="Times New Roman"/>
          <w:sz w:val="24"/>
          <w:szCs w:val="24"/>
        </w:rPr>
        <w:t>стран.</w:t>
      </w:r>
    </w:p>
    <w:p w:rsidR="003A44E5" w:rsidRPr="00D160D7" w:rsidRDefault="003A44E5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Иными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словами,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глобальный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получает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возможность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только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максимизи</w:t>
      </w:r>
      <w:r w:rsidR="007E4A83" w:rsidRPr="00D160D7">
        <w:rPr>
          <w:rFonts w:ascii="Times New Roman" w:hAnsi="Times New Roman"/>
          <w:sz w:val="24"/>
          <w:szCs w:val="24"/>
        </w:rPr>
        <w:t>ровать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прибыли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путём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выгодных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инвестиций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эксплуатации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труда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(подробно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раскрыто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работе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Д.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9460D" w:rsidRPr="00D160D7">
        <w:rPr>
          <w:rFonts w:ascii="Times New Roman" w:hAnsi="Times New Roman"/>
          <w:sz w:val="24"/>
          <w:szCs w:val="24"/>
        </w:rPr>
        <w:t>Смита</w:t>
      </w:r>
      <w:r w:rsidR="0099460D" w:rsidRPr="00D160D7">
        <w:rPr>
          <w:rStyle w:val="a6"/>
          <w:rFonts w:ascii="Times New Roman" w:hAnsi="Times New Roman"/>
          <w:sz w:val="24"/>
          <w:szCs w:val="24"/>
        </w:rPr>
        <w:footnoteReference w:id="2"/>
      </w:r>
      <w:r w:rsidR="0099460D" w:rsidRPr="00D160D7">
        <w:rPr>
          <w:rFonts w:ascii="Times New Roman" w:hAnsi="Times New Roman"/>
          <w:sz w:val="24"/>
          <w:szCs w:val="24"/>
        </w:rPr>
        <w:t>)</w:t>
      </w:r>
      <w:r w:rsidR="007E4A83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но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E4A83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нивелировать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себя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последствия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региональных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кризисных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явлений</w:t>
      </w:r>
      <w:r w:rsidR="000F54FD">
        <w:rPr>
          <w:rFonts w:ascii="Times New Roman" w:hAnsi="Times New Roman"/>
          <w:sz w:val="24"/>
          <w:szCs w:val="24"/>
        </w:rPr>
        <w:t>, пользуясь возможностями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миграции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регионами</w:t>
      </w:r>
      <w:r w:rsidR="000D79CB" w:rsidRPr="00D160D7">
        <w:rPr>
          <w:rStyle w:val="a6"/>
          <w:rFonts w:ascii="Times New Roman" w:hAnsi="Times New Roman"/>
          <w:sz w:val="24"/>
          <w:szCs w:val="24"/>
        </w:rPr>
        <w:footnoteReference w:id="3"/>
      </w:r>
      <w:r w:rsidR="007E4A83" w:rsidRPr="00D160D7">
        <w:rPr>
          <w:rFonts w:ascii="Times New Roman" w:hAnsi="Times New Roman"/>
          <w:sz w:val="24"/>
          <w:szCs w:val="24"/>
        </w:rPr>
        <w:t>.</w:t>
      </w:r>
    </w:p>
    <w:p w:rsidR="007E4A83" w:rsidRPr="00D160D7" w:rsidRDefault="007E4A83" w:rsidP="000F54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Отдельного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упоминания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заслуживает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сращивание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глобального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государственными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институтами,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лоббирующими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интересы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частного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являющимися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инструментом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приватизации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прибылей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национализации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убытков</w:t>
      </w:r>
      <w:r w:rsidR="00744816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816" w:rsidRPr="00D160D7">
        <w:rPr>
          <w:rFonts w:ascii="Times New Roman" w:hAnsi="Times New Roman"/>
          <w:sz w:val="24"/>
          <w:szCs w:val="24"/>
        </w:rPr>
        <w:t>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44816" w:rsidRPr="00D160D7">
        <w:rPr>
          <w:rFonts w:ascii="Times New Roman" w:hAnsi="Times New Roman"/>
          <w:sz w:val="24"/>
          <w:szCs w:val="24"/>
        </w:rPr>
        <w:t>также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статистические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данные</w:t>
      </w:r>
      <w:r w:rsidR="000F54FD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росте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благосостояния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привилегированного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меньшинства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масштабе</w:t>
      </w:r>
      <w:r w:rsidR="006637AB" w:rsidRPr="00D160D7">
        <w:rPr>
          <w:rStyle w:val="a6"/>
          <w:rFonts w:ascii="Times New Roman" w:hAnsi="Times New Roman"/>
          <w:sz w:val="24"/>
          <w:szCs w:val="24"/>
        </w:rPr>
        <w:footnoteReference w:id="4"/>
      </w:r>
      <w:r w:rsidR="000F54FD">
        <w:rPr>
          <w:rFonts w:ascii="Times New Roman" w:hAnsi="Times New Roman"/>
          <w:sz w:val="24"/>
          <w:szCs w:val="24"/>
        </w:rPr>
        <w:t xml:space="preserve"> и о </w:t>
      </w:r>
      <w:r w:rsidR="000677EC" w:rsidRPr="00D160D7">
        <w:rPr>
          <w:rFonts w:ascii="Times New Roman" w:hAnsi="Times New Roman"/>
          <w:sz w:val="24"/>
          <w:szCs w:val="24"/>
        </w:rPr>
        <w:t>рост</w:t>
      </w:r>
      <w:r w:rsidR="001376A0" w:rsidRPr="00D160D7">
        <w:rPr>
          <w:rFonts w:ascii="Times New Roman" w:hAnsi="Times New Roman"/>
          <w:sz w:val="24"/>
          <w:szCs w:val="24"/>
        </w:rPr>
        <w:t>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677EC" w:rsidRPr="00D160D7">
        <w:rPr>
          <w:rFonts w:ascii="Times New Roman" w:hAnsi="Times New Roman"/>
          <w:sz w:val="24"/>
          <w:szCs w:val="24"/>
        </w:rPr>
        <w:t>капитализа</w:t>
      </w:r>
      <w:r w:rsidR="001376A0" w:rsidRPr="00D160D7">
        <w:rPr>
          <w:rFonts w:ascii="Times New Roman" w:hAnsi="Times New Roman"/>
          <w:sz w:val="24"/>
          <w:szCs w:val="24"/>
        </w:rPr>
        <w:t>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крупнейших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мировых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компаний</w:t>
      </w:r>
      <w:r w:rsidR="00E85C00" w:rsidRPr="00D160D7">
        <w:rPr>
          <w:rStyle w:val="a6"/>
          <w:rFonts w:ascii="Times New Roman" w:hAnsi="Times New Roman"/>
          <w:sz w:val="24"/>
          <w:szCs w:val="24"/>
        </w:rPr>
        <w:footnoteReference w:id="5"/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глобального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увеличения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разрыва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доходах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(характерного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как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развитых,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так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развивающихся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6A0" w:rsidRPr="00D160D7">
        <w:rPr>
          <w:rFonts w:ascii="Times New Roman" w:hAnsi="Times New Roman"/>
          <w:sz w:val="24"/>
          <w:szCs w:val="24"/>
        </w:rPr>
        <w:t>стран</w:t>
      </w:r>
      <w:r w:rsidR="006637AB" w:rsidRPr="00D160D7">
        <w:rPr>
          <w:rStyle w:val="a6"/>
          <w:rFonts w:ascii="Times New Roman" w:hAnsi="Times New Roman"/>
          <w:sz w:val="24"/>
          <w:szCs w:val="24"/>
        </w:rPr>
        <w:footnoteReference w:id="6"/>
      </w:r>
      <w:r w:rsidR="001376A0" w:rsidRPr="00D160D7">
        <w:rPr>
          <w:rFonts w:ascii="Times New Roman" w:hAnsi="Times New Roman"/>
          <w:sz w:val="24"/>
          <w:szCs w:val="24"/>
        </w:rPr>
        <w:t>)</w:t>
      </w:r>
      <w:r w:rsidR="00776548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76548" w:rsidRPr="00D160D7">
        <w:rPr>
          <w:rFonts w:ascii="Times New Roman" w:hAnsi="Times New Roman"/>
          <w:sz w:val="24"/>
          <w:szCs w:val="24"/>
        </w:rPr>
        <w:t>что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76548" w:rsidRPr="00D160D7">
        <w:rPr>
          <w:rFonts w:ascii="Times New Roman" w:hAnsi="Times New Roman"/>
          <w:sz w:val="24"/>
          <w:szCs w:val="24"/>
        </w:rPr>
        <w:t>также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подтвержда</w:t>
      </w:r>
      <w:r w:rsidR="00776548" w:rsidRPr="00D160D7">
        <w:rPr>
          <w:rFonts w:ascii="Times New Roman" w:hAnsi="Times New Roman"/>
          <w:sz w:val="24"/>
          <w:szCs w:val="24"/>
        </w:rPr>
        <w:t>е</w:t>
      </w:r>
      <w:r w:rsidR="00AB34EE" w:rsidRPr="00D160D7">
        <w:rPr>
          <w:rFonts w:ascii="Times New Roman" w:hAnsi="Times New Roman"/>
          <w:sz w:val="24"/>
          <w:szCs w:val="24"/>
        </w:rPr>
        <w:t>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реализацию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узкоклассовых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интересов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глобальной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B34EE" w:rsidRPr="00D160D7">
        <w:rPr>
          <w:rFonts w:ascii="Times New Roman" w:hAnsi="Times New Roman"/>
          <w:sz w:val="24"/>
          <w:szCs w:val="24"/>
        </w:rPr>
        <w:t>турбулентности.</w:t>
      </w:r>
    </w:p>
    <w:p w:rsidR="000F54FD" w:rsidRDefault="000F54FD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45466" w:rsidRPr="00D160D7">
        <w:rPr>
          <w:rFonts w:ascii="Times New Roman" w:hAnsi="Times New Roman"/>
          <w:sz w:val="24"/>
          <w:szCs w:val="24"/>
        </w:rPr>
        <w:t>лобальный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капитал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обладает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достаточными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экономическими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ресурсами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влияния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международные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экономические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45466" w:rsidRPr="00D160D7">
        <w:rPr>
          <w:rFonts w:ascii="Times New Roman" w:hAnsi="Times New Roman"/>
          <w:sz w:val="24"/>
          <w:szCs w:val="24"/>
        </w:rPr>
        <w:t>отношения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реализации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собственных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интересов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(максимизации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прибыли).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Прибегая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различным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политическим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(заявления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борьбе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наркокартелями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последующее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подписание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договора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привилегированной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добыче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ресурсов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американских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компаний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территории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Венесуэлы</w:t>
      </w:r>
      <w:r w:rsidR="00586D3B" w:rsidRPr="00D160D7">
        <w:rPr>
          <w:rStyle w:val="a6"/>
          <w:rFonts w:ascii="Times New Roman" w:hAnsi="Times New Roman"/>
          <w:sz w:val="24"/>
          <w:szCs w:val="24"/>
        </w:rPr>
        <w:footnoteReference w:id="7"/>
      </w:r>
      <w:r w:rsidR="00905DA0" w:rsidRPr="00D160D7">
        <w:rPr>
          <w:rFonts w:ascii="Times New Roman" w:hAnsi="Times New Roman"/>
          <w:sz w:val="24"/>
          <w:szCs w:val="24"/>
        </w:rPr>
        <w:t>)</w:t>
      </w:r>
      <w:r w:rsidR="002F6A8D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военным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(операция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«</w:t>
      </w:r>
      <w:r w:rsidR="00676FA1" w:rsidRPr="00D160D7">
        <w:rPr>
          <w:rFonts w:ascii="Times New Roman" w:hAnsi="Times New Roman"/>
          <w:sz w:val="24"/>
          <w:szCs w:val="24"/>
        </w:rPr>
        <w:t>Б</w:t>
      </w:r>
      <w:r w:rsidR="00905DA0" w:rsidRPr="00D160D7">
        <w:rPr>
          <w:rFonts w:ascii="Times New Roman" w:hAnsi="Times New Roman"/>
          <w:sz w:val="24"/>
          <w:szCs w:val="24"/>
        </w:rPr>
        <w:t>уря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05DA0" w:rsidRPr="00D160D7">
        <w:rPr>
          <w:rFonts w:ascii="Times New Roman" w:hAnsi="Times New Roman"/>
          <w:sz w:val="24"/>
          <w:szCs w:val="24"/>
        </w:rPr>
        <w:t>пустыне»</w:t>
      </w:r>
      <w:r w:rsidR="00752649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соглашение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редкоземельных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металлах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Украиной</w:t>
      </w:r>
      <w:r w:rsidR="00905DA0" w:rsidRPr="00D160D7">
        <w:rPr>
          <w:rFonts w:ascii="Times New Roman" w:hAnsi="Times New Roman"/>
          <w:sz w:val="24"/>
          <w:szCs w:val="24"/>
        </w:rPr>
        <w:t>)</w:t>
      </w:r>
      <w:r w:rsidR="002F6A8D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2F6A8D" w:rsidRPr="00D160D7">
        <w:rPr>
          <w:rFonts w:ascii="Times New Roman" w:hAnsi="Times New Roman"/>
          <w:sz w:val="24"/>
          <w:szCs w:val="24"/>
        </w:rPr>
        <w:t>экономическим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(санкции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ЕС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отношении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России,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тарифные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войны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52649" w:rsidRPr="00D160D7">
        <w:rPr>
          <w:rFonts w:ascii="Times New Roman" w:hAnsi="Times New Roman"/>
          <w:sz w:val="24"/>
          <w:szCs w:val="24"/>
        </w:rPr>
        <w:t>Китаем)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инструментам</w:t>
      </w:r>
      <w:r w:rsidR="00641D65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применяемым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уровне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государств</w:t>
      </w:r>
      <w:r w:rsidR="00F14F8F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крупный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частный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капитал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получает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F14F8F" w:rsidRPr="00D160D7">
        <w:rPr>
          <w:rFonts w:ascii="Times New Roman" w:hAnsi="Times New Roman"/>
          <w:sz w:val="24"/>
          <w:szCs w:val="24"/>
        </w:rPr>
        <w:t>возможность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концентрировать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собственность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ресурсы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641D65" w:rsidRPr="00D160D7">
        <w:rPr>
          <w:rFonts w:ascii="Times New Roman" w:hAnsi="Times New Roman"/>
          <w:sz w:val="24"/>
          <w:szCs w:val="24"/>
        </w:rPr>
        <w:t>инфраструктуру</w:t>
      </w:r>
      <w:r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42547E" w:rsidRPr="00D160D7" w:rsidRDefault="0042547E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Институционально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частный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международных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отношениях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представлен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транснациональными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легальными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(корпорациями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ТНК</w:t>
      </w:r>
      <w:r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банками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ТНБ</w:t>
      </w:r>
      <w:r w:rsidR="00441CC1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частными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военными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охранными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компаниями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ЧВОК</w:t>
      </w:r>
      <w:r w:rsidRPr="00D160D7">
        <w:rPr>
          <w:rFonts w:ascii="Times New Roman" w:hAnsi="Times New Roman"/>
          <w:sz w:val="24"/>
          <w:szCs w:val="24"/>
        </w:rPr>
        <w:t>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нелегальными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(преступными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ТПО</w:t>
      </w:r>
      <w:r w:rsidR="00441CC1" w:rsidRPr="00D160D7">
        <w:rPr>
          <w:rFonts w:ascii="Times New Roman" w:hAnsi="Times New Roman"/>
          <w:sz w:val="24"/>
          <w:szCs w:val="24"/>
        </w:rPr>
        <w:t>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41CC1" w:rsidRPr="00D160D7">
        <w:rPr>
          <w:rFonts w:ascii="Times New Roman" w:hAnsi="Times New Roman"/>
          <w:sz w:val="24"/>
          <w:szCs w:val="24"/>
        </w:rPr>
        <w:t>организациями.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Концентрация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централизация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ресурсов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0F54FD">
        <w:rPr>
          <w:rFonts w:ascii="Times New Roman" w:hAnsi="Times New Roman"/>
          <w:sz w:val="24"/>
          <w:szCs w:val="24"/>
        </w:rPr>
        <w:t>названных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субъектов,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превышающая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своём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объёме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ВВП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отдельных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государств</w:t>
      </w:r>
      <w:r w:rsidR="00AE55E2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свидетельствует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значительном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потенциале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B44AE" w:rsidRPr="00D160D7">
        <w:rPr>
          <w:rFonts w:ascii="Times New Roman" w:hAnsi="Times New Roman"/>
          <w:sz w:val="24"/>
          <w:szCs w:val="24"/>
        </w:rPr>
        <w:t>влияния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ТНК,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ТНБ,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ТПО,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ЧВОК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международные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экономические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30E53" w:rsidRPr="00D160D7">
        <w:rPr>
          <w:rFonts w:ascii="Times New Roman" w:hAnsi="Times New Roman"/>
          <w:sz w:val="24"/>
          <w:szCs w:val="24"/>
        </w:rPr>
        <w:t>отношения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751D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751D"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2751D" w:rsidRPr="00D160D7">
        <w:rPr>
          <w:rFonts w:ascii="Times New Roman" w:hAnsi="Times New Roman"/>
          <w:sz w:val="24"/>
          <w:szCs w:val="24"/>
        </w:rPr>
        <w:t>уровне</w:t>
      </w:r>
      <w:r w:rsidR="00D30E53" w:rsidRPr="00D160D7">
        <w:rPr>
          <w:rFonts w:ascii="Times New Roman" w:hAnsi="Times New Roman"/>
          <w:sz w:val="24"/>
          <w:szCs w:val="24"/>
        </w:rPr>
        <w:t>.</w:t>
      </w:r>
    </w:p>
    <w:p w:rsidR="007317FD" w:rsidRPr="00AE55E2" w:rsidRDefault="007317FD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E2">
        <w:rPr>
          <w:rFonts w:ascii="Times New Roman" w:hAnsi="Times New Roman"/>
          <w:b/>
          <w:sz w:val="24"/>
          <w:szCs w:val="24"/>
        </w:rPr>
        <w:t>Цель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функционирования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субъектов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международных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экономических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отношений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глобального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уровня</w:t>
      </w:r>
    </w:p>
    <w:p w:rsidR="000677EC" w:rsidRPr="00D160D7" w:rsidRDefault="0052751D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lastRenderedPageBreak/>
        <w:t>Частный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характер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ТНК,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ТНБ,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ТПО,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ЧВОК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либеральной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системы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хозяйствования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обусл</w:t>
      </w:r>
      <w:r w:rsidR="00AE55E2">
        <w:rPr>
          <w:rFonts w:ascii="Times New Roman" w:hAnsi="Times New Roman"/>
          <w:sz w:val="24"/>
          <w:szCs w:val="24"/>
        </w:rPr>
        <w:t>о</w:t>
      </w:r>
      <w:r w:rsidRPr="00D160D7">
        <w:rPr>
          <w:rFonts w:ascii="Times New Roman" w:hAnsi="Times New Roman"/>
          <w:sz w:val="24"/>
          <w:szCs w:val="24"/>
        </w:rPr>
        <w:t>вливает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узкоклассовость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интересов,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реализ</w:t>
      </w:r>
      <w:r w:rsidR="003A74B5" w:rsidRPr="00D160D7">
        <w:rPr>
          <w:rFonts w:ascii="Times New Roman" w:hAnsi="Times New Roman"/>
          <w:sz w:val="24"/>
          <w:szCs w:val="24"/>
        </w:rPr>
        <w:t>у</w:t>
      </w:r>
      <w:r w:rsidRPr="00D160D7">
        <w:rPr>
          <w:rFonts w:ascii="Times New Roman" w:hAnsi="Times New Roman"/>
          <w:sz w:val="24"/>
          <w:szCs w:val="24"/>
        </w:rPr>
        <w:t>емых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данными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субъектами.</w:t>
      </w:r>
    </w:p>
    <w:p w:rsidR="003A74B5" w:rsidRPr="00D160D7" w:rsidRDefault="003A74B5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Увеличение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количества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открытых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региональных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конфликтов,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числе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ядерными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502F3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502F3" w:rsidRPr="00D160D7">
        <w:rPr>
          <w:rFonts w:ascii="Times New Roman" w:hAnsi="Times New Roman"/>
          <w:sz w:val="24"/>
          <w:szCs w:val="24"/>
        </w:rPr>
        <w:t>перспективно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502F3" w:rsidRPr="00D160D7">
        <w:rPr>
          <w:rFonts w:ascii="Times New Roman" w:hAnsi="Times New Roman"/>
          <w:sz w:val="24"/>
          <w:szCs w:val="24"/>
        </w:rPr>
        <w:t>ядерными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державами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(Индия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/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Пакистан;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Израиль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/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Иран</w:t>
      </w:r>
      <w:r w:rsidR="009502F3" w:rsidRPr="00D160D7">
        <w:rPr>
          <w:rFonts w:ascii="Times New Roman" w:hAnsi="Times New Roman"/>
          <w:sz w:val="24"/>
          <w:szCs w:val="24"/>
        </w:rPr>
        <w:t>)</w:t>
      </w:r>
      <w:r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новый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виток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гонки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вооружений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сфере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гибридных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войн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применения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«мягкой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силы»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цифровом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пространстве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пр.</w:t>
      </w:r>
      <w:r w:rsidRPr="00D160D7">
        <w:rPr>
          <w:rFonts w:ascii="Times New Roman" w:hAnsi="Times New Roman"/>
          <w:sz w:val="24"/>
          <w:szCs w:val="24"/>
        </w:rPr>
        <w:t>)</w:t>
      </w:r>
      <w:r w:rsidR="00B64C45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рост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военной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напряжённости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мире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(новая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военная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доктрина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США,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переименование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министерства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«министерство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войны»,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зона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напряжённости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64C45"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F3A15"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Кита</w:t>
      </w:r>
      <w:r w:rsidR="00B64C45" w:rsidRPr="00D160D7">
        <w:rPr>
          <w:rFonts w:ascii="Times New Roman" w:hAnsi="Times New Roman"/>
          <w:sz w:val="24"/>
          <w:szCs w:val="24"/>
        </w:rPr>
        <w:t>ем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F3A15" w:rsidRPr="00D160D7">
        <w:rPr>
          <w:rFonts w:ascii="Times New Roman" w:hAnsi="Times New Roman"/>
          <w:sz w:val="24"/>
          <w:szCs w:val="24"/>
        </w:rPr>
        <w:t>по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F3A15" w:rsidRPr="00D160D7">
        <w:rPr>
          <w:rFonts w:ascii="Times New Roman" w:hAnsi="Times New Roman"/>
          <w:sz w:val="24"/>
          <w:szCs w:val="24"/>
        </w:rPr>
        <w:t>вопросу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DF3A15" w:rsidRPr="00D160D7">
        <w:rPr>
          <w:rFonts w:ascii="Times New Roman" w:hAnsi="Times New Roman"/>
          <w:sz w:val="24"/>
          <w:szCs w:val="24"/>
        </w:rPr>
        <w:t>Тайваня</w:t>
      </w:r>
      <w:r w:rsidRPr="00D160D7">
        <w:rPr>
          <w:rFonts w:ascii="Times New Roman" w:hAnsi="Times New Roman"/>
          <w:sz w:val="24"/>
          <w:szCs w:val="24"/>
        </w:rPr>
        <w:t>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волна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государственных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переворотов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(Сирия,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Гвинея,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Мьянма,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Мали,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Чад,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Судан,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Буркина-Фасо,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Нигер,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Габон),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структурный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кризис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власти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попытки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государственных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переворотов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странах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AE55E2" w:rsidRPr="00D160D7">
        <w:rPr>
          <w:rFonts w:ascii="Times New Roman" w:hAnsi="Times New Roman"/>
          <w:sz w:val="24"/>
          <w:szCs w:val="24"/>
        </w:rPr>
        <w:t>Ближнего</w:t>
      </w:r>
      <w:r w:rsidR="00AE55E2">
        <w:rPr>
          <w:rFonts w:ascii="Times New Roman" w:hAnsi="Times New Roman"/>
          <w:sz w:val="24"/>
          <w:szCs w:val="24"/>
        </w:rPr>
        <w:t xml:space="preserve"> </w:t>
      </w:r>
      <w:r w:rsidR="00AE55E2" w:rsidRPr="00D160D7">
        <w:rPr>
          <w:rFonts w:ascii="Times New Roman" w:hAnsi="Times New Roman"/>
          <w:sz w:val="24"/>
          <w:szCs w:val="24"/>
        </w:rPr>
        <w:t>Востока</w:t>
      </w:r>
      <w:r w:rsidR="00AE55E2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(Саудовская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Аравия,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Ливан,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Иран,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Йемен),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рост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влияния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террористических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радикальных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религиозных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группировок,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кризис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полупроводников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(2020-2022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гг.),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коронакризис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(2020-2021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гг.),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торговая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война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между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США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Китаем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(2018-2020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гг.),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энергетический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кризис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(2021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н./вр.),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экол</w:t>
      </w:r>
      <w:r w:rsidR="00BA0C93" w:rsidRPr="00D160D7">
        <w:rPr>
          <w:rFonts w:ascii="Times New Roman" w:hAnsi="Times New Roman"/>
          <w:sz w:val="24"/>
          <w:szCs w:val="24"/>
        </w:rPr>
        <w:t>о</w:t>
      </w:r>
      <w:r w:rsidRPr="00D160D7">
        <w:rPr>
          <w:rFonts w:ascii="Times New Roman" w:hAnsi="Times New Roman"/>
          <w:sz w:val="24"/>
          <w:szCs w:val="24"/>
        </w:rPr>
        <w:t>гический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кризис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выступают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роли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дымовой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завесы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реализуемых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частных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384D3F" w:rsidRPr="00D160D7">
        <w:rPr>
          <w:rFonts w:ascii="Times New Roman" w:hAnsi="Times New Roman"/>
          <w:sz w:val="24"/>
          <w:szCs w:val="24"/>
        </w:rPr>
        <w:t>интересов</w:t>
      </w:r>
      <w:r w:rsidRPr="00D160D7">
        <w:rPr>
          <w:rFonts w:ascii="Times New Roman" w:hAnsi="Times New Roman"/>
          <w:sz w:val="24"/>
          <w:szCs w:val="24"/>
        </w:rPr>
        <w:t>.</w:t>
      </w:r>
    </w:p>
    <w:p w:rsidR="00C240AA" w:rsidRPr="00AE55E2" w:rsidRDefault="00C240AA" w:rsidP="00D160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E2">
        <w:rPr>
          <w:rFonts w:ascii="Times New Roman" w:hAnsi="Times New Roman"/>
          <w:b/>
          <w:sz w:val="24"/>
          <w:szCs w:val="24"/>
        </w:rPr>
        <w:t>Максимизация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прибыли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частного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капитала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в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условиях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иллюзорного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хаоса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международных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экономических</w:t>
      </w:r>
      <w:r w:rsidR="00D160D7" w:rsidRPr="00AE55E2">
        <w:rPr>
          <w:rFonts w:ascii="Times New Roman" w:hAnsi="Times New Roman"/>
          <w:b/>
          <w:sz w:val="24"/>
          <w:szCs w:val="24"/>
        </w:rPr>
        <w:t xml:space="preserve"> </w:t>
      </w:r>
      <w:r w:rsidRPr="00AE55E2">
        <w:rPr>
          <w:rFonts w:ascii="Times New Roman" w:hAnsi="Times New Roman"/>
          <w:b/>
          <w:sz w:val="24"/>
          <w:szCs w:val="24"/>
        </w:rPr>
        <w:t>отношений</w:t>
      </w:r>
    </w:p>
    <w:p w:rsidR="00931C29" w:rsidRPr="00D160D7" w:rsidRDefault="00AE55E2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931C29" w:rsidRPr="00D160D7">
        <w:rPr>
          <w:rFonts w:ascii="Times New Roman" w:hAnsi="Times New Roman"/>
          <w:sz w:val="24"/>
          <w:szCs w:val="24"/>
        </w:rPr>
        <w:t>охранение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глобальных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цепочек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формирования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сто</w:t>
      </w:r>
      <w:r w:rsidR="004569D8" w:rsidRPr="00D160D7">
        <w:rPr>
          <w:rFonts w:ascii="Times New Roman" w:hAnsi="Times New Roman"/>
          <w:sz w:val="24"/>
          <w:szCs w:val="24"/>
        </w:rPr>
        <w:t>имости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569D8" w:rsidRPr="00D160D7">
        <w:rPr>
          <w:rFonts w:ascii="Times New Roman" w:hAnsi="Times New Roman"/>
          <w:sz w:val="24"/>
          <w:szCs w:val="24"/>
        </w:rPr>
        <w:t>обусл</w:t>
      </w:r>
      <w:r>
        <w:rPr>
          <w:rFonts w:ascii="Times New Roman" w:hAnsi="Times New Roman"/>
          <w:sz w:val="24"/>
          <w:szCs w:val="24"/>
        </w:rPr>
        <w:t>о</w:t>
      </w:r>
      <w:r w:rsidR="004569D8" w:rsidRPr="00D160D7">
        <w:rPr>
          <w:rFonts w:ascii="Times New Roman" w:hAnsi="Times New Roman"/>
          <w:sz w:val="24"/>
          <w:szCs w:val="24"/>
        </w:rPr>
        <w:t>вливает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569D8" w:rsidRPr="00D160D7">
        <w:rPr>
          <w:rFonts w:ascii="Times New Roman" w:hAnsi="Times New Roman"/>
          <w:sz w:val="24"/>
          <w:szCs w:val="24"/>
        </w:rPr>
        <w:t>поддержку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однонаправленного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потока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прибавочной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стоимости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от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развивающихся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стран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развитым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569D8" w:rsidRPr="00D160D7">
        <w:rPr>
          <w:rFonts w:ascii="Times New Roman" w:hAnsi="Times New Roman"/>
          <w:sz w:val="24"/>
          <w:szCs w:val="24"/>
        </w:rPr>
        <w:t>(</w:t>
      </w:r>
      <w:r w:rsidR="00400D0C" w:rsidRPr="00D160D7">
        <w:rPr>
          <w:rFonts w:ascii="Times New Roman" w:hAnsi="Times New Roman"/>
          <w:sz w:val="24"/>
          <w:szCs w:val="24"/>
        </w:rPr>
        <w:t>крупному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частному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капиталу,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головные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офисы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институтов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которого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сконцентрированы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развитых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00D0C" w:rsidRPr="00D160D7">
        <w:rPr>
          <w:rFonts w:ascii="Times New Roman" w:hAnsi="Times New Roman"/>
          <w:sz w:val="24"/>
          <w:szCs w:val="24"/>
        </w:rPr>
        <w:t>странах</w:t>
      </w:r>
      <w:r w:rsidR="004569D8" w:rsidRPr="00D160D7">
        <w:rPr>
          <w:rFonts w:ascii="Times New Roman" w:hAnsi="Times New Roman"/>
          <w:sz w:val="24"/>
          <w:szCs w:val="24"/>
        </w:rPr>
        <w:t>)</w:t>
      </w:r>
      <w:r w:rsidR="00931C29" w:rsidRPr="00D160D7"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5117A5" w:rsidRPr="00D160D7">
        <w:rPr>
          <w:rFonts w:ascii="Times New Roman" w:hAnsi="Times New Roman"/>
          <w:sz w:val="24"/>
          <w:szCs w:val="24"/>
        </w:rPr>
        <w:t>зкая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специализация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развивающихся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стран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глобальных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цепочках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формирования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стоимости</w:t>
      </w:r>
      <w:r w:rsidR="006331C3" w:rsidRPr="00D160D7">
        <w:rPr>
          <w:rStyle w:val="a6"/>
          <w:rFonts w:ascii="Times New Roman" w:hAnsi="Times New Roman"/>
          <w:sz w:val="24"/>
          <w:szCs w:val="24"/>
        </w:rPr>
        <w:footnoteReference w:id="8"/>
      </w:r>
      <w:r w:rsidR="005117A5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контроль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экономики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стран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монопольным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капиталом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извне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(в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интересах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внешних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субъектов),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неравноправные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условия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торговли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кредитования,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наличие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идеологического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политического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давления</w:t>
      </w:r>
      <w:r w:rsidR="0088353C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фрагментация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производства,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неравномерное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распределение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добавленной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стоимости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(большая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часть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прибыли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концентрируется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этапах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дизайна,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маркетинга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брендинга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специализация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развитых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стран,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меньшая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производстве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сборке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–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специализация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развивающихся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8353C" w:rsidRPr="00D160D7">
        <w:rPr>
          <w:rFonts w:ascii="Times New Roman" w:hAnsi="Times New Roman"/>
          <w:sz w:val="24"/>
          <w:szCs w:val="24"/>
        </w:rPr>
        <w:t>стран</w:t>
      </w:r>
      <w:r w:rsidR="005E205D" w:rsidRPr="00D160D7">
        <w:rPr>
          <w:rStyle w:val="a6"/>
          <w:rFonts w:ascii="Times New Roman" w:hAnsi="Times New Roman"/>
          <w:sz w:val="24"/>
          <w:szCs w:val="24"/>
        </w:rPr>
        <w:footnoteReference w:id="9"/>
      </w:r>
      <w:r w:rsidR="0088353C" w:rsidRPr="00D160D7">
        <w:rPr>
          <w:rFonts w:ascii="Times New Roman" w:hAnsi="Times New Roman"/>
          <w:sz w:val="24"/>
          <w:szCs w:val="24"/>
        </w:rPr>
        <w:t>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также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свидетельствами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сохранения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неравноправных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5117A5" w:rsidRPr="00D160D7">
        <w:rPr>
          <w:rFonts w:ascii="Times New Roman" w:hAnsi="Times New Roman"/>
          <w:sz w:val="24"/>
          <w:szCs w:val="24"/>
        </w:rPr>
        <w:t>отношений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реализации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частных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интересов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масштабе</w:t>
      </w:r>
      <w:r w:rsidR="005117A5" w:rsidRPr="00D160D7">
        <w:rPr>
          <w:rFonts w:ascii="Times New Roman" w:hAnsi="Times New Roman"/>
          <w:sz w:val="24"/>
          <w:szCs w:val="24"/>
        </w:rPr>
        <w:t>.</w:t>
      </w:r>
    </w:p>
    <w:p w:rsidR="00931C29" w:rsidRPr="00D160D7" w:rsidRDefault="00931C29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Основные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отрасли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промышлен</w:t>
      </w:r>
      <w:r w:rsidR="00AE55E2">
        <w:rPr>
          <w:rFonts w:ascii="Times New Roman" w:hAnsi="Times New Roman"/>
          <w:sz w:val="24"/>
          <w:szCs w:val="24"/>
        </w:rPr>
        <w:t>н</w:t>
      </w:r>
      <w:r w:rsidRPr="00D160D7">
        <w:rPr>
          <w:rFonts w:ascii="Times New Roman" w:hAnsi="Times New Roman"/>
          <w:sz w:val="24"/>
          <w:szCs w:val="24"/>
        </w:rPr>
        <w:t>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глобальной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цепочкой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создания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стоимости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2025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г.: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э</w:t>
      </w:r>
      <w:r w:rsidR="00931C29" w:rsidRPr="00D160D7">
        <w:rPr>
          <w:rFonts w:ascii="Times New Roman" w:hAnsi="Times New Roman"/>
          <w:sz w:val="24"/>
          <w:szCs w:val="24"/>
        </w:rPr>
        <w:t>лектроника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информационно-коммуникационные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технологии</w:t>
      </w:r>
      <w:r w:rsidR="00AE55E2">
        <w:rPr>
          <w:rFonts w:ascii="Times New Roman" w:hAnsi="Times New Roman"/>
          <w:sz w:val="24"/>
          <w:szCs w:val="24"/>
        </w:rPr>
        <w:t>;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а</w:t>
      </w:r>
      <w:r w:rsidR="00931C29" w:rsidRPr="00D160D7">
        <w:rPr>
          <w:rFonts w:ascii="Times New Roman" w:hAnsi="Times New Roman"/>
          <w:sz w:val="24"/>
          <w:szCs w:val="24"/>
        </w:rPr>
        <w:t>втомобилестроение</w:t>
      </w:r>
      <w:r w:rsidR="00932439">
        <w:rPr>
          <w:rFonts w:ascii="Times New Roman" w:hAnsi="Times New Roman"/>
          <w:sz w:val="24"/>
          <w:szCs w:val="24"/>
        </w:rPr>
        <w:t>;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х</w:t>
      </w:r>
      <w:r w:rsidR="00931C29" w:rsidRPr="00D160D7">
        <w:rPr>
          <w:rFonts w:ascii="Times New Roman" w:hAnsi="Times New Roman"/>
          <w:sz w:val="24"/>
          <w:szCs w:val="24"/>
        </w:rPr>
        <w:t>имическая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промышленность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фармацевтика</w:t>
      </w:r>
      <w:r w:rsidR="00932439">
        <w:rPr>
          <w:rFonts w:ascii="Times New Roman" w:hAnsi="Times New Roman"/>
          <w:sz w:val="24"/>
          <w:szCs w:val="24"/>
        </w:rPr>
        <w:t>;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п</w:t>
      </w:r>
      <w:r w:rsidR="00931C29" w:rsidRPr="00D160D7">
        <w:rPr>
          <w:rFonts w:ascii="Times New Roman" w:hAnsi="Times New Roman"/>
          <w:sz w:val="24"/>
          <w:szCs w:val="24"/>
        </w:rPr>
        <w:t>роизводство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промышленного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оборудования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машиностроение,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включая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производство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станков,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роботов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оборудования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различных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отраслей</w:t>
      </w:r>
      <w:r w:rsidR="00932439">
        <w:rPr>
          <w:rFonts w:ascii="Times New Roman" w:hAnsi="Times New Roman"/>
          <w:sz w:val="24"/>
          <w:szCs w:val="24"/>
        </w:rPr>
        <w:t>;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э</w:t>
      </w:r>
      <w:r w:rsidR="00931C29" w:rsidRPr="00D160D7">
        <w:rPr>
          <w:rFonts w:ascii="Times New Roman" w:hAnsi="Times New Roman"/>
          <w:sz w:val="24"/>
          <w:szCs w:val="24"/>
        </w:rPr>
        <w:t>нергетика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возобновляемые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источники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энергии</w:t>
      </w:r>
      <w:r w:rsidR="00932439">
        <w:rPr>
          <w:rFonts w:ascii="Times New Roman" w:hAnsi="Times New Roman"/>
          <w:sz w:val="24"/>
          <w:szCs w:val="24"/>
        </w:rPr>
        <w:t>;</w:t>
      </w:r>
    </w:p>
    <w:p w:rsidR="00931C29" w:rsidRPr="00D160D7" w:rsidRDefault="00D239E5" w:rsidP="00D160D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п</w:t>
      </w:r>
      <w:r w:rsidR="00931C29" w:rsidRPr="00D160D7">
        <w:rPr>
          <w:rFonts w:ascii="Times New Roman" w:hAnsi="Times New Roman"/>
          <w:sz w:val="24"/>
          <w:szCs w:val="24"/>
        </w:rPr>
        <w:t>ищевая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1C29" w:rsidRPr="00D160D7">
        <w:rPr>
          <w:rFonts w:ascii="Times New Roman" w:hAnsi="Times New Roman"/>
          <w:sz w:val="24"/>
          <w:szCs w:val="24"/>
        </w:rPr>
        <w:t>промышленность</w:t>
      </w:r>
      <w:r w:rsidR="005206F0"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</w:p>
    <w:p w:rsidR="007F1584" w:rsidRPr="00D160D7" w:rsidRDefault="00932439" w:rsidP="00D160D7">
      <w:pPr>
        <w:tabs>
          <w:tab w:val="left" w:pos="874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331C3" w:rsidRPr="00D160D7">
        <w:rPr>
          <w:rFonts w:ascii="Times New Roman" w:hAnsi="Times New Roman"/>
          <w:sz w:val="24"/>
          <w:szCs w:val="24"/>
        </w:rPr>
        <w:t>римерная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география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этапов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глобальных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цепочек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формирования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стоимости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представлена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табл</w:t>
      </w:r>
      <w:r>
        <w:rPr>
          <w:rFonts w:ascii="Times New Roman" w:hAnsi="Times New Roman"/>
          <w:sz w:val="24"/>
          <w:szCs w:val="24"/>
        </w:rPr>
        <w:t>.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7F1584" w:rsidRPr="00D160D7">
        <w:rPr>
          <w:rFonts w:ascii="Times New Roman" w:hAnsi="Times New Roman"/>
          <w:sz w:val="24"/>
          <w:szCs w:val="24"/>
        </w:rPr>
        <w:t>1.</w:t>
      </w:r>
    </w:p>
    <w:p w:rsidR="00932439" w:rsidRDefault="007F1584" w:rsidP="00932439">
      <w:pPr>
        <w:tabs>
          <w:tab w:val="left" w:pos="8749"/>
        </w:tabs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Таблица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1</w:t>
      </w:r>
    </w:p>
    <w:p w:rsidR="007F1584" w:rsidRDefault="007F1584" w:rsidP="00D160D7">
      <w:pPr>
        <w:tabs>
          <w:tab w:val="left" w:pos="874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Примерная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география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этапов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глобальных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цепочек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формирования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стоимости</w:t>
      </w:r>
    </w:p>
    <w:tbl>
      <w:tblPr>
        <w:tblStyle w:val="a9"/>
        <w:tblW w:w="9617" w:type="dxa"/>
        <w:tblLook w:val="04A0"/>
      </w:tblPr>
      <w:tblGrid>
        <w:gridCol w:w="2273"/>
        <w:gridCol w:w="3534"/>
        <w:gridCol w:w="2268"/>
        <w:gridCol w:w="1542"/>
      </w:tblGrid>
      <w:tr w:rsidR="00932439" w:rsidRPr="00616996" w:rsidTr="00661A90"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Этап цепочки</w:t>
            </w:r>
          </w:p>
        </w:tc>
        <w:tc>
          <w:tcPr>
            <w:tcW w:w="3534" w:type="dxa"/>
            <w:tcBorders>
              <w:bottom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Основные действия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Добавленная стоимость</w:t>
            </w:r>
          </w:p>
        </w:tc>
      </w:tr>
      <w:tr w:rsidR="00932439" w:rsidRPr="00616996" w:rsidTr="00661A90"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Добыча сырья</w:t>
            </w:r>
          </w:p>
        </w:tc>
        <w:tc>
          <w:tcPr>
            <w:tcW w:w="3534" w:type="dxa"/>
            <w:tcBorders>
              <w:top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Добыча металлов, компонентов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Африка, Австралия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932439" w:rsidRPr="00616996" w:rsidTr="00661A90">
        <w:tc>
          <w:tcPr>
            <w:tcW w:w="2273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Производство компонентов</w:t>
            </w:r>
          </w:p>
        </w:tc>
        <w:tc>
          <w:tcPr>
            <w:tcW w:w="3534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Производство чипов, экранов</w:t>
            </w:r>
          </w:p>
        </w:tc>
        <w:tc>
          <w:tcPr>
            <w:tcW w:w="2268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Китай, Южная Корея</w:t>
            </w:r>
          </w:p>
        </w:tc>
        <w:tc>
          <w:tcPr>
            <w:tcW w:w="1542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932439" w:rsidRPr="00616996" w:rsidTr="00661A90">
        <w:tc>
          <w:tcPr>
            <w:tcW w:w="2273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Сборка продукта</w:t>
            </w:r>
          </w:p>
        </w:tc>
        <w:tc>
          <w:tcPr>
            <w:tcW w:w="3534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Финальная сборка смартфонов</w:t>
            </w:r>
          </w:p>
        </w:tc>
        <w:tc>
          <w:tcPr>
            <w:tcW w:w="2268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Китай, Вьетнам</w:t>
            </w:r>
          </w:p>
        </w:tc>
        <w:tc>
          <w:tcPr>
            <w:tcW w:w="1542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932439" w:rsidRPr="00616996" w:rsidTr="00661A90">
        <w:tc>
          <w:tcPr>
            <w:tcW w:w="2273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Дизайн и разработка</w:t>
            </w:r>
          </w:p>
        </w:tc>
        <w:tc>
          <w:tcPr>
            <w:tcW w:w="3534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Разработка ПО, дизайн, инновации</w:t>
            </w:r>
          </w:p>
        </w:tc>
        <w:tc>
          <w:tcPr>
            <w:tcW w:w="2268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США, Япония</w:t>
            </w:r>
          </w:p>
        </w:tc>
        <w:tc>
          <w:tcPr>
            <w:tcW w:w="1542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932439" w:rsidRPr="00616996" w:rsidTr="00661A90">
        <w:tc>
          <w:tcPr>
            <w:tcW w:w="2273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Маркетинг и сбыт</w:t>
            </w:r>
          </w:p>
        </w:tc>
        <w:tc>
          <w:tcPr>
            <w:tcW w:w="3534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Продажа, брендирование</w:t>
            </w:r>
          </w:p>
        </w:tc>
        <w:tc>
          <w:tcPr>
            <w:tcW w:w="2268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США, Европа</w:t>
            </w:r>
          </w:p>
        </w:tc>
        <w:tc>
          <w:tcPr>
            <w:tcW w:w="1542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Очень высокая</w:t>
            </w:r>
          </w:p>
        </w:tc>
      </w:tr>
      <w:tr w:rsidR="00932439" w:rsidRPr="00616996" w:rsidTr="00661A90">
        <w:tc>
          <w:tcPr>
            <w:tcW w:w="2273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Послепродажное обслуживание</w:t>
            </w:r>
          </w:p>
        </w:tc>
        <w:tc>
          <w:tcPr>
            <w:tcW w:w="3534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Сервис и поддержка</w:t>
            </w:r>
          </w:p>
        </w:tc>
        <w:tc>
          <w:tcPr>
            <w:tcW w:w="2268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Глобально</w:t>
            </w:r>
          </w:p>
        </w:tc>
        <w:tc>
          <w:tcPr>
            <w:tcW w:w="1542" w:type="dxa"/>
            <w:vAlign w:val="center"/>
          </w:tcPr>
          <w:p w:rsidR="00932439" w:rsidRPr="00616996" w:rsidRDefault="00932439" w:rsidP="00661A90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616996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</w:tbl>
    <w:p w:rsidR="007F1584" w:rsidRPr="00932439" w:rsidRDefault="007F1584" w:rsidP="00D160D7">
      <w:pPr>
        <w:tabs>
          <w:tab w:val="left" w:pos="8749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932439">
        <w:rPr>
          <w:rFonts w:ascii="Times New Roman" w:hAnsi="Times New Roman"/>
        </w:rPr>
        <w:t>Источник:</w:t>
      </w:r>
      <w:r w:rsidR="00D160D7" w:rsidRPr="00932439">
        <w:rPr>
          <w:rFonts w:ascii="Times New Roman" w:hAnsi="Times New Roman"/>
        </w:rPr>
        <w:t xml:space="preserve"> </w:t>
      </w:r>
      <w:r w:rsidRPr="00932439">
        <w:rPr>
          <w:rFonts w:ascii="Times New Roman" w:hAnsi="Times New Roman"/>
        </w:rPr>
        <w:t>составлено</w:t>
      </w:r>
      <w:r w:rsidR="00D160D7" w:rsidRPr="00932439">
        <w:rPr>
          <w:rFonts w:ascii="Times New Roman" w:hAnsi="Times New Roman"/>
        </w:rPr>
        <w:t xml:space="preserve"> </w:t>
      </w:r>
      <w:r w:rsidRPr="00932439">
        <w:rPr>
          <w:rFonts w:ascii="Times New Roman" w:hAnsi="Times New Roman"/>
        </w:rPr>
        <w:t>автор</w:t>
      </w:r>
      <w:r w:rsidR="00CF3F6B" w:rsidRPr="00932439">
        <w:rPr>
          <w:rFonts w:ascii="Times New Roman" w:hAnsi="Times New Roman"/>
        </w:rPr>
        <w:t>а</w:t>
      </w:r>
      <w:r w:rsidRPr="00932439">
        <w:rPr>
          <w:rFonts w:ascii="Times New Roman" w:hAnsi="Times New Roman"/>
        </w:rPr>
        <w:t>м</w:t>
      </w:r>
      <w:r w:rsidR="00CF3F6B" w:rsidRPr="00932439">
        <w:rPr>
          <w:rFonts w:ascii="Times New Roman" w:hAnsi="Times New Roman"/>
        </w:rPr>
        <w:t>и</w:t>
      </w:r>
      <w:r w:rsidRPr="00932439">
        <w:rPr>
          <w:rFonts w:ascii="Times New Roman" w:hAnsi="Times New Roman"/>
        </w:rPr>
        <w:t>.</w:t>
      </w:r>
    </w:p>
    <w:p w:rsidR="00137154" w:rsidRPr="00D160D7" w:rsidRDefault="00137154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3755" w:rsidRPr="00D160D7" w:rsidRDefault="00C30795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Исходя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из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описанного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выше,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2439">
        <w:rPr>
          <w:rFonts w:ascii="Times New Roman" w:hAnsi="Times New Roman"/>
          <w:sz w:val="24"/>
          <w:szCs w:val="24"/>
        </w:rPr>
        <w:t xml:space="preserve">можно сделать вывод о том, что </w:t>
      </w:r>
      <w:r w:rsidRPr="00D160D7">
        <w:rPr>
          <w:rFonts w:ascii="Times New Roman" w:hAnsi="Times New Roman"/>
          <w:sz w:val="24"/>
          <w:szCs w:val="24"/>
        </w:rPr>
        <w:t>глобальная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неопределённость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формирования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мирового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порядка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не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является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препятствием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2439">
        <w:rPr>
          <w:rFonts w:ascii="Times New Roman" w:hAnsi="Times New Roman"/>
          <w:sz w:val="24"/>
          <w:szCs w:val="24"/>
        </w:rPr>
        <w:t xml:space="preserve">для </w:t>
      </w:r>
      <w:r w:rsidRPr="00D160D7">
        <w:rPr>
          <w:rFonts w:ascii="Times New Roman" w:hAnsi="Times New Roman"/>
          <w:sz w:val="24"/>
          <w:szCs w:val="24"/>
        </w:rPr>
        <w:t>реализации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экономических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интересов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крупного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глобальном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масштабе,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932439">
        <w:rPr>
          <w:rFonts w:ascii="Times New Roman" w:hAnsi="Times New Roman"/>
          <w:sz w:val="24"/>
          <w:szCs w:val="24"/>
        </w:rPr>
        <w:t>она является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инструментом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затушёвывания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приватизации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прибылей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национализации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убытков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как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развитых,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так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826E75" w:rsidRPr="00D160D7">
        <w:rPr>
          <w:rFonts w:ascii="Times New Roman" w:hAnsi="Times New Roman"/>
          <w:sz w:val="24"/>
          <w:szCs w:val="24"/>
        </w:rPr>
        <w:t>разви</w:t>
      </w:r>
      <w:r w:rsidR="00183755" w:rsidRPr="00D160D7">
        <w:rPr>
          <w:rFonts w:ascii="Times New Roman" w:hAnsi="Times New Roman"/>
          <w:sz w:val="24"/>
          <w:szCs w:val="24"/>
        </w:rPr>
        <w:t>вающихся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83755" w:rsidRPr="00D160D7">
        <w:rPr>
          <w:rFonts w:ascii="Times New Roman" w:hAnsi="Times New Roman"/>
          <w:sz w:val="24"/>
          <w:szCs w:val="24"/>
        </w:rPr>
        <w:t>стран</w:t>
      </w:r>
      <w:r w:rsidR="00826E75" w:rsidRPr="00D160D7">
        <w:rPr>
          <w:rFonts w:ascii="Times New Roman" w:hAnsi="Times New Roman"/>
          <w:sz w:val="24"/>
          <w:szCs w:val="24"/>
        </w:rPr>
        <w:t>ах</w:t>
      </w:r>
      <w:r w:rsidR="00137154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154" w:rsidRPr="00D160D7">
        <w:rPr>
          <w:rFonts w:ascii="Times New Roman" w:hAnsi="Times New Roman"/>
          <w:sz w:val="24"/>
          <w:szCs w:val="24"/>
        </w:rPr>
        <w:t>основанной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154" w:rsidRPr="00D160D7">
        <w:rPr>
          <w:rFonts w:ascii="Times New Roman" w:hAnsi="Times New Roman"/>
          <w:sz w:val="24"/>
          <w:szCs w:val="24"/>
        </w:rPr>
        <w:t>на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154" w:rsidRPr="00D160D7">
        <w:rPr>
          <w:rFonts w:ascii="Times New Roman" w:hAnsi="Times New Roman"/>
          <w:sz w:val="24"/>
          <w:szCs w:val="24"/>
        </w:rPr>
        <w:t>присвоени</w:t>
      </w:r>
      <w:r w:rsidR="001A1285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77C33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B77C33" w:rsidRPr="00D160D7">
        <w:rPr>
          <w:rFonts w:ascii="Times New Roman" w:hAnsi="Times New Roman"/>
          <w:sz w:val="24"/>
          <w:szCs w:val="24"/>
        </w:rPr>
        <w:t>приватизации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137154" w:rsidRPr="00D160D7">
        <w:rPr>
          <w:rFonts w:ascii="Times New Roman" w:hAnsi="Times New Roman"/>
          <w:sz w:val="24"/>
          <w:szCs w:val="24"/>
        </w:rPr>
        <w:t>ресурсов</w:t>
      </w:r>
      <w:r w:rsidR="00932439">
        <w:rPr>
          <w:rFonts w:ascii="Times New Roman" w:hAnsi="Times New Roman"/>
          <w:sz w:val="24"/>
          <w:szCs w:val="24"/>
        </w:rPr>
        <w:t>.</w:t>
      </w:r>
    </w:p>
    <w:p w:rsidR="009932A1" w:rsidRPr="00D160D7" w:rsidRDefault="009932A1" w:rsidP="00D160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0D7">
        <w:rPr>
          <w:rFonts w:ascii="Times New Roman" w:hAnsi="Times New Roman"/>
          <w:sz w:val="24"/>
          <w:szCs w:val="24"/>
        </w:rPr>
        <w:t>Таким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образом,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ленинская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теория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империализма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её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современное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развитие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(</w:t>
      </w:r>
      <w:r w:rsidR="00932439">
        <w:rPr>
          <w:rFonts w:ascii="Times New Roman" w:hAnsi="Times New Roman"/>
          <w:sz w:val="24"/>
          <w:szCs w:val="24"/>
        </w:rPr>
        <w:t xml:space="preserve">как </w:t>
      </w:r>
      <w:r w:rsidR="004921C7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науке</w:t>
      </w:r>
      <w:r w:rsidR="007B2511" w:rsidRPr="00D160D7">
        <w:rPr>
          <w:rStyle w:val="a6"/>
          <w:rFonts w:ascii="Times New Roman" w:hAnsi="Times New Roman"/>
          <w:sz w:val="24"/>
          <w:szCs w:val="24"/>
        </w:rPr>
        <w:footnoteReference w:id="10"/>
      </w:r>
      <w:r w:rsidR="004921C7" w:rsidRPr="00D160D7">
        <w:rPr>
          <w:rFonts w:ascii="Times New Roman" w:hAnsi="Times New Roman"/>
          <w:sz w:val="24"/>
          <w:szCs w:val="24"/>
        </w:rPr>
        <w:t>,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так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="004921C7" w:rsidRPr="00D160D7">
        <w:rPr>
          <w:rFonts w:ascii="Times New Roman" w:hAnsi="Times New Roman"/>
          <w:sz w:val="24"/>
          <w:szCs w:val="24"/>
        </w:rPr>
        <w:t>публицистике</w:t>
      </w:r>
      <w:r w:rsidR="00673EE4" w:rsidRPr="00D160D7">
        <w:rPr>
          <w:rStyle w:val="a6"/>
          <w:rFonts w:ascii="Times New Roman" w:hAnsi="Times New Roman"/>
          <w:sz w:val="24"/>
          <w:szCs w:val="24"/>
        </w:rPr>
        <w:footnoteReference w:id="11"/>
      </w:r>
      <w:r w:rsidR="004921C7" w:rsidRPr="00D160D7">
        <w:rPr>
          <w:rFonts w:ascii="Times New Roman" w:hAnsi="Times New Roman"/>
          <w:sz w:val="24"/>
          <w:szCs w:val="24"/>
        </w:rPr>
        <w:t>)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даёт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прочный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фундамент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для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исследования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процессов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развития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господства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финансовых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групп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финансовой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олигархии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в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условиях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современного</w:t>
      </w:r>
      <w:r w:rsidR="00D160D7">
        <w:rPr>
          <w:rFonts w:ascii="Times New Roman" w:hAnsi="Times New Roman"/>
          <w:sz w:val="24"/>
          <w:szCs w:val="24"/>
        </w:rPr>
        <w:t xml:space="preserve"> </w:t>
      </w:r>
      <w:r w:rsidRPr="00D160D7">
        <w:rPr>
          <w:rFonts w:ascii="Times New Roman" w:hAnsi="Times New Roman"/>
          <w:sz w:val="24"/>
          <w:szCs w:val="24"/>
        </w:rPr>
        <w:t>капитализма.</w:t>
      </w:r>
    </w:p>
    <w:sectPr w:rsidR="009932A1" w:rsidRPr="00D160D7" w:rsidSect="00D160D7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D7" w:rsidRDefault="00D160D7" w:rsidP="00A96C5B">
      <w:pPr>
        <w:spacing w:after="0" w:line="240" w:lineRule="auto"/>
      </w:pPr>
      <w:r>
        <w:separator/>
      </w:r>
    </w:p>
  </w:endnote>
  <w:endnote w:type="continuationSeparator" w:id="0">
    <w:p w:rsidR="00D160D7" w:rsidRDefault="00D160D7" w:rsidP="00A9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4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160D7" w:rsidRPr="00D160D7" w:rsidRDefault="00D160D7" w:rsidP="00D160D7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D160D7">
          <w:rPr>
            <w:rFonts w:ascii="Times New Roman" w:hAnsi="Times New Roman"/>
            <w:sz w:val="24"/>
            <w:szCs w:val="24"/>
          </w:rPr>
          <w:fldChar w:fldCharType="begin"/>
        </w:r>
        <w:r w:rsidRPr="00D160D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160D7">
          <w:rPr>
            <w:rFonts w:ascii="Times New Roman" w:hAnsi="Times New Roman"/>
            <w:sz w:val="24"/>
            <w:szCs w:val="24"/>
          </w:rPr>
          <w:fldChar w:fldCharType="separate"/>
        </w:r>
        <w:r w:rsidR="00E64819">
          <w:rPr>
            <w:rFonts w:ascii="Times New Roman" w:hAnsi="Times New Roman"/>
            <w:noProof/>
            <w:sz w:val="24"/>
            <w:szCs w:val="24"/>
          </w:rPr>
          <w:t>5</w:t>
        </w:r>
        <w:r w:rsidRPr="00D160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D7" w:rsidRDefault="00D160D7" w:rsidP="00A96C5B">
      <w:pPr>
        <w:spacing w:after="0" w:line="240" w:lineRule="auto"/>
      </w:pPr>
      <w:r>
        <w:separator/>
      </w:r>
    </w:p>
  </w:footnote>
  <w:footnote w:type="continuationSeparator" w:id="0">
    <w:p w:rsidR="00D160D7" w:rsidRDefault="00D160D7" w:rsidP="00A96C5B">
      <w:pPr>
        <w:spacing w:after="0" w:line="240" w:lineRule="auto"/>
      </w:pPr>
      <w:r>
        <w:continuationSeparator/>
      </w:r>
    </w:p>
  </w:footnote>
  <w:footnote w:id="1">
    <w:p w:rsidR="00D160D7" w:rsidRPr="000F54FD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E85C00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Mapping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the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global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500.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Headquarters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displayed.</w:t>
      </w:r>
      <w:r w:rsidR="000F54FD">
        <w:rPr>
          <w:rFonts w:ascii="Times New Roman" w:hAnsi="Times New Roman"/>
          <w:lang w:val="en-US"/>
        </w:rPr>
        <w:t xml:space="preserve"> </w:t>
      </w:r>
      <w:r w:rsidR="000F54FD" w:rsidRPr="000F54FD">
        <w:rPr>
          <w:rFonts w:ascii="Times New Roman" w:hAnsi="Times New Roman"/>
          <w:lang w:val="en-US"/>
        </w:rPr>
        <w:t>–</w:t>
      </w:r>
      <w:r w:rsidR="000F54FD">
        <w:rPr>
          <w:rFonts w:ascii="Times New Roman" w:hAnsi="Times New Roman"/>
          <w:lang w:val="en-US"/>
        </w:rPr>
        <w:t xml:space="preserve"> </w:t>
      </w:r>
      <w:r w:rsidRPr="00D51E59">
        <w:rPr>
          <w:rFonts w:ascii="Times New Roman" w:hAnsi="Times New Roman"/>
          <w:lang w:val="en-US"/>
        </w:rPr>
        <w:t>https://interactives.fortune.com/global_500_2024/dashboard/index.html</w:t>
      </w:r>
    </w:p>
  </w:footnote>
  <w:footnote w:id="2">
    <w:p w:rsidR="00D160D7" w:rsidRPr="006C6BCB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6C6BCB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  <w:i/>
        </w:rPr>
        <w:t>Смит,</w:t>
      </w:r>
      <w:r w:rsidR="000F54FD" w:rsidRPr="000F54FD">
        <w:rPr>
          <w:rFonts w:ascii="Times New Roman" w:hAnsi="Times New Roman"/>
          <w:i/>
        </w:rPr>
        <w:t xml:space="preserve"> </w:t>
      </w:r>
      <w:r w:rsidRPr="000F54FD">
        <w:rPr>
          <w:rFonts w:ascii="Times New Roman" w:hAnsi="Times New Roman"/>
          <w:i/>
        </w:rPr>
        <w:t>Д.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Империализм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в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  <w:lang w:val="en-US"/>
        </w:rPr>
        <w:t>XXI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веке: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глобализация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производства,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сверхэксплуатация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и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фин</w:t>
      </w:r>
      <w:r>
        <w:rPr>
          <w:rFonts w:ascii="Times New Roman" w:hAnsi="Times New Roman"/>
        </w:rPr>
        <w:t>альный</w:t>
      </w:r>
      <w:r w:rsidR="000F5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кризис</w:t>
      </w:r>
      <w:r w:rsidR="000F5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капитализма</w:t>
      </w:r>
      <w:r w:rsidR="000F54F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М.:</w:t>
      </w:r>
      <w:r w:rsidR="000F5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Pr="006C6BCB">
        <w:rPr>
          <w:rFonts w:ascii="Times New Roman" w:hAnsi="Times New Roman"/>
        </w:rPr>
        <w:t>оризонталь.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542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с.</w:t>
      </w:r>
    </w:p>
  </w:footnote>
  <w:footnote w:id="3">
    <w:p w:rsidR="00D160D7" w:rsidRPr="006C6BCB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6C6BCB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См.: </w:t>
      </w:r>
      <w:r w:rsidRPr="000F54FD">
        <w:rPr>
          <w:rFonts w:ascii="Times New Roman" w:hAnsi="Times New Roman"/>
          <w:i/>
        </w:rPr>
        <w:t>Ланин,</w:t>
      </w:r>
      <w:r w:rsidR="000F54FD" w:rsidRPr="000F54FD">
        <w:rPr>
          <w:rFonts w:ascii="Times New Roman" w:hAnsi="Times New Roman"/>
          <w:i/>
        </w:rPr>
        <w:t xml:space="preserve"> </w:t>
      </w:r>
      <w:r w:rsidRPr="000F54FD">
        <w:rPr>
          <w:rFonts w:ascii="Times New Roman" w:hAnsi="Times New Roman"/>
          <w:i/>
        </w:rPr>
        <w:t>Б.Е</w:t>
      </w:r>
      <w:r w:rsidRPr="006C6BCB">
        <w:rPr>
          <w:rFonts w:ascii="Times New Roman" w:hAnsi="Times New Roman"/>
        </w:rPr>
        <w:t>.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Шествие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«мамонтов»: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Монополии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и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современный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капитализм.</w:t>
      </w:r>
      <w:r w:rsidR="000F54FD">
        <w:rPr>
          <w:rFonts w:ascii="Times New Roman" w:hAnsi="Times New Roman"/>
        </w:rPr>
        <w:t xml:space="preserve"> – </w:t>
      </w:r>
      <w:r w:rsidRPr="006C6BCB">
        <w:rPr>
          <w:rFonts w:ascii="Times New Roman" w:hAnsi="Times New Roman"/>
        </w:rPr>
        <w:t>М.: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Политиздат,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1982.</w:t>
      </w:r>
      <w:r w:rsidR="000F54FD">
        <w:rPr>
          <w:rFonts w:ascii="Times New Roman" w:hAnsi="Times New Roman"/>
        </w:rPr>
        <w:t xml:space="preserve"> – </w:t>
      </w:r>
      <w:r w:rsidRPr="006C6BCB">
        <w:rPr>
          <w:rFonts w:ascii="Times New Roman" w:hAnsi="Times New Roman"/>
        </w:rPr>
        <w:t>110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с.</w:t>
      </w:r>
    </w:p>
  </w:footnote>
  <w:footnote w:id="4">
    <w:p w:rsidR="00D160D7" w:rsidRPr="000F54FD" w:rsidRDefault="00D160D7" w:rsidP="000F54FD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6C6BCB">
        <w:rPr>
          <w:rStyle w:val="a6"/>
          <w:rFonts w:ascii="Times New Roman" w:hAnsi="Times New Roman"/>
        </w:rPr>
        <w:footnoteRef/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Top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0F54FD">
        <w:rPr>
          <w:rFonts w:ascii="Times New Roman" w:hAnsi="Times New Roman"/>
          <w:lang w:val="en-US"/>
        </w:rPr>
        <w:t>1%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net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personal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wealth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share</w:t>
      </w:r>
      <w:r w:rsidRPr="000F54FD">
        <w:rPr>
          <w:rFonts w:ascii="Times New Roman" w:hAnsi="Times New Roman"/>
          <w:lang w:val="en-US"/>
        </w:rPr>
        <w:t>.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0F54FD">
        <w:rPr>
          <w:rFonts w:ascii="Times New Roman" w:hAnsi="Times New Roman"/>
          <w:lang w:val="en-US"/>
        </w:rPr>
        <w:t>–</w:t>
      </w:r>
      <w:r w:rsidR="000F54FD" w:rsidRPr="000F54FD">
        <w:rPr>
          <w:rFonts w:ascii="Times New Roman" w:hAnsi="Times New Roman"/>
          <w:lang w:val="en-US"/>
        </w:rPr>
        <w:t xml:space="preserve"> </w:t>
      </w:r>
      <w:r w:rsidRPr="006C6BCB">
        <w:rPr>
          <w:rFonts w:ascii="Times New Roman" w:hAnsi="Times New Roman"/>
          <w:lang w:val="en-US"/>
        </w:rPr>
        <w:t>https</w:t>
      </w:r>
      <w:r w:rsidRPr="000F54FD">
        <w:rPr>
          <w:rFonts w:ascii="Times New Roman" w:hAnsi="Times New Roman"/>
          <w:lang w:val="en-US"/>
        </w:rPr>
        <w:t>://</w:t>
      </w:r>
      <w:r w:rsidRPr="006C6BCB">
        <w:rPr>
          <w:rFonts w:ascii="Times New Roman" w:hAnsi="Times New Roman"/>
          <w:lang w:val="en-US"/>
        </w:rPr>
        <w:t>wid</w:t>
      </w:r>
      <w:r w:rsidRPr="000F54FD">
        <w:rPr>
          <w:rFonts w:ascii="Times New Roman" w:hAnsi="Times New Roman"/>
          <w:lang w:val="en-US"/>
        </w:rPr>
        <w:t>.</w:t>
      </w:r>
      <w:r w:rsidRPr="006C6BCB">
        <w:rPr>
          <w:rFonts w:ascii="Times New Roman" w:hAnsi="Times New Roman"/>
          <w:lang w:val="en-US"/>
        </w:rPr>
        <w:t>world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share</w:t>
      </w:r>
      <w:r w:rsidRPr="000F54FD">
        <w:rPr>
          <w:rFonts w:ascii="Times New Roman" w:hAnsi="Times New Roman"/>
          <w:lang w:val="en-US"/>
        </w:rPr>
        <w:t>/#0/</w:t>
      </w:r>
      <w:r w:rsidRPr="006C6BCB">
        <w:rPr>
          <w:rFonts w:ascii="Times New Roman" w:hAnsi="Times New Roman"/>
          <w:lang w:val="en-US"/>
        </w:rPr>
        <w:t>countriesmap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shweal</w:t>
      </w:r>
      <w:r w:rsidRPr="000F54FD">
        <w:rPr>
          <w:rFonts w:ascii="Times New Roman" w:hAnsi="Times New Roman"/>
          <w:lang w:val="en-US"/>
        </w:rPr>
        <w:t>_</w:t>
      </w:r>
      <w:r w:rsidRPr="006C6BCB">
        <w:rPr>
          <w:rFonts w:ascii="Times New Roman" w:hAnsi="Times New Roman"/>
          <w:lang w:val="en-US"/>
        </w:rPr>
        <w:t>p</w:t>
      </w:r>
      <w:r w:rsidRPr="000F54FD">
        <w:rPr>
          <w:rFonts w:ascii="Times New Roman" w:hAnsi="Times New Roman"/>
          <w:lang w:val="en-US"/>
        </w:rPr>
        <w:t>99</w:t>
      </w:r>
      <w:r w:rsidRPr="006C6BCB">
        <w:rPr>
          <w:rFonts w:ascii="Times New Roman" w:hAnsi="Times New Roman"/>
          <w:lang w:val="en-US"/>
        </w:rPr>
        <w:t>p</w:t>
      </w:r>
      <w:r w:rsidRPr="000F54FD">
        <w:rPr>
          <w:rFonts w:ascii="Times New Roman" w:hAnsi="Times New Roman"/>
          <w:lang w:val="en-US"/>
        </w:rPr>
        <w:t>100_</w:t>
      </w:r>
      <w:r w:rsidRPr="006C6BCB">
        <w:rPr>
          <w:rFonts w:ascii="Times New Roman" w:hAnsi="Times New Roman"/>
          <w:lang w:val="en-US"/>
        </w:rPr>
        <w:t>z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all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last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eu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k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p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yearly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s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false</w:t>
      </w:r>
      <w:r w:rsidRPr="000F54FD">
        <w:rPr>
          <w:rFonts w:ascii="Times New Roman" w:hAnsi="Times New Roman"/>
          <w:lang w:val="en-US"/>
        </w:rPr>
        <w:t>/12.912/80/</w:t>
      </w:r>
      <w:r w:rsidRPr="006C6BCB">
        <w:rPr>
          <w:rFonts w:ascii="Times New Roman" w:hAnsi="Times New Roman"/>
          <w:lang w:val="en-US"/>
        </w:rPr>
        <w:t>curve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false</w:t>
      </w:r>
      <w:r w:rsidRPr="000F54FD">
        <w:rPr>
          <w:rFonts w:ascii="Times New Roman" w:hAnsi="Times New Roman"/>
          <w:lang w:val="en-US"/>
        </w:rPr>
        <w:t>/</w:t>
      </w:r>
      <w:r w:rsidRPr="006C6BCB">
        <w:rPr>
          <w:rFonts w:ascii="Times New Roman" w:hAnsi="Times New Roman"/>
          <w:lang w:val="en-US"/>
        </w:rPr>
        <w:t>country</w:t>
      </w:r>
    </w:p>
  </w:footnote>
  <w:footnote w:id="5">
    <w:p w:rsidR="00D160D7" w:rsidRPr="006C6BCB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6C6BCB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  <w:i/>
        </w:rPr>
        <w:t>Злобин,</w:t>
      </w:r>
      <w:r w:rsidR="000F54FD" w:rsidRPr="000F54FD">
        <w:rPr>
          <w:rFonts w:ascii="Times New Roman" w:hAnsi="Times New Roman"/>
          <w:i/>
        </w:rPr>
        <w:t xml:space="preserve"> </w:t>
      </w:r>
      <w:r w:rsidRPr="000F54FD">
        <w:rPr>
          <w:rFonts w:ascii="Times New Roman" w:hAnsi="Times New Roman"/>
          <w:i/>
        </w:rPr>
        <w:t>А.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Предсказавший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крах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доткомов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«индикатор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Баффета»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обновил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исторический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максимум</w:t>
      </w:r>
      <w:r w:rsidR="000F54FD">
        <w:rPr>
          <w:rFonts w:ascii="Times New Roman" w:hAnsi="Times New Roman"/>
        </w:rPr>
        <w:t xml:space="preserve">. – </w:t>
      </w:r>
      <w:r w:rsidRPr="006C6BCB">
        <w:rPr>
          <w:rFonts w:ascii="Times New Roman" w:hAnsi="Times New Roman"/>
          <w:lang w:val="en-US"/>
        </w:rPr>
        <w:t>https</w:t>
      </w:r>
      <w:r w:rsidRPr="006C6BCB">
        <w:rPr>
          <w:rFonts w:ascii="Times New Roman" w:hAnsi="Times New Roman"/>
        </w:rPr>
        <w:t>://</w:t>
      </w:r>
      <w:r w:rsidRPr="006C6BCB">
        <w:rPr>
          <w:rFonts w:ascii="Times New Roman" w:hAnsi="Times New Roman"/>
          <w:lang w:val="en-US"/>
        </w:rPr>
        <w:t>www</w:t>
      </w:r>
      <w:r w:rsidRPr="006C6BCB">
        <w:rPr>
          <w:rFonts w:ascii="Times New Roman" w:hAnsi="Times New Roman"/>
        </w:rPr>
        <w:t>.</w:t>
      </w:r>
      <w:r w:rsidRPr="006C6BCB">
        <w:rPr>
          <w:rFonts w:ascii="Times New Roman" w:hAnsi="Times New Roman"/>
          <w:lang w:val="en-US"/>
        </w:rPr>
        <w:t>forbes</w:t>
      </w:r>
      <w:r w:rsidRPr="006C6BCB">
        <w:rPr>
          <w:rFonts w:ascii="Times New Roman" w:hAnsi="Times New Roman"/>
        </w:rPr>
        <w:t>.</w:t>
      </w:r>
      <w:r w:rsidRPr="006C6BCB">
        <w:rPr>
          <w:rFonts w:ascii="Times New Roman" w:hAnsi="Times New Roman"/>
          <w:lang w:val="en-US"/>
        </w:rPr>
        <w:t>ru</w:t>
      </w:r>
      <w:r w:rsidRPr="006C6BCB">
        <w:rPr>
          <w:rFonts w:ascii="Times New Roman" w:hAnsi="Times New Roman"/>
        </w:rPr>
        <w:t>/</w:t>
      </w:r>
      <w:r w:rsidRPr="006C6BCB">
        <w:rPr>
          <w:rFonts w:ascii="Times New Roman" w:hAnsi="Times New Roman"/>
          <w:lang w:val="en-US"/>
        </w:rPr>
        <w:t>newsroom</w:t>
      </w:r>
      <w:r w:rsidRPr="006C6BCB">
        <w:rPr>
          <w:rFonts w:ascii="Times New Roman" w:hAnsi="Times New Roman"/>
        </w:rPr>
        <w:t>/</w:t>
      </w:r>
      <w:r w:rsidRPr="006C6BCB">
        <w:rPr>
          <w:rFonts w:ascii="Times New Roman" w:hAnsi="Times New Roman"/>
          <w:lang w:val="en-US"/>
        </w:rPr>
        <w:t>milliardery</w:t>
      </w:r>
      <w:r w:rsidRPr="006C6BCB">
        <w:rPr>
          <w:rFonts w:ascii="Times New Roman" w:hAnsi="Times New Roman"/>
        </w:rPr>
        <w:t>/421125-</w:t>
      </w:r>
      <w:r w:rsidRPr="006C6BCB">
        <w:rPr>
          <w:rFonts w:ascii="Times New Roman" w:hAnsi="Times New Roman"/>
          <w:lang w:val="en-US"/>
        </w:rPr>
        <w:t>predskazavshiy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krah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dotkomov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indikator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baffeta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obnovil</w:t>
      </w:r>
      <w:r w:rsidRPr="006C6BCB">
        <w:rPr>
          <w:rFonts w:ascii="Times New Roman" w:hAnsi="Times New Roman"/>
        </w:rPr>
        <w:t>-</w:t>
      </w:r>
      <w:r w:rsidRPr="006C6BCB">
        <w:rPr>
          <w:rFonts w:ascii="Times New Roman" w:hAnsi="Times New Roman"/>
          <w:lang w:val="en-US"/>
        </w:rPr>
        <w:t>istoricheskiy</w:t>
      </w:r>
      <w:r w:rsidRPr="006C6BCB">
        <w:rPr>
          <w:rFonts w:ascii="Times New Roman" w:hAnsi="Times New Roman"/>
        </w:rPr>
        <w:t>?</w:t>
      </w:r>
      <w:r w:rsidRPr="006C6BCB">
        <w:rPr>
          <w:rFonts w:ascii="Times New Roman" w:hAnsi="Times New Roman"/>
          <w:lang w:val="en-US"/>
        </w:rPr>
        <w:t>ysclid</w:t>
      </w:r>
      <w:r w:rsidRPr="006C6BCB">
        <w:rPr>
          <w:rFonts w:ascii="Times New Roman" w:hAnsi="Times New Roman"/>
        </w:rPr>
        <w:t>=</w:t>
      </w:r>
      <w:r w:rsidRPr="006C6BCB">
        <w:rPr>
          <w:rFonts w:ascii="Times New Roman" w:hAnsi="Times New Roman"/>
          <w:lang w:val="en-US"/>
        </w:rPr>
        <w:t>mhkkyqmq</w:t>
      </w:r>
      <w:r w:rsidRPr="006C6BCB">
        <w:rPr>
          <w:rFonts w:ascii="Times New Roman" w:hAnsi="Times New Roman"/>
        </w:rPr>
        <w:t>6</w:t>
      </w:r>
      <w:r w:rsidRPr="006C6BCB">
        <w:rPr>
          <w:rFonts w:ascii="Times New Roman" w:hAnsi="Times New Roman"/>
          <w:lang w:val="en-US"/>
        </w:rPr>
        <w:t>y</w:t>
      </w:r>
      <w:r w:rsidRPr="006C6BCB">
        <w:rPr>
          <w:rFonts w:ascii="Times New Roman" w:hAnsi="Times New Roman"/>
        </w:rPr>
        <w:t>880887053</w:t>
      </w:r>
    </w:p>
  </w:footnote>
  <w:footnote w:id="6">
    <w:p w:rsidR="00D160D7" w:rsidRPr="000F54FD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6C6BCB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Доклад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о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неравенстве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в</w:t>
      </w:r>
      <w:r w:rsidR="000F54FD">
        <w:rPr>
          <w:rFonts w:ascii="Times New Roman" w:hAnsi="Times New Roman"/>
        </w:rPr>
        <w:t xml:space="preserve"> </w:t>
      </w:r>
      <w:r w:rsidRPr="006C6BCB">
        <w:rPr>
          <w:rFonts w:ascii="Times New Roman" w:hAnsi="Times New Roman"/>
        </w:rPr>
        <w:t>мире</w:t>
      </w:r>
      <w:r w:rsidR="000F54FD">
        <w:rPr>
          <w:rFonts w:ascii="Times New Roman" w:hAnsi="Times New Roman"/>
        </w:rPr>
        <w:t xml:space="preserve"> / </w:t>
      </w:r>
      <w:r w:rsidRPr="000F54FD">
        <w:rPr>
          <w:rFonts w:ascii="Times New Roman" w:hAnsi="Times New Roman"/>
          <w:lang w:val="en-US"/>
        </w:rPr>
        <w:t>World</w:t>
      </w:r>
      <w:r w:rsidR="000F54FD" w:rsidRP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  <w:lang w:val="en-US"/>
        </w:rPr>
        <w:t>Inequality</w:t>
      </w:r>
      <w:r w:rsidR="000F54FD" w:rsidRP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  <w:lang w:val="en-US"/>
        </w:rPr>
        <w:t>Lab</w:t>
      </w:r>
      <w:r w:rsidRPr="000F54FD">
        <w:rPr>
          <w:rFonts w:ascii="Times New Roman" w:hAnsi="Times New Roman"/>
        </w:rPr>
        <w:t>.</w:t>
      </w:r>
      <w:r w:rsidR="000F54FD" w:rsidRP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</w:rPr>
        <w:t>–</w:t>
      </w:r>
      <w:r w:rsidR="000F54FD" w:rsidRPr="000F54FD">
        <w:rPr>
          <w:rFonts w:ascii="Times New Roman" w:hAnsi="Times New Roman"/>
        </w:rPr>
        <w:t xml:space="preserve"> </w:t>
      </w:r>
      <w:r w:rsidRPr="000F54FD">
        <w:rPr>
          <w:rFonts w:ascii="Times New Roman" w:hAnsi="Times New Roman"/>
          <w:lang w:val="en-US"/>
        </w:rPr>
        <w:t>https</w:t>
      </w:r>
      <w:r w:rsidRPr="000F54FD">
        <w:rPr>
          <w:rFonts w:ascii="Times New Roman" w:hAnsi="Times New Roman"/>
        </w:rPr>
        <w:t>://</w:t>
      </w:r>
      <w:r w:rsidRPr="000F54FD">
        <w:rPr>
          <w:rFonts w:ascii="Times New Roman" w:hAnsi="Times New Roman"/>
          <w:lang w:val="en-US"/>
        </w:rPr>
        <w:t>wir</w:t>
      </w:r>
      <w:r w:rsidRPr="000F54FD">
        <w:rPr>
          <w:rFonts w:ascii="Times New Roman" w:hAnsi="Times New Roman"/>
        </w:rPr>
        <w:t>2022.</w:t>
      </w:r>
      <w:r w:rsidRPr="000F54FD">
        <w:rPr>
          <w:rFonts w:ascii="Times New Roman" w:hAnsi="Times New Roman"/>
          <w:lang w:val="en-US"/>
        </w:rPr>
        <w:t>wid</w:t>
      </w:r>
      <w:r w:rsidRPr="000F54FD">
        <w:rPr>
          <w:rFonts w:ascii="Times New Roman" w:hAnsi="Times New Roman"/>
        </w:rPr>
        <w:t>.</w:t>
      </w:r>
      <w:r w:rsidRPr="000F54FD">
        <w:rPr>
          <w:rFonts w:ascii="Times New Roman" w:hAnsi="Times New Roman"/>
          <w:lang w:val="en-US"/>
        </w:rPr>
        <w:t>world</w:t>
      </w:r>
      <w:r w:rsidRPr="000F54FD">
        <w:rPr>
          <w:rFonts w:ascii="Times New Roman" w:hAnsi="Times New Roman"/>
        </w:rPr>
        <w:t>/</w:t>
      </w:r>
      <w:r w:rsidRPr="000F54FD">
        <w:rPr>
          <w:rFonts w:ascii="Times New Roman" w:hAnsi="Times New Roman"/>
          <w:lang w:val="en-US"/>
        </w:rPr>
        <w:t>www</w:t>
      </w:r>
      <w:r w:rsidRPr="000F54FD">
        <w:rPr>
          <w:rFonts w:ascii="Times New Roman" w:hAnsi="Times New Roman"/>
        </w:rPr>
        <w:t>-</w:t>
      </w:r>
      <w:r w:rsidRPr="000F54FD">
        <w:rPr>
          <w:rFonts w:ascii="Times New Roman" w:hAnsi="Times New Roman"/>
          <w:lang w:val="en-US"/>
        </w:rPr>
        <w:t>site</w:t>
      </w:r>
      <w:r w:rsidRPr="000F54FD">
        <w:rPr>
          <w:rFonts w:ascii="Times New Roman" w:hAnsi="Times New Roman"/>
        </w:rPr>
        <w:t>/</w:t>
      </w:r>
      <w:r w:rsidRPr="000F54FD">
        <w:rPr>
          <w:rFonts w:ascii="Times New Roman" w:hAnsi="Times New Roman"/>
          <w:lang w:val="en-US"/>
        </w:rPr>
        <w:t>uploads</w:t>
      </w:r>
      <w:r w:rsidRPr="000F54FD">
        <w:rPr>
          <w:rFonts w:ascii="Times New Roman" w:hAnsi="Times New Roman"/>
        </w:rPr>
        <w:t>/2021/12/</w:t>
      </w:r>
      <w:r w:rsidRPr="000F54FD">
        <w:rPr>
          <w:rFonts w:ascii="Times New Roman" w:hAnsi="Times New Roman"/>
          <w:lang w:val="en-US"/>
        </w:rPr>
        <w:t>Summary</w:t>
      </w:r>
      <w:r w:rsidRPr="000F54FD">
        <w:rPr>
          <w:rFonts w:ascii="Times New Roman" w:hAnsi="Times New Roman"/>
        </w:rPr>
        <w:t>_</w:t>
      </w:r>
      <w:r w:rsidRPr="000F54FD">
        <w:rPr>
          <w:rFonts w:ascii="Times New Roman" w:hAnsi="Times New Roman"/>
          <w:lang w:val="en-US"/>
        </w:rPr>
        <w:t>WorldInequalityReport</w:t>
      </w:r>
      <w:r w:rsidRPr="000F54FD">
        <w:rPr>
          <w:rFonts w:ascii="Times New Roman" w:hAnsi="Times New Roman"/>
        </w:rPr>
        <w:t>2022_</w:t>
      </w:r>
      <w:r w:rsidRPr="000F54FD">
        <w:rPr>
          <w:rFonts w:ascii="Times New Roman" w:hAnsi="Times New Roman"/>
          <w:lang w:val="en-US"/>
        </w:rPr>
        <w:t>Russian</w:t>
      </w:r>
      <w:r w:rsidRPr="000F54FD">
        <w:rPr>
          <w:rFonts w:ascii="Times New Roman" w:hAnsi="Times New Roman"/>
        </w:rPr>
        <w:t>.</w:t>
      </w:r>
      <w:r w:rsidRPr="000F54FD">
        <w:rPr>
          <w:rFonts w:ascii="Times New Roman" w:hAnsi="Times New Roman"/>
          <w:lang w:val="en-US"/>
        </w:rPr>
        <w:t>pdf</w:t>
      </w:r>
    </w:p>
  </w:footnote>
  <w:footnote w:id="7">
    <w:p w:rsidR="00D160D7" w:rsidRPr="00E85C00" w:rsidRDefault="00D160D7" w:rsidP="000F54FD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E85C00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Sanger,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D.E.,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Schmitt,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E.,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Pager,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T.,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Kanno-Youngs,</w:t>
      </w:r>
      <w:r w:rsidR="000F54FD" w:rsidRPr="00AE55E2">
        <w:rPr>
          <w:rFonts w:ascii="Times New Roman" w:hAnsi="Times New Roman"/>
          <w:i/>
          <w:lang w:val="en-US"/>
        </w:rPr>
        <w:t xml:space="preserve"> </w:t>
      </w:r>
      <w:r w:rsidRPr="00AE55E2">
        <w:rPr>
          <w:rFonts w:ascii="Times New Roman" w:hAnsi="Times New Roman"/>
          <w:i/>
          <w:lang w:val="en-US"/>
        </w:rPr>
        <w:t>Z</w:t>
      </w:r>
      <w:r w:rsidRPr="00E85C00">
        <w:rPr>
          <w:rFonts w:ascii="Times New Roman" w:hAnsi="Times New Roman"/>
          <w:lang w:val="en-US"/>
        </w:rPr>
        <w:t>.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Trump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Escalates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Pressure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on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Venezuela,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but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Endgame</w:t>
      </w:r>
      <w:r w:rsidR="000F54FD">
        <w:rPr>
          <w:rFonts w:ascii="Times New Roman" w:hAnsi="Times New Roman"/>
          <w:lang w:val="en-US"/>
        </w:rPr>
        <w:t xml:space="preserve"> </w:t>
      </w:r>
      <w:r w:rsidR="00AE55E2">
        <w:rPr>
          <w:rFonts w:ascii="Times New Roman" w:hAnsi="Times New Roman"/>
          <w:lang w:val="en-US"/>
        </w:rPr>
        <w:t>i</w:t>
      </w:r>
      <w:r w:rsidRPr="00E85C00">
        <w:rPr>
          <w:rFonts w:ascii="Times New Roman" w:hAnsi="Times New Roman"/>
          <w:lang w:val="en-US"/>
        </w:rPr>
        <w:t>s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Unclear.</w:t>
      </w:r>
      <w:r w:rsidR="000F54FD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–</w:t>
      </w:r>
      <w:r w:rsidR="00AE55E2">
        <w:rPr>
          <w:rFonts w:ascii="Times New Roman" w:hAnsi="Times New Roman"/>
          <w:lang w:val="en-US"/>
        </w:rPr>
        <w:t xml:space="preserve"> </w:t>
      </w:r>
      <w:r w:rsidRPr="00E85C00">
        <w:rPr>
          <w:rFonts w:ascii="Times New Roman" w:hAnsi="Times New Roman"/>
          <w:lang w:val="en-US"/>
        </w:rPr>
        <w:t>https://www.nytimes.com/2025/11/14/us/politics/trump-pressure-venezuela.html?ysclid=mi7696wsi530842065</w:t>
      </w:r>
    </w:p>
  </w:footnote>
  <w:footnote w:id="8">
    <w:p w:rsidR="00D160D7" w:rsidRPr="005E205D" w:rsidRDefault="00D160D7" w:rsidP="000F54FD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5E205D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World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Development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Report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2020: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Trading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For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Development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in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The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Age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of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Global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Value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Chains.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A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World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Bank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Group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Flagship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Report.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–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https://digitallibrary.un.org/record/3850531/files/9781464814570.pdf</w:t>
      </w:r>
    </w:p>
  </w:footnote>
  <w:footnote w:id="9">
    <w:p w:rsidR="00D160D7" w:rsidRPr="00256C15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5E205D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Qiang,</w:t>
      </w:r>
      <w:r w:rsidR="000F54FD" w:rsidRPr="00932439">
        <w:rPr>
          <w:rFonts w:ascii="Times New Roman" w:hAnsi="Times New Roman"/>
          <w:i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C.Z.,</w:t>
      </w:r>
      <w:r w:rsidR="000F54FD" w:rsidRPr="00932439">
        <w:rPr>
          <w:rFonts w:ascii="Times New Roman" w:hAnsi="Times New Roman"/>
          <w:i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Liu,</w:t>
      </w:r>
      <w:r w:rsidR="000F54FD" w:rsidRPr="00932439">
        <w:rPr>
          <w:rFonts w:ascii="Times New Roman" w:hAnsi="Times New Roman"/>
          <w:i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Y.,</w:t>
      </w:r>
      <w:r w:rsidR="000F54FD" w:rsidRPr="00932439">
        <w:rPr>
          <w:rFonts w:ascii="Times New Roman" w:hAnsi="Times New Roman"/>
          <w:i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Steendergen,</w:t>
      </w:r>
      <w:r w:rsidR="000F54FD" w:rsidRPr="00932439">
        <w:rPr>
          <w:rFonts w:ascii="Times New Roman" w:hAnsi="Times New Roman"/>
          <w:i/>
          <w:lang w:val="en-US"/>
        </w:rPr>
        <w:t xml:space="preserve"> </w:t>
      </w:r>
      <w:r w:rsidRPr="00932439">
        <w:rPr>
          <w:rFonts w:ascii="Times New Roman" w:hAnsi="Times New Roman"/>
          <w:i/>
          <w:lang w:val="en-US"/>
        </w:rPr>
        <w:t>V.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An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Investment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Perspective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on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Global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Value</w:t>
      </w:r>
      <w:r w:rsidR="000F54FD">
        <w:rPr>
          <w:rFonts w:ascii="Times New Roman" w:hAnsi="Times New Roman"/>
          <w:lang w:val="en-US"/>
        </w:rPr>
        <w:t xml:space="preserve"> </w:t>
      </w:r>
      <w:r w:rsidRPr="005E205D">
        <w:rPr>
          <w:rFonts w:ascii="Times New Roman" w:hAnsi="Times New Roman"/>
          <w:lang w:val="en-US"/>
        </w:rPr>
        <w:t>Chains</w:t>
      </w:r>
      <w:r w:rsidR="00932439">
        <w:rPr>
          <w:rFonts w:ascii="Times New Roman" w:hAnsi="Times New Roman"/>
          <w:lang w:val="en-US"/>
        </w:rPr>
        <w:t>. –</w:t>
      </w:r>
      <w:r w:rsidR="000F54FD" w:rsidRPr="00932439">
        <w:rPr>
          <w:rFonts w:ascii="Times New Roman" w:hAnsi="Times New Roman"/>
          <w:lang w:val="en-US"/>
        </w:rPr>
        <w:t xml:space="preserve"> </w:t>
      </w:r>
      <w:r w:rsidRPr="00773829">
        <w:rPr>
          <w:rFonts w:ascii="Times New Roman" w:hAnsi="Times New Roman"/>
          <w:lang w:val="en-US"/>
        </w:rPr>
        <w:t>https</w:t>
      </w:r>
      <w:r w:rsidRPr="00932439">
        <w:rPr>
          <w:rFonts w:ascii="Times New Roman" w:hAnsi="Times New Roman"/>
          <w:lang w:val="en-US"/>
        </w:rPr>
        <w:t>://</w:t>
      </w:r>
      <w:r w:rsidRPr="00773829">
        <w:rPr>
          <w:rFonts w:ascii="Times New Roman" w:hAnsi="Times New Roman"/>
          <w:lang w:val="en-US"/>
        </w:rPr>
        <w:t>openknowledge</w:t>
      </w:r>
      <w:r w:rsidRPr="00932439">
        <w:rPr>
          <w:rFonts w:ascii="Times New Roman" w:hAnsi="Times New Roman"/>
          <w:lang w:val="en-US"/>
        </w:rPr>
        <w:t>.</w:t>
      </w:r>
      <w:r w:rsidRPr="00773829">
        <w:rPr>
          <w:rFonts w:ascii="Times New Roman" w:hAnsi="Times New Roman"/>
          <w:lang w:val="en-US"/>
        </w:rPr>
        <w:t>worldbank</w:t>
      </w:r>
      <w:r w:rsidRPr="00932439">
        <w:rPr>
          <w:rFonts w:ascii="Times New Roman" w:hAnsi="Times New Roman"/>
          <w:lang w:val="en-US"/>
        </w:rPr>
        <w:t>.</w:t>
      </w:r>
      <w:r w:rsidRPr="00773829">
        <w:rPr>
          <w:rFonts w:ascii="Times New Roman" w:hAnsi="Times New Roman"/>
          <w:lang w:val="en-US"/>
        </w:rPr>
        <w:t>org</w:t>
      </w:r>
      <w:r w:rsidRPr="00932439">
        <w:rPr>
          <w:rFonts w:ascii="Times New Roman" w:hAnsi="Times New Roman"/>
          <w:lang w:val="en-US"/>
        </w:rPr>
        <w:t>/</w:t>
      </w:r>
      <w:r w:rsidRPr="00773829">
        <w:rPr>
          <w:rFonts w:ascii="Times New Roman" w:hAnsi="Times New Roman"/>
          <w:lang w:val="en-US"/>
        </w:rPr>
        <w:t>handle</w:t>
      </w:r>
      <w:r w:rsidRPr="00932439">
        <w:rPr>
          <w:rFonts w:ascii="Times New Roman" w:hAnsi="Times New Roman"/>
          <w:lang w:val="en-US"/>
        </w:rPr>
        <w:t>/10986/35526</w:t>
      </w:r>
    </w:p>
  </w:footnote>
  <w:footnote w:id="10">
    <w:p w:rsidR="00D160D7" w:rsidRPr="00CA230B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737898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</w:t>
      </w:r>
      <w:r w:rsidRPr="005206F0">
        <w:rPr>
          <w:rFonts w:ascii="Times New Roman" w:hAnsi="Times New Roman"/>
          <w:i/>
        </w:rPr>
        <w:t>Бузгалин,</w:t>
      </w:r>
      <w:r w:rsidR="000F54FD" w:rsidRPr="005206F0">
        <w:rPr>
          <w:rFonts w:ascii="Times New Roman" w:hAnsi="Times New Roman"/>
          <w:i/>
        </w:rPr>
        <w:t xml:space="preserve"> </w:t>
      </w:r>
      <w:r w:rsidRPr="005206F0">
        <w:rPr>
          <w:rFonts w:ascii="Times New Roman" w:hAnsi="Times New Roman"/>
          <w:i/>
        </w:rPr>
        <w:t>А.В.,</w:t>
      </w:r>
      <w:r w:rsidR="000F54FD" w:rsidRPr="005206F0">
        <w:rPr>
          <w:rFonts w:ascii="Times New Roman" w:hAnsi="Times New Roman"/>
          <w:i/>
        </w:rPr>
        <w:t xml:space="preserve"> </w:t>
      </w:r>
      <w:r w:rsidRPr="005206F0">
        <w:rPr>
          <w:rFonts w:ascii="Times New Roman" w:hAnsi="Times New Roman"/>
          <w:i/>
        </w:rPr>
        <w:t>Колганов,</w:t>
      </w:r>
      <w:r w:rsidR="000F54FD" w:rsidRPr="005206F0">
        <w:rPr>
          <w:rFonts w:ascii="Times New Roman" w:hAnsi="Times New Roman"/>
          <w:i/>
        </w:rPr>
        <w:t xml:space="preserve"> </w:t>
      </w:r>
      <w:r w:rsidRPr="005206F0">
        <w:rPr>
          <w:rFonts w:ascii="Times New Roman" w:hAnsi="Times New Roman"/>
          <w:i/>
        </w:rPr>
        <w:t>А.И.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«Империализм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как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высшая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стадия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капитализма»: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сто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лет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спустя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(об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основных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этапах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эволюции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позднего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капитализма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и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специфике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его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современного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состояния)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//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Вопросы</w:t>
      </w:r>
      <w:r w:rsidR="000F54FD">
        <w:rPr>
          <w:rFonts w:ascii="Times New Roman" w:hAnsi="Times New Roman"/>
        </w:rPr>
        <w:t xml:space="preserve"> </w:t>
      </w:r>
      <w:r w:rsidRPr="00CF3AFC">
        <w:rPr>
          <w:rFonts w:ascii="Times New Roman" w:hAnsi="Times New Roman"/>
        </w:rPr>
        <w:t>политической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экономии.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2015.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Т.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4.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С.</w:t>
      </w:r>
      <w:r w:rsidR="005206F0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2-23</w:t>
      </w:r>
      <w:r w:rsidR="00932439">
        <w:rPr>
          <w:rFonts w:ascii="Times New Roman" w:hAnsi="Times New Roman"/>
        </w:rPr>
        <w:t xml:space="preserve">; </w:t>
      </w:r>
      <w:r w:rsidR="000F54FD">
        <w:rPr>
          <w:rFonts w:ascii="Times New Roman" w:hAnsi="Times New Roman"/>
        </w:rPr>
        <w:t xml:space="preserve"> </w:t>
      </w:r>
      <w:r w:rsidR="00932439" w:rsidRPr="005206F0">
        <w:rPr>
          <w:rFonts w:ascii="Times New Roman" w:hAnsi="Times New Roman"/>
          <w:i/>
        </w:rPr>
        <w:t>Смит, Д.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Империализм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в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XXI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веке: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глобализация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производства,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сверхэксплуатация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и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финальный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кризис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капитализма.</w:t>
      </w:r>
      <w:r w:rsidR="00932439">
        <w:rPr>
          <w:rFonts w:ascii="Times New Roman" w:hAnsi="Times New Roman"/>
        </w:rPr>
        <w:t xml:space="preserve"> </w:t>
      </w:r>
      <w:r w:rsidR="005206F0">
        <w:rPr>
          <w:rFonts w:ascii="Times New Roman" w:hAnsi="Times New Roman"/>
        </w:rPr>
        <w:t xml:space="preserve">– </w:t>
      </w:r>
      <w:r w:rsidR="00932439" w:rsidRPr="00CA230B">
        <w:rPr>
          <w:rFonts w:ascii="Times New Roman" w:hAnsi="Times New Roman"/>
        </w:rPr>
        <w:t>М.: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Горизонталь.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–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542</w:t>
      </w:r>
      <w:r w:rsid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</w:rPr>
        <w:t>с.</w:t>
      </w:r>
    </w:p>
  </w:footnote>
  <w:footnote w:id="11">
    <w:p w:rsidR="00D160D7" w:rsidRPr="00CA230B" w:rsidRDefault="00D160D7" w:rsidP="000F54FD">
      <w:pPr>
        <w:pStyle w:val="a4"/>
        <w:ind w:firstLine="709"/>
        <w:jc w:val="both"/>
        <w:rPr>
          <w:rFonts w:ascii="Times New Roman" w:hAnsi="Times New Roman"/>
        </w:rPr>
      </w:pPr>
      <w:r w:rsidRPr="00CA230B">
        <w:rPr>
          <w:rStyle w:val="a6"/>
          <w:rFonts w:ascii="Times New Roman" w:hAnsi="Times New Roman"/>
        </w:rPr>
        <w:footnoteRef/>
      </w:r>
      <w:r w:rsidR="000F54FD">
        <w:rPr>
          <w:rFonts w:ascii="Times New Roman" w:hAnsi="Times New Roman"/>
        </w:rPr>
        <w:t xml:space="preserve"> </w:t>
      </w:r>
      <w:r w:rsidRPr="005206F0">
        <w:rPr>
          <w:rFonts w:ascii="Times New Roman" w:hAnsi="Times New Roman"/>
          <w:i/>
        </w:rPr>
        <w:t>Кляйн,</w:t>
      </w:r>
      <w:r w:rsidR="000F54FD" w:rsidRPr="005206F0">
        <w:rPr>
          <w:rFonts w:ascii="Times New Roman" w:hAnsi="Times New Roman"/>
          <w:i/>
        </w:rPr>
        <w:t xml:space="preserve"> </w:t>
      </w:r>
      <w:r w:rsidRPr="005206F0">
        <w:rPr>
          <w:rFonts w:ascii="Times New Roman" w:hAnsi="Times New Roman"/>
          <w:i/>
        </w:rPr>
        <w:t>Н.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Доктрина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шока.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М.: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Добрая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книга.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2009.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–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656</w:t>
      </w:r>
      <w:r w:rsidR="000F54FD">
        <w:rPr>
          <w:rFonts w:ascii="Times New Roman" w:hAnsi="Times New Roman"/>
        </w:rPr>
        <w:t xml:space="preserve"> </w:t>
      </w:r>
      <w:r w:rsidRPr="00CA230B">
        <w:rPr>
          <w:rFonts w:ascii="Times New Roman" w:hAnsi="Times New Roman"/>
        </w:rPr>
        <w:t>с.</w:t>
      </w:r>
      <w:r w:rsidR="00932439">
        <w:rPr>
          <w:rFonts w:ascii="Times New Roman" w:hAnsi="Times New Roman"/>
        </w:rPr>
        <w:t xml:space="preserve">; </w:t>
      </w:r>
      <w:r w:rsidR="000F54FD">
        <w:rPr>
          <w:rFonts w:ascii="Times New Roman" w:hAnsi="Times New Roman"/>
        </w:rPr>
        <w:t xml:space="preserve"> </w:t>
      </w:r>
      <w:r w:rsidR="00932439" w:rsidRPr="005206F0">
        <w:rPr>
          <w:rFonts w:ascii="Times New Roman" w:hAnsi="Times New Roman"/>
          <w:i/>
        </w:rPr>
        <w:t>Кляйн, Н.</w:t>
      </w:r>
      <w:r w:rsidR="00932439" w:rsidRP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  <w:lang w:val="en-US"/>
        </w:rPr>
        <w:t>No</w:t>
      </w:r>
      <w:r w:rsidR="00932439" w:rsidRP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  <w:lang w:val="en-US"/>
        </w:rPr>
        <w:t>logo</w:t>
      </w:r>
      <w:r w:rsidR="00932439" w:rsidRPr="00932439">
        <w:rPr>
          <w:rFonts w:ascii="Times New Roman" w:hAnsi="Times New Roman"/>
        </w:rPr>
        <w:t xml:space="preserve">. – </w:t>
      </w:r>
      <w:r w:rsidR="00932439" w:rsidRPr="00CA230B">
        <w:rPr>
          <w:rFonts w:ascii="Times New Roman" w:hAnsi="Times New Roman"/>
        </w:rPr>
        <w:t>М</w:t>
      </w:r>
      <w:r w:rsidR="00932439" w:rsidRPr="00932439">
        <w:rPr>
          <w:rFonts w:ascii="Times New Roman" w:hAnsi="Times New Roman"/>
        </w:rPr>
        <w:t xml:space="preserve">.: </w:t>
      </w:r>
      <w:r w:rsidR="00932439" w:rsidRPr="00CA230B">
        <w:rPr>
          <w:rFonts w:ascii="Times New Roman" w:hAnsi="Times New Roman"/>
          <w:lang w:val="en-US"/>
        </w:rPr>
        <w:t>Fourth</w:t>
      </w:r>
      <w:r w:rsidR="00932439" w:rsidRPr="00932439">
        <w:rPr>
          <w:rFonts w:ascii="Times New Roman" w:hAnsi="Times New Roman"/>
        </w:rPr>
        <w:t xml:space="preserve"> </w:t>
      </w:r>
      <w:r w:rsidR="00932439" w:rsidRPr="00CA230B">
        <w:rPr>
          <w:rFonts w:ascii="Times New Roman" w:hAnsi="Times New Roman"/>
          <w:lang w:val="en-US"/>
        </w:rPr>
        <w:t>Estate</w:t>
      </w:r>
      <w:r w:rsidR="00932439" w:rsidRPr="00932439">
        <w:rPr>
          <w:rFonts w:ascii="Times New Roman" w:hAnsi="Times New Roman"/>
        </w:rPr>
        <w:t xml:space="preserve">. – 2021. – 512 </w:t>
      </w:r>
      <w:r w:rsidR="00932439" w:rsidRPr="00CA230B">
        <w:rPr>
          <w:rFonts w:ascii="Times New Roman" w:hAnsi="Times New Roman"/>
          <w:lang w:val="en-US"/>
        </w:rPr>
        <w:t>c</w:t>
      </w:r>
      <w:r w:rsidR="00932439" w:rsidRPr="00932439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D7" w:rsidRPr="00D160D7" w:rsidRDefault="00D160D7" w:rsidP="00D160D7">
    <w:pPr>
      <w:pStyle w:val="af1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E8A"/>
    <w:multiLevelType w:val="hybridMultilevel"/>
    <w:tmpl w:val="87A658E0"/>
    <w:lvl w:ilvl="0" w:tplc="1D00C8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14031"/>
    <w:multiLevelType w:val="hybridMultilevel"/>
    <w:tmpl w:val="1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50F6"/>
    <w:multiLevelType w:val="hybridMultilevel"/>
    <w:tmpl w:val="4CDC2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117276"/>
    <w:multiLevelType w:val="hybridMultilevel"/>
    <w:tmpl w:val="DBE6CA48"/>
    <w:lvl w:ilvl="0" w:tplc="1D00C8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CB196F"/>
    <w:multiLevelType w:val="hybridMultilevel"/>
    <w:tmpl w:val="D6389908"/>
    <w:lvl w:ilvl="0" w:tplc="1D00C8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066D2C"/>
    <w:multiLevelType w:val="hybridMultilevel"/>
    <w:tmpl w:val="F8CA0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F27437"/>
    <w:multiLevelType w:val="hybridMultilevel"/>
    <w:tmpl w:val="1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43"/>
    <w:rsid w:val="000138C6"/>
    <w:rsid w:val="00027DD9"/>
    <w:rsid w:val="0003564F"/>
    <w:rsid w:val="00037C62"/>
    <w:rsid w:val="00063E9A"/>
    <w:rsid w:val="00067555"/>
    <w:rsid w:val="000677EC"/>
    <w:rsid w:val="00091F20"/>
    <w:rsid w:val="000947DA"/>
    <w:rsid w:val="000A3192"/>
    <w:rsid w:val="000B01C6"/>
    <w:rsid w:val="000B4264"/>
    <w:rsid w:val="000C766A"/>
    <w:rsid w:val="000D5506"/>
    <w:rsid w:val="000D79CB"/>
    <w:rsid w:val="000E7152"/>
    <w:rsid w:val="000F54FD"/>
    <w:rsid w:val="00101A47"/>
    <w:rsid w:val="001076C6"/>
    <w:rsid w:val="00111837"/>
    <w:rsid w:val="0012150A"/>
    <w:rsid w:val="00123654"/>
    <w:rsid w:val="00126C9A"/>
    <w:rsid w:val="001319DD"/>
    <w:rsid w:val="00137154"/>
    <w:rsid w:val="001376A0"/>
    <w:rsid w:val="00142C33"/>
    <w:rsid w:val="00143527"/>
    <w:rsid w:val="00183755"/>
    <w:rsid w:val="001919E4"/>
    <w:rsid w:val="00196C02"/>
    <w:rsid w:val="001A1285"/>
    <w:rsid w:val="001C3DFC"/>
    <w:rsid w:val="001D5597"/>
    <w:rsid w:val="001F5798"/>
    <w:rsid w:val="001F64A1"/>
    <w:rsid w:val="00200CCD"/>
    <w:rsid w:val="00204F95"/>
    <w:rsid w:val="00217CD9"/>
    <w:rsid w:val="00221018"/>
    <w:rsid w:val="002235AA"/>
    <w:rsid w:val="002314E8"/>
    <w:rsid w:val="00241910"/>
    <w:rsid w:val="002459BB"/>
    <w:rsid w:val="002510DB"/>
    <w:rsid w:val="00256C15"/>
    <w:rsid w:val="002708E9"/>
    <w:rsid w:val="00293B5A"/>
    <w:rsid w:val="002D30E3"/>
    <w:rsid w:val="002D6B54"/>
    <w:rsid w:val="002F0C5C"/>
    <w:rsid w:val="002F6A8D"/>
    <w:rsid w:val="003633FA"/>
    <w:rsid w:val="00364597"/>
    <w:rsid w:val="003750CF"/>
    <w:rsid w:val="003779AB"/>
    <w:rsid w:val="00384D3F"/>
    <w:rsid w:val="00390D30"/>
    <w:rsid w:val="003A44E5"/>
    <w:rsid w:val="003A74B5"/>
    <w:rsid w:val="003B7926"/>
    <w:rsid w:val="003C278D"/>
    <w:rsid w:val="003D1A95"/>
    <w:rsid w:val="003E01E4"/>
    <w:rsid w:val="003E1E64"/>
    <w:rsid w:val="003E344A"/>
    <w:rsid w:val="00400D0C"/>
    <w:rsid w:val="0041112F"/>
    <w:rsid w:val="004140AD"/>
    <w:rsid w:val="0042547E"/>
    <w:rsid w:val="00441CC1"/>
    <w:rsid w:val="004569D8"/>
    <w:rsid w:val="00474B50"/>
    <w:rsid w:val="004772DF"/>
    <w:rsid w:val="00481E7F"/>
    <w:rsid w:val="00484DA0"/>
    <w:rsid w:val="004921C7"/>
    <w:rsid w:val="00495C2F"/>
    <w:rsid w:val="004A28B0"/>
    <w:rsid w:val="004A74CF"/>
    <w:rsid w:val="004A7A61"/>
    <w:rsid w:val="004A7B0D"/>
    <w:rsid w:val="004B1D49"/>
    <w:rsid w:val="004B4C05"/>
    <w:rsid w:val="004B4EB2"/>
    <w:rsid w:val="004B790B"/>
    <w:rsid w:val="004F56FE"/>
    <w:rsid w:val="005117A5"/>
    <w:rsid w:val="005167C4"/>
    <w:rsid w:val="005206F0"/>
    <w:rsid w:val="0052246C"/>
    <w:rsid w:val="00525DEA"/>
    <w:rsid w:val="00526D80"/>
    <w:rsid w:val="00527165"/>
    <w:rsid w:val="0052751D"/>
    <w:rsid w:val="0054011C"/>
    <w:rsid w:val="00546F9D"/>
    <w:rsid w:val="00574398"/>
    <w:rsid w:val="00586D3B"/>
    <w:rsid w:val="00594743"/>
    <w:rsid w:val="005B0F87"/>
    <w:rsid w:val="005B44AE"/>
    <w:rsid w:val="005B61C7"/>
    <w:rsid w:val="005E205D"/>
    <w:rsid w:val="005F448A"/>
    <w:rsid w:val="00602FDE"/>
    <w:rsid w:val="00607872"/>
    <w:rsid w:val="006331C3"/>
    <w:rsid w:val="00636BB4"/>
    <w:rsid w:val="00640775"/>
    <w:rsid w:val="00641D65"/>
    <w:rsid w:val="00653E19"/>
    <w:rsid w:val="006630B4"/>
    <w:rsid w:val="006637AB"/>
    <w:rsid w:val="0066772A"/>
    <w:rsid w:val="00673EE4"/>
    <w:rsid w:val="00676FA1"/>
    <w:rsid w:val="006957D0"/>
    <w:rsid w:val="006C6BCB"/>
    <w:rsid w:val="006D00FE"/>
    <w:rsid w:val="006D2D1E"/>
    <w:rsid w:val="006F1A06"/>
    <w:rsid w:val="00720A05"/>
    <w:rsid w:val="00724B0B"/>
    <w:rsid w:val="007317FD"/>
    <w:rsid w:val="00733A6C"/>
    <w:rsid w:val="00737898"/>
    <w:rsid w:val="0074425C"/>
    <w:rsid w:val="00744816"/>
    <w:rsid w:val="00752649"/>
    <w:rsid w:val="00773829"/>
    <w:rsid w:val="00776548"/>
    <w:rsid w:val="0078155B"/>
    <w:rsid w:val="007B2511"/>
    <w:rsid w:val="007B5C47"/>
    <w:rsid w:val="007E4A83"/>
    <w:rsid w:val="007F1584"/>
    <w:rsid w:val="00806561"/>
    <w:rsid w:val="0081230E"/>
    <w:rsid w:val="00826E75"/>
    <w:rsid w:val="00840839"/>
    <w:rsid w:val="00845466"/>
    <w:rsid w:val="0088353C"/>
    <w:rsid w:val="008840DC"/>
    <w:rsid w:val="008901DE"/>
    <w:rsid w:val="00896EB1"/>
    <w:rsid w:val="008C7A16"/>
    <w:rsid w:val="008D072D"/>
    <w:rsid w:val="008D3CA9"/>
    <w:rsid w:val="008D6174"/>
    <w:rsid w:val="008E0CBB"/>
    <w:rsid w:val="008E23FD"/>
    <w:rsid w:val="008E2584"/>
    <w:rsid w:val="008F6FA2"/>
    <w:rsid w:val="00905DA0"/>
    <w:rsid w:val="009109B7"/>
    <w:rsid w:val="009269D9"/>
    <w:rsid w:val="00931C29"/>
    <w:rsid w:val="00932439"/>
    <w:rsid w:val="00934811"/>
    <w:rsid w:val="00935A58"/>
    <w:rsid w:val="009502F3"/>
    <w:rsid w:val="00952EEB"/>
    <w:rsid w:val="00960517"/>
    <w:rsid w:val="009706AB"/>
    <w:rsid w:val="00972A96"/>
    <w:rsid w:val="00985135"/>
    <w:rsid w:val="009932A1"/>
    <w:rsid w:val="0099460D"/>
    <w:rsid w:val="009A5316"/>
    <w:rsid w:val="009E274B"/>
    <w:rsid w:val="00A01B21"/>
    <w:rsid w:val="00A448B8"/>
    <w:rsid w:val="00A7296E"/>
    <w:rsid w:val="00A80F8E"/>
    <w:rsid w:val="00A86887"/>
    <w:rsid w:val="00A8756E"/>
    <w:rsid w:val="00A96C5B"/>
    <w:rsid w:val="00AB34EE"/>
    <w:rsid w:val="00AC3770"/>
    <w:rsid w:val="00AE55E2"/>
    <w:rsid w:val="00AF3F1B"/>
    <w:rsid w:val="00B043AD"/>
    <w:rsid w:val="00B22C3F"/>
    <w:rsid w:val="00B40FBA"/>
    <w:rsid w:val="00B41B6C"/>
    <w:rsid w:val="00B64C45"/>
    <w:rsid w:val="00B77C33"/>
    <w:rsid w:val="00B848F0"/>
    <w:rsid w:val="00B95FDD"/>
    <w:rsid w:val="00B961EF"/>
    <w:rsid w:val="00BA0C93"/>
    <w:rsid w:val="00BC4F38"/>
    <w:rsid w:val="00BD1837"/>
    <w:rsid w:val="00BD479A"/>
    <w:rsid w:val="00BF00E9"/>
    <w:rsid w:val="00BF5B1B"/>
    <w:rsid w:val="00C020ED"/>
    <w:rsid w:val="00C156D0"/>
    <w:rsid w:val="00C240AA"/>
    <w:rsid w:val="00C27CBF"/>
    <w:rsid w:val="00C30795"/>
    <w:rsid w:val="00C33226"/>
    <w:rsid w:val="00C6349E"/>
    <w:rsid w:val="00C8211F"/>
    <w:rsid w:val="00C82CE5"/>
    <w:rsid w:val="00CA230B"/>
    <w:rsid w:val="00CD587C"/>
    <w:rsid w:val="00CF3AFC"/>
    <w:rsid w:val="00CF3F6B"/>
    <w:rsid w:val="00D02C7C"/>
    <w:rsid w:val="00D160D7"/>
    <w:rsid w:val="00D239E5"/>
    <w:rsid w:val="00D30E53"/>
    <w:rsid w:val="00D35279"/>
    <w:rsid w:val="00D461D5"/>
    <w:rsid w:val="00D51E59"/>
    <w:rsid w:val="00D7322E"/>
    <w:rsid w:val="00D77B02"/>
    <w:rsid w:val="00D85A6C"/>
    <w:rsid w:val="00D95A7E"/>
    <w:rsid w:val="00DA5879"/>
    <w:rsid w:val="00DD4AE5"/>
    <w:rsid w:val="00DF3A15"/>
    <w:rsid w:val="00E010D1"/>
    <w:rsid w:val="00E13507"/>
    <w:rsid w:val="00E33E3A"/>
    <w:rsid w:val="00E347F8"/>
    <w:rsid w:val="00E35F97"/>
    <w:rsid w:val="00E6018F"/>
    <w:rsid w:val="00E64819"/>
    <w:rsid w:val="00E84DFC"/>
    <w:rsid w:val="00E85C00"/>
    <w:rsid w:val="00EA16FF"/>
    <w:rsid w:val="00EA2EE2"/>
    <w:rsid w:val="00EB2B69"/>
    <w:rsid w:val="00EF3FBA"/>
    <w:rsid w:val="00F01A97"/>
    <w:rsid w:val="00F143FA"/>
    <w:rsid w:val="00F149BF"/>
    <w:rsid w:val="00F14E0D"/>
    <w:rsid w:val="00F14F8F"/>
    <w:rsid w:val="00F3627D"/>
    <w:rsid w:val="00F36D8D"/>
    <w:rsid w:val="00F43074"/>
    <w:rsid w:val="00F4473A"/>
    <w:rsid w:val="00F65995"/>
    <w:rsid w:val="00F66621"/>
    <w:rsid w:val="00FB7083"/>
    <w:rsid w:val="00FD09F4"/>
    <w:rsid w:val="00FE1C83"/>
    <w:rsid w:val="00FE5391"/>
    <w:rsid w:val="00FF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50CF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A96C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96C5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6C5B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D85A6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7F1584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F158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36D8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6D8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36D8D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6D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6D8D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3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36D8D"/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semiHidden/>
    <w:unhideWhenUsed/>
    <w:rsid w:val="00D1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160D7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D1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160D7"/>
    <w:rPr>
      <w:rFonts w:ascii="Calibri" w:eastAsia="Calibri" w:hAnsi="Calibri" w:cs="Times New Roman"/>
    </w:rPr>
  </w:style>
  <w:style w:type="paragraph" w:styleId="af5">
    <w:name w:val="No Spacing"/>
    <w:uiPriority w:val="1"/>
    <w:qFormat/>
    <w:rsid w:val="009324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143A-406E-4008-942E-3C72E223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1035</Words>
  <Characters>7940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5</cp:revision>
  <dcterms:created xsi:type="dcterms:W3CDTF">2025-11-26T17:09:00Z</dcterms:created>
  <dcterms:modified xsi:type="dcterms:W3CDTF">2025-12-05T15:23:00Z</dcterms:modified>
</cp:coreProperties>
</file>