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232" w:rsidRPr="00FB1333" w:rsidRDefault="005023ED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1333">
        <w:rPr>
          <w:rFonts w:ascii="Times New Roman" w:hAnsi="Times New Roman" w:cs="Times New Roman"/>
          <w:b/>
          <w:i/>
          <w:sz w:val="24"/>
          <w:szCs w:val="24"/>
        </w:rPr>
        <w:t>Рахманин Ю.А.</w:t>
      </w:r>
    </w:p>
    <w:p w:rsidR="00536232" w:rsidRPr="005023ED" w:rsidRDefault="005023ED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sz w:val="24"/>
          <w:szCs w:val="24"/>
        </w:rPr>
        <w:t>д.м.н.,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профессор,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академик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РАН,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РАЕН,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МАН,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эксперт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заслуженный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деятель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науки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РФ,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ФНЦ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гигиены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Роспотребнадзора;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экологии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человека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гигиены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окружающей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среды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ЦСП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ФМБА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России</w:t>
      </w:r>
    </w:p>
    <w:p w:rsidR="005023ED" w:rsidRPr="00FB1333" w:rsidRDefault="005023ED" w:rsidP="00FB133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23ED" w:rsidRPr="005023ED" w:rsidRDefault="005023ED" w:rsidP="00FB133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B1333">
        <w:rPr>
          <w:rFonts w:ascii="Times New Roman" w:hAnsi="Times New Roman" w:cs="Times New Roman"/>
          <w:b/>
          <w:sz w:val="24"/>
          <w:szCs w:val="24"/>
        </w:rPr>
        <w:t>КАСПИЙСКОЕ МОРЕ КАК ИСТОЧНИК ХОЗЯЙСТВЕННО-</w:t>
      </w:r>
      <w:r w:rsidR="00FB1333">
        <w:rPr>
          <w:rFonts w:ascii="Times New Roman" w:hAnsi="Times New Roman" w:cs="Times New Roman"/>
          <w:b/>
          <w:sz w:val="24"/>
          <w:szCs w:val="24"/>
        </w:rPr>
        <w:tab/>
      </w:r>
      <w:r w:rsidRPr="00FB1333">
        <w:rPr>
          <w:rFonts w:ascii="Times New Roman" w:hAnsi="Times New Roman" w:cs="Times New Roman"/>
          <w:b/>
          <w:sz w:val="24"/>
          <w:szCs w:val="24"/>
        </w:rPr>
        <w:t>ПИТЬЕВОГО ВОДООБЕСПЕЧЕНИЯ ПРИМОРСКИХ АРИДНЫХ ТЕРРИТОРИЙ</w:t>
      </w:r>
    </w:p>
    <w:p w:rsidR="005023ED" w:rsidRPr="005023ED" w:rsidRDefault="005023ED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6232" w:rsidRPr="00FB1333" w:rsidRDefault="005023ED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1333">
        <w:rPr>
          <w:rFonts w:ascii="Times New Roman" w:hAnsi="Times New Roman" w:cs="Times New Roman"/>
          <w:b/>
          <w:i/>
          <w:sz w:val="24"/>
          <w:szCs w:val="24"/>
        </w:rPr>
        <w:t>Ключевые слова:</w:t>
      </w:r>
      <w:r w:rsidRPr="00FB1333">
        <w:rPr>
          <w:rFonts w:ascii="Times New Roman" w:hAnsi="Times New Roman" w:cs="Times New Roman"/>
          <w:i/>
          <w:sz w:val="24"/>
          <w:szCs w:val="24"/>
        </w:rPr>
        <w:t xml:space="preserve"> Каспийское море, водообеспечение, аридные территории, опреснение воды, подготовка питьевой воды.</w:t>
      </w:r>
    </w:p>
    <w:p w:rsidR="005023ED" w:rsidRPr="005023ED" w:rsidRDefault="005023ED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55BF" w:rsidRPr="005023ED" w:rsidRDefault="00536232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sz w:val="24"/>
          <w:szCs w:val="24"/>
        </w:rPr>
        <w:t>Каспийское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море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его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экосистема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уникальны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отношении,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что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формируются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лишь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речным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стоком,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региональными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климатическими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условиями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определенной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мере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хозяйственной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деятельност</w:t>
      </w:r>
      <w:r w:rsidR="00F0518C" w:rsidRPr="005023ED">
        <w:rPr>
          <w:rFonts w:ascii="Times New Roman" w:hAnsi="Times New Roman" w:cs="Times New Roman"/>
          <w:sz w:val="24"/>
          <w:szCs w:val="24"/>
        </w:rPr>
        <w:t>ью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человека.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существу</w:t>
      </w:r>
      <w:r w:rsidR="001471F2" w:rsidRPr="005023ED">
        <w:rPr>
          <w:rFonts w:ascii="Times New Roman" w:hAnsi="Times New Roman" w:cs="Times New Roman"/>
          <w:sz w:val="24"/>
          <w:szCs w:val="24"/>
        </w:rPr>
        <w:t>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это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023ED" w:rsidRPr="005023ED">
        <w:rPr>
          <w:rFonts w:ascii="Times New Roman" w:hAnsi="Times New Roman" w:cs="Times New Roman"/>
          <w:sz w:val="24"/>
          <w:szCs w:val="24"/>
        </w:rPr>
        <w:t>–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озеро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солоноватой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(до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уровня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более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14-15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г/л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общей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минерализации),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что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существенно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определяет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B1333">
        <w:rPr>
          <w:rFonts w:ascii="Times New Roman" w:hAnsi="Times New Roman" w:cs="Times New Roman"/>
          <w:sz w:val="24"/>
          <w:szCs w:val="24"/>
        </w:rPr>
        <w:t>его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флору,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фауну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рыбные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ресурсы.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даже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возможн</w:t>
      </w:r>
      <w:r w:rsidR="001471F2" w:rsidRPr="005023ED">
        <w:rPr>
          <w:rFonts w:ascii="Times New Roman" w:hAnsi="Times New Roman" w:cs="Times New Roman"/>
          <w:sz w:val="24"/>
          <w:szCs w:val="24"/>
        </w:rPr>
        <w:t>о</w:t>
      </w:r>
      <w:r w:rsidRPr="005023ED">
        <w:rPr>
          <w:rFonts w:ascii="Times New Roman" w:hAnsi="Times New Roman" w:cs="Times New Roman"/>
          <w:sz w:val="24"/>
          <w:szCs w:val="24"/>
        </w:rPr>
        <w:t>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отдаленной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перспективе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строительств</w:t>
      </w:r>
      <w:r w:rsidR="001471F2" w:rsidRPr="005023ED">
        <w:rPr>
          <w:rFonts w:ascii="Times New Roman" w:hAnsi="Times New Roman" w:cs="Times New Roman"/>
          <w:sz w:val="24"/>
          <w:szCs w:val="24"/>
        </w:rPr>
        <w:t>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наиболее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экономичных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водоканальных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транспортных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систем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между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Каспийским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Черным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морями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(начатого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еще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при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царствовании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Петра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471F2" w:rsidRPr="005023ED">
        <w:rPr>
          <w:rFonts w:ascii="Times New Roman" w:hAnsi="Times New Roman" w:cs="Times New Roman"/>
          <w:sz w:val="24"/>
          <w:szCs w:val="24"/>
        </w:rPr>
        <w:t>)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между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Каспийским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морем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Персидским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заливом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Индийского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океана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при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надлежащем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гидрологическом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контроле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навряд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ли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смо</w:t>
      </w:r>
      <w:r w:rsidR="00F0518C" w:rsidRPr="005023ED">
        <w:rPr>
          <w:rFonts w:ascii="Times New Roman" w:hAnsi="Times New Roman" w:cs="Times New Roman"/>
          <w:sz w:val="24"/>
          <w:szCs w:val="24"/>
        </w:rPr>
        <w:t>жет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существенно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повлиять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общий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уровень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минерализации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каспийской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морской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воды,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но</w:t>
      </w:r>
      <w:r w:rsidR="00FB1333">
        <w:rPr>
          <w:rFonts w:ascii="Times New Roman" w:hAnsi="Times New Roman" w:cs="Times New Roman"/>
          <w:sz w:val="24"/>
          <w:szCs w:val="24"/>
        </w:rPr>
        <w:t>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несомненно</w:t>
      </w:r>
      <w:r w:rsidR="00FB1333">
        <w:rPr>
          <w:rFonts w:ascii="Times New Roman" w:hAnsi="Times New Roman" w:cs="Times New Roman"/>
          <w:sz w:val="24"/>
          <w:szCs w:val="24"/>
        </w:rPr>
        <w:t>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буд</w:t>
      </w:r>
      <w:r w:rsidR="00FB1333">
        <w:rPr>
          <w:rFonts w:ascii="Times New Roman" w:hAnsi="Times New Roman" w:cs="Times New Roman"/>
          <w:sz w:val="24"/>
          <w:szCs w:val="24"/>
        </w:rPr>
        <w:t>е</w:t>
      </w:r>
      <w:r w:rsidR="001471F2" w:rsidRPr="005023ED">
        <w:rPr>
          <w:rFonts w:ascii="Times New Roman" w:hAnsi="Times New Roman" w:cs="Times New Roman"/>
          <w:sz w:val="24"/>
          <w:szCs w:val="24"/>
        </w:rPr>
        <w:t>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представлять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серьезную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озабоченность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для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деятельности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санитарных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экологических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государственных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общественных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научных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контролирующих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организаций.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Вместе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тем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по-прежнему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остро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будут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стоять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вопросы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обеспечения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приморских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аридных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территорий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пресной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доброкачественной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водой.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Практически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это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касается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значительных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прибрежных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зон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России,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Казахстана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1471F2" w:rsidRPr="005023ED">
        <w:rPr>
          <w:rFonts w:ascii="Times New Roman" w:hAnsi="Times New Roman" w:cs="Times New Roman"/>
          <w:sz w:val="24"/>
          <w:szCs w:val="24"/>
        </w:rPr>
        <w:t>Туркмении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6D3B" w:rsidRPr="005023ED" w:rsidRDefault="00956D3B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sz w:val="24"/>
          <w:szCs w:val="24"/>
        </w:rPr>
        <w:t>При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этом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проблема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усугубляется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только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недостатком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пресноводных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подземных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ресурсов,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говоря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уже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речных,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которые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просто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ряде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мест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отсутствуют,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постоянно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растущими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знаниями,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а,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следовательно,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требованиями,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необходимом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качестве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пресной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питьевой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воды,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неспособной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оказывать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негативное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влияние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здоровье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населения.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Последнее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определяет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важность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учета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самых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современных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достижений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этой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области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применение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соответствующих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методов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исследования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качества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питьевой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воды.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Примером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такого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углубленного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подхода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могут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служить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наши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исследования,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проведенные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16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населенных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местах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Калмыкии,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прилегающ</w:t>
      </w:r>
      <w:r w:rsidR="00FB1333">
        <w:rPr>
          <w:rFonts w:ascii="Times New Roman" w:hAnsi="Times New Roman" w:cs="Times New Roman"/>
          <w:sz w:val="24"/>
          <w:szCs w:val="24"/>
        </w:rPr>
        <w:t>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Каспийскому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морю.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Как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видно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из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табл</w:t>
      </w:r>
      <w:r w:rsidR="00FB1333">
        <w:rPr>
          <w:rFonts w:ascii="Times New Roman" w:hAnsi="Times New Roman" w:cs="Times New Roman"/>
          <w:sz w:val="24"/>
          <w:szCs w:val="24"/>
        </w:rPr>
        <w:t xml:space="preserve">. </w:t>
      </w:r>
      <w:r w:rsidRPr="005023ED">
        <w:rPr>
          <w:rFonts w:ascii="Times New Roman" w:hAnsi="Times New Roman" w:cs="Times New Roman"/>
          <w:sz w:val="24"/>
          <w:szCs w:val="24"/>
        </w:rPr>
        <w:t>1,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согласно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проводившимся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мест</w:t>
      </w:r>
      <w:r w:rsidR="00563050" w:rsidRPr="005023ED">
        <w:rPr>
          <w:rFonts w:ascii="Times New Roman" w:hAnsi="Times New Roman" w:cs="Times New Roman"/>
          <w:sz w:val="24"/>
          <w:szCs w:val="24"/>
        </w:rPr>
        <w:t>ными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санаторными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органами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водоканалами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ограниченными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исследованиями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соответствии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принятым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1972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г.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ГОСТ’ом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питьевую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отклонения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качества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централизованных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системах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водоснабжения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отмечались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основном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органо</w:t>
      </w:r>
      <w:r w:rsidR="00A93D48" w:rsidRPr="005023ED">
        <w:rPr>
          <w:rFonts w:ascii="Times New Roman" w:hAnsi="Times New Roman" w:cs="Times New Roman"/>
          <w:sz w:val="24"/>
          <w:szCs w:val="24"/>
        </w:rPr>
        <w:t>лептическим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(привкус,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цветность)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показателям,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повышенным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уровням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общей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минерализации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жесткости,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содержания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воде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хлоридов,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сульфатов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железа.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Это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связывалось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медицинской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точки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зрения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ограничением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водопользования,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водообусловленной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заболеваемостью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мочекаменной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болезнью,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также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отдельными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нарушениями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функции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желудочно-кишечного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A93D48" w:rsidRPr="005023ED">
        <w:rPr>
          <w:rFonts w:ascii="Times New Roman" w:hAnsi="Times New Roman" w:cs="Times New Roman"/>
          <w:sz w:val="24"/>
          <w:szCs w:val="24"/>
        </w:rPr>
        <w:t>тракта.</w:t>
      </w: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1010920</wp:posOffset>
            </wp:positionH>
            <wp:positionV relativeFrom="paragraph">
              <wp:posOffset>55880</wp:posOffset>
            </wp:positionV>
            <wp:extent cx="3967480" cy="5263515"/>
            <wp:effectExtent l="19050" t="19050" r="13970" b="13335"/>
            <wp:wrapTight wrapText="bothSides">
              <wp:wrapPolygon edited="0">
                <wp:start x="-104" y="-78"/>
                <wp:lineTo x="-104" y="21577"/>
                <wp:lineTo x="21572" y="21577"/>
                <wp:lineTo x="21572" y="-78"/>
                <wp:lineTo x="-104" y="-78"/>
              </wp:wrapPolygon>
            </wp:wrapTight>
            <wp:docPr id="3" name="Рисунок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BFE6441-055E-4BCD-BEBC-A4DCF4FA34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BFE6441-055E-4BCD-BEBC-A4DCF4FA34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5263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5023ED" w:rsidRDefault="008342C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11A6" w:rsidRPr="005023ED" w:rsidRDefault="00B811A6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11A6" w:rsidRPr="005023ED" w:rsidRDefault="00B811A6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11A6" w:rsidRPr="005023ED" w:rsidRDefault="00B811A6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410D" w:rsidRPr="005023ED" w:rsidRDefault="0033410D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42CC" w:rsidRPr="00FB1333" w:rsidRDefault="008342CC" w:rsidP="00FB13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1333">
        <w:rPr>
          <w:rFonts w:ascii="Times New Roman" w:hAnsi="Times New Roman" w:cs="Times New Roman"/>
          <w:b/>
          <w:sz w:val="24"/>
          <w:szCs w:val="24"/>
        </w:rPr>
        <w:t>Рис</w:t>
      </w:r>
      <w:r w:rsidR="00FB1333" w:rsidRPr="00FB1333">
        <w:rPr>
          <w:rFonts w:ascii="Times New Roman" w:hAnsi="Times New Roman" w:cs="Times New Roman"/>
          <w:b/>
          <w:sz w:val="24"/>
          <w:szCs w:val="24"/>
        </w:rPr>
        <w:t>унок</w:t>
      </w:r>
      <w:r w:rsidR="005023ED" w:rsidRPr="00FB13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1333">
        <w:rPr>
          <w:rFonts w:ascii="Times New Roman" w:hAnsi="Times New Roman" w:cs="Times New Roman"/>
          <w:b/>
          <w:sz w:val="24"/>
          <w:szCs w:val="24"/>
        </w:rPr>
        <w:t>1</w:t>
      </w:r>
      <w:r w:rsidR="00FB1333" w:rsidRPr="00FB1333">
        <w:rPr>
          <w:rFonts w:ascii="Times New Roman" w:hAnsi="Times New Roman" w:cs="Times New Roman"/>
          <w:b/>
          <w:sz w:val="24"/>
          <w:szCs w:val="24"/>
        </w:rPr>
        <w:t>.</w:t>
      </w:r>
      <w:r w:rsidR="00FB1333">
        <w:rPr>
          <w:rFonts w:ascii="Times New Roman" w:hAnsi="Times New Roman" w:cs="Times New Roman"/>
          <w:b/>
          <w:sz w:val="24"/>
          <w:szCs w:val="24"/>
        </w:rPr>
        <w:br/>
      </w:r>
      <w:r w:rsidRPr="00FB1333">
        <w:rPr>
          <w:rFonts w:ascii="Times New Roman" w:hAnsi="Times New Roman" w:cs="Times New Roman"/>
          <w:b/>
          <w:sz w:val="24"/>
          <w:szCs w:val="24"/>
        </w:rPr>
        <w:t>Схема</w:t>
      </w:r>
      <w:r w:rsidR="005023ED" w:rsidRPr="00FB13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1333">
        <w:rPr>
          <w:rFonts w:ascii="Times New Roman" w:hAnsi="Times New Roman" w:cs="Times New Roman"/>
          <w:b/>
          <w:sz w:val="24"/>
          <w:szCs w:val="24"/>
        </w:rPr>
        <w:t>возможного</w:t>
      </w:r>
      <w:r w:rsidR="005023ED" w:rsidRPr="00FB13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1333">
        <w:rPr>
          <w:rFonts w:ascii="Times New Roman" w:hAnsi="Times New Roman" w:cs="Times New Roman"/>
          <w:b/>
          <w:sz w:val="24"/>
          <w:szCs w:val="24"/>
        </w:rPr>
        <w:t>маршрута</w:t>
      </w:r>
    </w:p>
    <w:p w:rsidR="00B811A6" w:rsidRPr="005023ED" w:rsidRDefault="00B811A6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93D48" w:rsidRPr="005023ED" w:rsidRDefault="00A93D48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sz w:val="24"/>
          <w:szCs w:val="24"/>
        </w:rPr>
        <w:t>Вместе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тем,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проведенный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специалистами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ЭЧ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ГОС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им.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А.Н.</w:t>
      </w:r>
      <w:r w:rsidR="00FB1333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Сысина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углубленный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анализ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(табл</w:t>
      </w:r>
      <w:r w:rsidR="00FB1333">
        <w:rPr>
          <w:rFonts w:ascii="Times New Roman" w:hAnsi="Times New Roman" w:cs="Times New Roman"/>
          <w:sz w:val="24"/>
          <w:szCs w:val="24"/>
        </w:rPr>
        <w:t>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1),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позволил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выявить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превышение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установленных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ПДК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более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2-х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раз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по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таким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важным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показателям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как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содержание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фтора,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бария,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бора,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хлороформа,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дихлорбромметана,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хлордибромметана,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также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по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комплексным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показателям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хлоридов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сульфатов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(в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5,8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раза),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металлов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(в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2,5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раза),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тригалометанов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(в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6,1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раза),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веществ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1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2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классов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опасности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(в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16,8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раз),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что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создавало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дополнительные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значительно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более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высокие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риски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для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здоровья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отклонении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функций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сердечно-сосудистой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кроветворной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системах,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D730E3" w:rsidRPr="005023ED">
        <w:rPr>
          <w:rFonts w:ascii="Times New Roman" w:hAnsi="Times New Roman" w:cs="Times New Roman"/>
          <w:sz w:val="24"/>
          <w:szCs w:val="24"/>
        </w:rPr>
        <w:t>репродук</w:t>
      </w:r>
      <w:r w:rsidR="00515138" w:rsidRPr="005023ED">
        <w:rPr>
          <w:rFonts w:ascii="Times New Roman" w:hAnsi="Times New Roman" w:cs="Times New Roman"/>
          <w:sz w:val="24"/>
          <w:szCs w:val="24"/>
        </w:rPr>
        <w:t>тивной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функции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мужчин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женщин,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возможностях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развития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онкологической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генетической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патологий,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также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кариеса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515138" w:rsidRPr="005023ED">
        <w:rPr>
          <w:rFonts w:ascii="Times New Roman" w:hAnsi="Times New Roman" w:cs="Times New Roman"/>
          <w:sz w:val="24"/>
          <w:szCs w:val="24"/>
        </w:rPr>
        <w:t>зубов.</w:t>
      </w:r>
    </w:p>
    <w:p w:rsidR="00FB1333" w:rsidRDefault="008342CC" w:rsidP="00FB133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sz w:val="24"/>
          <w:szCs w:val="24"/>
        </w:rPr>
        <w:t>Таблица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1</w:t>
      </w:r>
    </w:p>
    <w:p w:rsidR="00FB1333" w:rsidRPr="005023ED" w:rsidRDefault="008342CC" w:rsidP="00FB133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23ED">
        <w:rPr>
          <w:rFonts w:ascii="Times New Roman" w:hAnsi="Times New Roman" w:cs="Times New Roman"/>
          <w:bCs/>
          <w:sz w:val="24"/>
          <w:szCs w:val="24"/>
        </w:rPr>
        <w:t>Сравнительная</w:t>
      </w:r>
      <w:r w:rsidR="005023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bCs/>
          <w:sz w:val="24"/>
          <w:szCs w:val="24"/>
        </w:rPr>
        <w:t>оценка</w:t>
      </w:r>
      <w:r w:rsidR="005023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bCs/>
          <w:sz w:val="24"/>
          <w:szCs w:val="24"/>
        </w:rPr>
        <w:t>потенциального</w:t>
      </w:r>
      <w:r w:rsidR="005023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bCs/>
          <w:sz w:val="24"/>
          <w:szCs w:val="24"/>
        </w:rPr>
        <w:t>риска</w:t>
      </w:r>
      <w:r w:rsidR="005023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bCs/>
          <w:sz w:val="24"/>
          <w:szCs w:val="24"/>
        </w:rPr>
        <w:t>потребления</w:t>
      </w:r>
      <w:r w:rsidR="005023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bCs/>
          <w:sz w:val="24"/>
          <w:szCs w:val="24"/>
        </w:rPr>
        <w:t>питьевых</w:t>
      </w:r>
      <w:r w:rsidR="005023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bCs/>
          <w:sz w:val="24"/>
          <w:szCs w:val="24"/>
        </w:rPr>
        <w:t>вод</w:t>
      </w:r>
      <w:r w:rsidR="005023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bCs/>
          <w:sz w:val="24"/>
          <w:szCs w:val="24"/>
        </w:rPr>
        <w:t>в</w:t>
      </w:r>
      <w:r w:rsidR="005023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1333" w:rsidRPr="005023ED">
        <w:rPr>
          <w:rFonts w:ascii="Times New Roman" w:hAnsi="Times New Roman" w:cs="Times New Roman"/>
          <w:bCs/>
          <w:sz w:val="24"/>
          <w:szCs w:val="24"/>
        </w:rPr>
        <w:t>Калмыкии</w:t>
      </w:r>
      <w:r w:rsidR="00FB13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1333" w:rsidRPr="005023ED">
        <w:rPr>
          <w:rFonts w:ascii="Times New Roman" w:hAnsi="Times New Roman" w:cs="Times New Roman"/>
          <w:bCs/>
          <w:sz w:val="24"/>
          <w:szCs w:val="24"/>
        </w:rPr>
        <w:t>для</w:t>
      </w:r>
      <w:r w:rsidR="00FB13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1333" w:rsidRPr="005023ED">
        <w:rPr>
          <w:rFonts w:ascii="Times New Roman" w:hAnsi="Times New Roman" w:cs="Times New Roman"/>
          <w:bCs/>
          <w:sz w:val="24"/>
          <w:szCs w:val="24"/>
        </w:rPr>
        <w:t>здоровья</w:t>
      </w:r>
      <w:r w:rsidR="00FB13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1333" w:rsidRPr="005023ED">
        <w:rPr>
          <w:rFonts w:ascii="Times New Roman" w:hAnsi="Times New Roman" w:cs="Times New Roman"/>
          <w:bCs/>
          <w:sz w:val="24"/>
          <w:szCs w:val="24"/>
        </w:rPr>
        <w:t>населения</w:t>
      </w:r>
    </w:p>
    <w:p w:rsidR="008342CC" w:rsidRPr="005023ED" w:rsidRDefault="00FB1333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1333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5334635" cy="4276725"/>
            <wp:effectExtent l="19050" t="19050" r="18415" b="28575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4276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78CF" w:rsidRPr="005023ED" w:rsidRDefault="00515138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sz w:val="24"/>
          <w:szCs w:val="24"/>
        </w:rPr>
        <w:t>Огромную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научно-практическую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роль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для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повышения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качества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централизованного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хозяйственно-питьевого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водообеспечения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населения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сыграло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промышленное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освоение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Каспийских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приморских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территорий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г.</w:t>
      </w:r>
      <w:r w:rsidR="00FB1333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Шевченко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(ныне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Актау)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п.</w:t>
      </w:r>
      <w:r w:rsidR="00FB1333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Бекдаш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(Р.</w:t>
      </w:r>
      <w:r w:rsidR="00FB1333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Казахстан),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г.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Красноводске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(Р.</w:t>
      </w:r>
      <w:r w:rsidR="00FB1333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Туркменистан)</w:t>
      </w:r>
      <w:r w:rsidR="00FD5D4C" w:rsidRPr="005023ED">
        <w:rPr>
          <w:rFonts w:ascii="Times New Roman" w:hAnsi="Times New Roman" w:cs="Times New Roman"/>
          <w:sz w:val="24"/>
          <w:szCs w:val="24"/>
        </w:rPr>
        <w:t>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D5D4C" w:rsidRPr="005023ED">
        <w:rPr>
          <w:rFonts w:ascii="Times New Roman" w:hAnsi="Times New Roman" w:cs="Times New Roman"/>
          <w:sz w:val="24"/>
          <w:szCs w:val="24"/>
        </w:rPr>
        <w:t>П</w:t>
      </w:r>
      <w:r w:rsidRPr="005023ED">
        <w:rPr>
          <w:rFonts w:ascii="Times New Roman" w:hAnsi="Times New Roman" w:cs="Times New Roman"/>
          <w:sz w:val="24"/>
          <w:szCs w:val="24"/>
        </w:rPr>
        <w:t>ервоначальное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временное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водообеспечение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производственного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развития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этих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местах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за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счет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транспорта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авто-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железнодорожных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цистерн,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водоносных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танкеров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даже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</w:t>
      </w:r>
      <w:r w:rsidR="004F5A9C" w:rsidRPr="005023ED">
        <w:rPr>
          <w:rFonts w:ascii="Times New Roman" w:hAnsi="Times New Roman" w:cs="Times New Roman"/>
          <w:sz w:val="24"/>
          <w:szCs w:val="24"/>
        </w:rPr>
        <w:t>отранспортных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вертолетов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сменилось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здесь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водооб</w:t>
      </w:r>
      <w:r w:rsidR="005023ED" w:rsidRPr="005023ED">
        <w:rPr>
          <w:rFonts w:ascii="Times New Roman" w:hAnsi="Times New Roman" w:cs="Times New Roman"/>
          <w:sz w:val="24"/>
          <w:szCs w:val="24"/>
        </w:rPr>
        <w:t>е</w:t>
      </w:r>
      <w:r w:rsidRPr="005023ED">
        <w:rPr>
          <w:rFonts w:ascii="Times New Roman" w:hAnsi="Times New Roman" w:cs="Times New Roman"/>
          <w:sz w:val="24"/>
          <w:szCs w:val="24"/>
        </w:rPr>
        <w:t>спечение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населения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за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счет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термических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методов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опреснения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каспийской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морской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многокорпусных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эвапорационных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многоступенчатых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(типа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  <w:lang w:val="en-US"/>
        </w:rPr>
        <w:t>flesh</w:t>
      </w:r>
      <w:r w:rsidRPr="005023ED">
        <w:rPr>
          <w:rFonts w:ascii="Times New Roman" w:hAnsi="Times New Roman" w:cs="Times New Roman"/>
          <w:sz w:val="24"/>
          <w:szCs w:val="24"/>
        </w:rPr>
        <w:t>-мгновенное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вскипание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условиях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создаваемого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вакуума)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опреснительных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установ</w:t>
      </w:r>
      <w:r w:rsidR="00FB1333">
        <w:rPr>
          <w:rFonts w:ascii="Times New Roman" w:hAnsi="Times New Roman" w:cs="Times New Roman"/>
          <w:sz w:val="24"/>
          <w:szCs w:val="24"/>
        </w:rPr>
        <w:t>ках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(рис.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2).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6389" w:rsidRPr="00FB1333" w:rsidRDefault="00B811A6" w:rsidP="008C5CD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13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-15240</wp:posOffset>
            </wp:positionH>
            <wp:positionV relativeFrom="paragraph">
              <wp:posOffset>19050</wp:posOffset>
            </wp:positionV>
            <wp:extent cx="5970905" cy="3895725"/>
            <wp:effectExtent l="19050" t="19050" r="10795" b="28575"/>
            <wp:wrapTight wrapText="bothSides">
              <wp:wrapPolygon edited="0">
                <wp:start x="-69" y="-106"/>
                <wp:lineTo x="-69" y="21653"/>
                <wp:lineTo x="21570" y="21653"/>
                <wp:lineTo x="21570" y="-106"/>
                <wp:lineTo x="-69" y="-106"/>
              </wp:wrapPolygon>
            </wp:wrapTight>
            <wp:docPr id="7" name="Рисунок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DCB43C9-7BB9-4105-A548-1DAFF607BE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DCB43C9-7BB9-4105-A548-1DAFF607BE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895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B1333" w:rsidRPr="00FB1333">
        <w:rPr>
          <w:rFonts w:ascii="Times New Roman" w:hAnsi="Times New Roman" w:cs="Times New Roman"/>
          <w:b/>
          <w:sz w:val="24"/>
          <w:szCs w:val="24"/>
        </w:rPr>
        <w:t>Рисунок</w:t>
      </w:r>
      <w:r w:rsidR="005023ED" w:rsidRPr="00FB13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6389" w:rsidRPr="00FB1333">
        <w:rPr>
          <w:rFonts w:ascii="Times New Roman" w:hAnsi="Times New Roman" w:cs="Times New Roman"/>
          <w:b/>
          <w:sz w:val="24"/>
          <w:szCs w:val="24"/>
        </w:rPr>
        <w:t>2</w:t>
      </w:r>
      <w:r w:rsidR="00FB1333" w:rsidRPr="00FB1333">
        <w:rPr>
          <w:rFonts w:ascii="Times New Roman" w:hAnsi="Times New Roman" w:cs="Times New Roman"/>
          <w:b/>
          <w:sz w:val="24"/>
          <w:szCs w:val="24"/>
        </w:rPr>
        <w:t>.</w:t>
      </w:r>
      <w:r w:rsidR="008C5CD9">
        <w:rPr>
          <w:rFonts w:ascii="Times New Roman" w:hAnsi="Times New Roman" w:cs="Times New Roman"/>
          <w:b/>
          <w:sz w:val="24"/>
          <w:szCs w:val="24"/>
        </w:rPr>
        <w:br/>
      </w:r>
      <w:r w:rsidR="008A6389" w:rsidRPr="00FB1333">
        <w:rPr>
          <w:rFonts w:ascii="Times New Roman" w:hAnsi="Times New Roman" w:cs="Times New Roman"/>
          <w:b/>
          <w:sz w:val="24"/>
          <w:szCs w:val="24"/>
        </w:rPr>
        <w:t>Завод</w:t>
      </w:r>
      <w:r w:rsidR="005023ED" w:rsidRPr="00FB13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6389" w:rsidRPr="00FB1333">
        <w:rPr>
          <w:rFonts w:ascii="Times New Roman" w:hAnsi="Times New Roman" w:cs="Times New Roman"/>
          <w:b/>
          <w:sz w:val="24"/>
          <w:szCs w:val="24"/>
        </w:rPr>
        <w:t>опреснения</w:t>
      </w:r>
      <w:r w:rsidR="005023ED" w:rsidRPr="00FB13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6389" w:rsidRPr="00FB1333">
        <w:rPr>
          <w:rFonts w:ascii="Times New Roman" w:hAnsi="Times New Roman" w:cs="Times New Roman"/>
          <w:b/>
          <w:sz w:val="24"/>
          <w:szCs w:val="24"/>
        </w:rPr>
        <w:t>воды</w:t>
      </w:r>
      <w:r w:rsidR="005023ED" w:rsidRPr="00FB13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6389" w:rsidRPr="00FB1333">
        <w:rPr>
          <w:rFonts w:ascii="Times New Roman" w:hAnsi="Times New Roman" w:cs="Times New Roman"/>
          <w:b/>
          <w:sz w:val="24"/>
          <w:szCs w:val="24"/>
        </w:rPr>
        <w:t>в</w:t>
      </w:r>
      <w:r w:rsidR="005023ED" w:rsidRPr="00FB13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6389" w:rsidRPr="00FB1333">
        <w:rPr>
          <w:rFonts w:ascii="Times New Roman" w:hAnsi="Times New Roman" w:cs="Times New Roman"/>
          <w:b/>
          <w:sz w:val="24"/>
          <w:szCs w:val="24"/>
        </w:rPr>
        <w:t>г.</w:t>
      </w:r>
      <w:r w:rsidR="005023ED" w:rsidRPr="00FB13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6389" w:rsidRPr="00FB1333">
        <w:rPr>
          <w:rFonts w:ascii="Times New Roman" w:hAnsi="Times New Roman" w:cs="Times New Roman"/>
          <w:b/>
          <w:sz w:val="24"/>
          <w:szCs w:val="24"/>
        </w:rPr>
        <w:t>Шевченко</w:t>
      </w:r>
    </w:p>
    <w:p w:rsidR="004B2579" w:rsidRPr="005023ED" w:rsidRDefault="00515138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соответствии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разработанными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гигиеническими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требованиями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[1]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результатами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различных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медико-биологических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экспериментальных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натурных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исследований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[2,</w:t>
      </w:r>
      <w:r w:rsidR="008C5CD9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3],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показавших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неприемлемость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длительного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использования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полностью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деминерализованной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(дистиллированной)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воды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питьевых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целях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необходимость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коррекции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содержания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ней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ряда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солевых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компонентов,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органолептических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свойств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содержания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органических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химических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компонентов,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специалистами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ВОДГЕО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Госстроя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СССР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была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разработана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прошла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нашу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всестороннюю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оценку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этих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объектах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технология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получения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опресненной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воды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питьевого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качества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(рис.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3),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соответствии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которой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производственный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дистиллят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смешивался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определенном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соотношении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местными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подземными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солоноватыми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водами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подвергался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кондиционированию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качества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сорбционных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(угольных)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фильтрах,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дезинфекции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(хлором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преаммонификацией),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стабилизации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уровня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коррозионной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активности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за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счет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ее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подщелачивания,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одной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стороны,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улучшению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показателей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физиологической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адекватности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солевого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состава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организму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человека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за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счет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обогащения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воды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природно-карбонатными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солями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жесткости: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  <w:lang w:val="en-US"/>
        </w:rPr>
        <w:t>Ca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4B2579" w:rsidRPr="005023ED">
        <w:rPr>
          <w:rFonts w:ascii="Times New Roman" w:hAnsi="Times New Roman" w:cs="Times New Roman"/>
          <w:sz w:val="24"/>
          <w:szCs w:val="24"/>
        </w:rPr>
        <w:t>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C5CD9">
        <w:rPr>
          <w:rFonts w:ascii="Times New Roman" w:hAnsi="Times New Roman" w:cs="Times New Roman"/>
          <w:sz w:val="24"/>
          <w:szCs w:val="24"/>
        </w:rPr>
        <w:t>–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2579" w:rsidRPr="005023ED">
        <w:rPr>
          <w:rFonts w:ascii="Times New Roman" w:hAnsi="Times New Roman" w:cs="Times New Roman"/>
          <w:sz w:val="24"/>
          <w:szCs w:val="24"/>
        </w:rPr>
        <w:t>другой.</w:t>
      </w:r>
    </w:p>
    <w:p w:rsidR="005040F4" w:rsidRPr="005023ED" w:rsidRDefault="00B811A6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0396" cy="2075964"/>
            <wp:effectExtent l="19050" t="19050" r="21590" b="19685"/>
            <wp:docPr id="9219" name="Picture 10" descr="Рисунок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CB3AB75-2E95-4ECC-8999-2F0E4A6B50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10" descr="Рисунок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CB3AB75-2E95-4ECC-8999-2F0E4A6B50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94" cy="20836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087601" w:rsidRPr="008C5CD9" w:rsidRDefault="00087601" w:rsidP="008C5CD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CD9">
        <w:rPr>
          <w:rFonts w:ascii="Times New Roman" w:hAnsi="Times New Roman" w:cs="Times New Roman"/>
          <w:b/>
          <w:sz w:val="24"/>
          <w:szCs w:val="24"/>
        </w:rPr>
        <w:t>Рис</w:t>
      </w:r>
      <w:r w:rsidR="008C5CD9" w:rsidRPr="008C5CD9">
        <w:rPr>
          <w:rFonts w:ascii="Times New Roman" w:hAnsi="Times New Roman" w:cs="Times New Roman"/>
          <w:b/>
          <w:sz w:val="24"/>
          <w:szCs w:val="24"/>
        </w:rPr>
        <w:t>унок</w:t>
      </w:r>
      <w:r w:rsidR="005023ED" w:rsidRPr="008C5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CD9">
        <w:rPr>
          <w:rFonts w:ascii="Times New Roman" w:hAnsi="Times New Roman" w:cs="Times New Roman"/>
          <w:b/>
          <w:sz w:val="24"/>
          <w:szCs w:val="24"/>
        </w:rPr>
        <w:t>3</w:t>
      </w:r>
      <w:r w:rsidR="008C5CD9" w:rsidRPr="008C5CD9">
        <w:rPr>
          <w:rFonts w:ascii="Times New Roman" w:hAnsi="Times New Roman" w:cs="Times New Roman"/>
          <w:b/>
          <w:sz w:val="24"/>
          <w:szCs w:val="24"/>
        </w:rPr>
        <w:t>.</w:t>
      </w:r>
      <w:r w:rsidR="008C5CD9">
        <w:rPr>
          <w:rFonts w:ascii="Times New Roman" w:hAnsi="Times New Roman" w:cs="Times New Roman"/>
          <w:b/>
          <w:sz w:val="24"/>
          <w:szCs w:val="24"/>
        </w:rPr>
        <w:br/>
      </w:r>
      <w:r w:rsidRPr="008C5CD9">
        <w:rPr>
          <w:rFonts w:ascii="Times New Roman" w:hAnsi="Times New Roman" w:cs="Times New Roman"/>
          <w:b/>
          <w:sz w:val="24"/>
          <w:szCs w:val="24"/>
        </w:rPr>
        <w:t>Технологическая</w:t>
      </w:r>
      <w:r w:rsidR="005023ED" w:rsidRPr="008C5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CD9">
        <w:rPr>
          <w:rFonts w:ascii="Times New Roman" w:hAnsi="Times New Roman" w:cs="Times New Roman"/>
          <w:b/>
          <w:sz w:val="24"/>
          <w:szCs w:val="24"/>
        </w:rPr>
        <w:t>схема</w:t>
      </w:r>
      <w:r w:rsidR="005023ED" w:rsidRPr="008C5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CD9">
        <w:rPr>
          <w:rFonts w:ascii="Times New Roman" w:hAnsi="Times New Roman" w:cs="Times New Roman"/>
          <w:b/>
          <w:sz w:val="24"/>
          <w:szCs w:val="24"/>
        </w:rPr>
        <w:t>получения</w:t>
      </w:r>
      <w:r w:rsidR="005023ED" w:rsidRPr="008C5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CD9">
        <w:rPr>
          <w:rFonts w:ascii="Times New Roman" w:hAnsi="Times New Roman" w:cs="Times New Roman"/>
          <w:b/>
          <w:sz w:val="24"/>
          <w:szCs w:val="24"/>
        </w:rPr>
        <w:t>питьевой</w:t>
      </w:r>
      <w:r w:rsidR="005023ED" w:rsidRPr="008C5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CD9">
        <w:rPr>
          <w:rFonts w:ascii="Times New Roman" w:hAnsi="Times New Roman" w:cs="Times New Roman"/>
          <w:b/>
          <w:sz w:val="24"/>
          <w:szCs w:val="24"/>
        </w:rPr>
        <w:t>воды</w:t>
      </w:r>
      <w:r w:rsidR="005023ED" w:rsidRPr="008C5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CD9">
        <w:rPr>
          <w:rFonts w:ascii="Times New Roman" w:hAnsi="Times New Roman" w:cs="Times New Roman"/>
          <w:b/>
          <w:sz w:val="24"/>
          <w:szCs w:val="24"/>
        </w:rPr>
        <w:t>на</w:t>
      </w:r>
      <w:r w:rsidR="005023ED" w:rsidRPr="008C5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CD9">
        <w:rPr>
          <w:rFonts w:ascii="Times New Roman" w:hAnsi="Times New Roman" w:cs="Times New Roman"/>
          <w:b/>
          <w:sz w:val="24"/>
          <w:szCs w:val="24"/>
        </w:rPr>
        <w:t>основе</w:t>
      </w:r>
      <w:r w:rsidR="005023ED" w:rsidRPr="008C5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CD9">
        <w:rPr>
          <w:rFonts w:ascii="Times New Roman" w:hAnsi="Times New Roman" w:cs="Times New Roman"/>
          <w:b/>
          <w:sz w:val="24"/>
          <w:szCs w:val="24"/>
        </w:rPr>
        <w:t>дистиллята,</w:t>
      </w:r>
      <w:r w:rsidR="005023ED" w:rsidRPr="008C5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CD9">
        <w:rPr>
          <w:rFonts w:ascii="Times New Roman" w:hAnsi="Times New Roman" w:cs="Times New Roman"/>
          <w:b/>
          <w:sz w:val="24"/>
          <w:szCs w:val="24"/>
        </w:rPr>
        <w:t>полученного</w:t>
      </w:r>
      <w:r w:rsidR="005023ED" w:rsidRPr="008C5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CD9">
        <w:rPr>
          <w:rFonts w:ascii="Times New Roman" w:hAnsi="Times New Roman" w:cs="Times New Roman"/>
          <w:b/>
          <w:sz w:val="24"/>
          <w:szCs w:val="24"/>
        </w:rPr>
        <w:t>опреснением</w:t>
      </w:r>
      <w:r w:rsidR="005023ED" w:rsidRPr="008C5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CD9">
        <w:rPr>
          <w:rFonts w:ascii="Times New Roman" w:hAnsi="Times New Roman" w:cs="Times New Roman"/>
          <w:b/>
          <w:sz w:val="24"/>
          <w:szCs w:val="24"/>
        </w:rPr>
        <w:t>морской</w:t>
      </w:r>
      <w:r w:rsidR="005023ED" w:rsidRPr="008C5C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5CD9">
        <w:rPr>
          <w:rFonts w:ascii="Times New Roman" w:hAnsi="Times New Roman" w:cs="Times New Roman"/>
          <w:b/>
          <w:sz w:val="24"/>
          <w:szCs w:val="24"/>
        </w:rPr>
        <w:t>воды</w:t>
      </w:r>
    </w:p>
    <w:p w:rsidR="00087601" w:rsidRPr="005023ED" w:rsidRDefault="004B2579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sz w:val="24"/>
          <w:szCs w:val="24"/>
        </w:rPr>
        <w:t>Пионерскими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достижениями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В</w:t>
      </w:r>
      <w:r w:rsidRPr="005023ED">
        <w:rPr>
          <w:rFonts w:ascii="Times New Roman" w:hAnsi="Times New Roman" w:cs="Times New Roman"/>
          <w:sz w:val="24"/>
          <w:szCs w:val="24"/>
        </w:rPr>
        <w:t>НИИ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ВОДГЕО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при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этом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стали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устройства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по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увеличению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водорастворимости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кальция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путем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получения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его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мелкодисперсного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оксида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активации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последнего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применением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плазмообразующего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оборудования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(плазмотрона)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при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температуре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свыше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1000</w:t>
      </w:r>
      <w:r w:rsidR="00862876" w:rsidRPr="005023E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С;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создание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станций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захвата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компремирования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сдувочного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водным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паром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диоксида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углерода,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образующегося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технологическом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процессе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дистилляционных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опреснительных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установках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ДОУ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(рис.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4,</w:t>
      </w:r>
      <w:r w:rsidR="008C5CD9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5,</w:t>
      </w:r>
      <w:r w:rsidR="008C5CD9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6);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технология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очистки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воды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от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соединений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бора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бромидов,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также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очистки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подземных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вод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от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этих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элементов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присутствии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компонентов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железа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марганца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(рис.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7);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апробация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двухступенчатой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технологии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опреснения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морской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каспийской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воды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методом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обратного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осмоса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(рис.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862876" w:rsidRPr="005023ED">
        <w:rPr>
          <w:rFonts w:ascii="Times New Roman" w:hAnsi="Times New Roman" w:cs="Times New Roman"/>
          <w:sz w:val="24"/>
          <w:szCs w:val="24"/>
        </w:rPr>
        <w:t>8).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7601" w:rsidRPr="005023ED" w:rsidRDefault="0057434B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2998884</wp:posOffset>
            </wp:positionH>
            <wp:positionV relativeFrom="paragraph">
              <wp:posOffset>214630</wp:posOffset>
            </wp:positionV>
            <wp:extent cx="2750185" cy="2822024"/>
            <wp:effectExtent l="0" t="0" r="0" b="0"/>
            <wp:wrapNone/>
            <wp:docPr id="11272" name="Picture 27" descr="Рисунок5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838560C-3596-4E6A-8299-6C52441AAC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27" descr="Рисунок5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838560C-3596-4E6A-8299-6C52441AAC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31" cy="28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151020</wp:posOffset>
            </wp:positionV>
            <wp:extent cx="2727298" cy="2918743"/>
            <wp:effectExtent l="0" t="0" r="0" b="0"/>
            <wp:wrapNone/>
            <wp:docPr id="11271" name="Picture 26" descr="Рисунок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8AFE106-DFAC-45DF-B459-0E69F9C84E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26" descr="Рисунок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8AFE106-DFAC-45DF-B459-0E69F9C84E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8" cy="291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87601" w:rsidRPr="005023ED" w:rsidRDefault="0008760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7601" w:rsidRPr="005023ED" w:rsidRDefault="0008760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C61" w:rsidRPr="005023ED" w:rsidRDefault="00FC6C6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C61" w:rsidRPr="005023ED" w:rsidRDefault="00FC6C6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C61" w:rsidRPr="005023ED" w:rsidRDefault="00FC6C6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C61" w:rsidRPr="005023ED" w:rsidRDefault="00FC6C6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7601" w:rsidRPr="005023ED" w:rsidRDefault="0008760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7601" w:rsidRPr="005023ED" w:rsidRDefault="0008760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7601" w:rsidRPr="005023ED" w:rsidRDefault="0008760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7601" w:rsidRPr="005023ED" w:rsidRDefault="0008760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7601" w:rsidRPr="005023ED" w:rsidRDefault="0008760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5CD9" w:rsidRDefault="008C5CD9" w:rsidP="008C5CD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C5CD9">
        <w:rPr>
          <w:rFonts w:ascii="Times New Roman" w:hAnsi="Times New Roman" w:cs="Times New Roman"/>
          <w:b/>
        </w:rPr>
        <w:t>Рисунок 4.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8C5CD9">
        <w:rPr>
          <w:rFonts w:ascii="Times New Roman" w:hAnsi="Times New Roman" w:cs="Times New Roman"/>
          <w:b/>
        </w:rPr>
        <w:t>Рисунок 5.</w:t>
      </w:r>
    </w:p>
    <w:p w:rsidR="008C5CD9" w:rsidRDefault="008C5CD9" w:rsidP="00BF1C54">
      <w:pPr>
        <w:spacing w:after="0" w:line="240" w:lineRule="auto"/>
        <w:ind w:left="-680"/>
        <w:jc w:val="center"/>
        <w:rPr>
          <w:rFonts w:ascii="Times New Roman" w:hAnsi="Times New Roman" w:cs="Times New Roman"/>
          <w:b/>
        </w:rPr>
      </w:pPr>
      <w:r w:rsidRPr="008C5CD9">
        <w:rPr>
          <w:rFonts w:ascii="Times New Roman" w:hAnsi="Times New Roman" w:cs="Times New Roman"/>
          <w:b/>
        </w:rPr>
        <w:t>Фильтры очистки газообразной СО</w:t>
      </w:r>
      <w:r w:rsidRPr="008C5CD9">
        <w:rPr>
          <w:rFonts w:ascii="Times New Roman" w:hAnsi="Times New Roman" w:cs="Times New Roman"/>
          <w:b/>
          <w:vertAlign w:val="subscript"/>
        </w:rPr>
        <w:t>2</w:t>
      </w:r>
      <w:r>
        <w:rPr>
          <w:rFonts w:ascii="Times New Roman" w:hAnsi="Times New Roman" w:cs="Times New Roman"/>
          <w:b/>
          <w:vertAlign w:val="subscript"/>
        </w:rPr>
        <w:tab/>
      </w:r>
      <w:r>
        <w:rPr>
          <w:rFonts w:ascii="Times New Roman" w:hAnsi="Times New Roman" w:cs="Times New Roman"/>
          <w:b/>
          <w:vertAlign w:val="subscript"/>
        </w:rPr>
        <w:tab/>
      </w:r>
      <w:r w:rsidR="00BF1C54">
        <w:rPr>
          <w:rFonts w:ascii="Times New Roman" w:hAnsi="Times New Roman" w:cs="Times New Roman"/>
          <w:b/>
          <w:vertAlign w:val="subscript"/>
        </w:rPr>
        <w:tab/>
      </w:r>
      <w:r w:rsidRPr="008C5CD9">
        <w:rPr>
          <w:rFonts w:ascii="Times New Roman" w:hAnsi="Times New Roman" w:cs="Times New Roman"/>
          <w:b/>
        </w:rPr>
        <w:t>Конденсатор СО</w:t>
      </w:r>
      <w:r w:rsidRPr="008C5CD9">
        <w:rPr>
          <w:rFonts w:ascii="Times New Roman" w:hAnsi="Times New Roman" w:cs="Times New Roman"/>
          <w:b/>
          <w:vertAlign w:val="subscript"/>
        </w:rPr>
        <w:t>2</w:t>
      </w:r>
    </w:p>
    <w:p w:rsidR="00087601" w:rsidRPr="005023ED" w:rsidRDefault="0008760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7601" w:rsidRPr="005023ED" w:rsidRDefault="00FC6C6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995155</wp:posOffset>
            </wp:positionH>
            <wp:positionV relativeFrom="paragraph">
              <wp:posOffset>51187</wp:posOffset>
            </wp:positionV>
            <wp:extent cx="3609893" cy="2163445"/>
            <wp:effectExtent l="0" t="0" r="0" b="8255"/>
            <wp:wrapNone/>
            <wp:docPr id="11273" name="Picture 28" descr="Рисунок6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9650D35-6624-4B96-A0EB-27B2BA1B42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28" descr="Рисунок6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9650D35-6624-4B96-A0EB-27B2BA1B42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08" cy="21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FC6C61" w:rsidRPr="005023ED" w:rsidRDefault="00FC6C6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C61" w:rsidRPr="005023ED" w:rsidRDefault="00FC6C6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C61" w:rsidRPr="005023ED" w:rsidRDefault="00FC6C6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C61" w:rsidRPr="005023ED" w:rsidRDefault="00FC6C6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C61" w:rsidRPr="005023ED" w:rsidRDefault="00FC6C6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C61" w:rsidRPr="005023ED" w:rsidRDefault="00FC6C6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C61" w:rsidRPr="005023ED" w:rsidRDefault="00FC6C6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C61" w:rsidRPr="005023ED" w:rsidRDefault="00FC6C6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6C61" w:rsidRPr="00BF1C54" w:rsidRDefault="00FC6C61" w:rsidP="00BF1C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BF1C54">
        <w:rPr>
          <w:rFonts w:ascii="Times New Roman" w:hAnsi="Times New Roman" w:cs="Times New Roman"/>
          <w:b/>
          <w:sz w:val="24"/>
          <w:szCs w:val="24"/>
        </w:rPr>
        <w:t>Рис</w:t>
      </w:r>
      <w:r w:rsidR="00BF1C54" w:rsidRPr="00BF1C54">
        <w:rPr>
          <w:rFonts w:ascii="Times New Roman" w:hAnsi="Times New Roman" w:cs="Times New Roman"/>
          <w:b/>
          <w:sz w:val="24"/>
          <w:szCs w:val="24"/>
        </w:rPr>
        <w:t>унок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6</w:t>
      </w:r>
      <w:r w:rsidR="00BF1C54" w:rsidRPr="00BF1C54">
        <w:rPr>
          <w:rFonts w:ascii="Times New Roman" w:hAnsi="Times New Roman" w:cs="Times New Roman"/>
          <w:b/>
          <w:sz w:val="24"/>
          <w:szCs w:val="24"/>
        </w:rPr>
        <w:t>.</w:t>
      </w:r>
      <w:r w:rsidR="00BF1C54">
        <w:rPr>
          <w:rFonts w:ascii="Times New Roman" w:hAnsi="Times New Roman" w:cs="Times New Roman"/>
          <w:b/>
          <w:sz w:val="24"/>
          <w:szCs w:val="24"/>
        </w:rPr>
        <w:br/>
      </w:r>
      <w:r w:rsidRPr="00BF1C54">
        <w:rPr>
          <w:rFonts w:ascii="Times New Roman" w:hAnsi="Times New Roman" w:cs="Times New Roman"/>
          <w:b/>
          <w:sz w:val="24"/>
          <w:szCs w:val="24"/>
        </w:rPr>
        <w:t>Узел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подготовки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газообразной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СО</w:t>
      </w:r>
      <w:r w:rsidRPr="00BF1C5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:rsidR="00FC6C61" w:rsidRPr="005023ED" w:rsidRDefault="0057434B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4745355" cy="2747645"/>
            <wp:effectExtent l="19050" t="19050" r="17145" b="14605"/>
            <wp:wrapTight wrapText="bothSides">
              <wp:wrapPolygon edited="0">
                <wp:start x="-87" y="-150"/>
                <wp:lineTo x="-87" y="21715"/>
                <wp:lineTo x="21678" y="21715"/>
                <wp:lineTo x="21678" y="-150"/>
                <wp:lineTo x="-87" y="-15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2747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7434B" w:rsidRPr="00BF1C54" w:rsidRDefault="0057434B" w:rsidP="00BF1C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C54">
        <w:rPr>
          <w:rFonts w:ascii="Times New Roman" w:hAnsi="Times New Roman" w:cs="Times New Roman"/>
          <w:b/>
          <w:sz w:val="24"/>
          <w:szCs w:val="24"/>
        </w:rPr>
        <w:t>Рис</w:t>
      </w:r>
      <w:r w:rsidR="00BF1C54" w:rsidRPr="00BF1C54">
        <w:rPr>
          <w:rFonts w:ascii="Times New Roman" w:hAnsi="Times New Roman" w:cs="Times New Roman"/>
          <w:b/>
          <w:sz w:val="24"/>
          <w:szCs w:val="24"/>
        </w:rPr>
        <w:t>унок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7</w:t>
      </w:r>
      <w:r w:rsidR="00BF1C54" w:rsidRPr="00BF1C54">
        <w:rPr>
          <w:rFonts w:ascii="Times New Roman" w:hAnsi="Times New Roman" w:cs="Times New Roman"/>
          <w:b/>
          <w:sz w:val="24"/>
          <w:szCs w:val="24"/>
        </w:rPr>
        <w:t>.</w:t>
      </w:r>
      <w:r w:rsidR="00BF1C54">
        <w:rPr>
          <w:rFonts w:ascii="Times New Roman" w:hAnsi="Times New Roman" w:cs="Times New Roman"/>
          <w:b/>
          <w:sz w:val="24"/>
          <w:szCs w:val="24"/>
        </w:rPr>
        <w:br/>
      </w:r>
      <w:r w:rsidRPr="00BF1C54">
        <w:rPr>
          <w:rFonts w:ascii="Times New Roman" w:hAnsi="Times New Roman" w:cs="Times New Roman"/>
          <w:b/>
          <w:sz w:val="24"/>
          <w:szCs w:val="24"/>
        </w:rPr>
        <w:t>Принципиальная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технологическая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схема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очистки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вод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для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питьевых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целей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от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соединений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бора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и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бромидов</w:t>
      </w:r>
    </w:p>
    <w:p w:rsidR="00FC6C61" w:rsidRPr="005023ED" w:rsidRDefault="0057434B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153035</wp:posOffset>
            </wp:positionV>
            <wp:extent cx="3423920" cy="2041525"/>
            <wp:effectExtent l="19050" t="19050" r="24130" b="15875"/>
            <wp:wrapTight wrapText="bothSides">
              <wp:wrapPolygon edited="0">
                <wp:start x="-120" y="-202"/>
                <wp:lineTo x="-120" y="21768"/>
                <wp:lineTo x="21752" y="21768"/>
                <wp:lineTo x="21752" y="-202"/>
                <wp:lineTo x="-120" y="-202"/>
              </wp:wrapPolygon>
            </wp:wrapTight>
            <wp:docPr id="33794" name="Picture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B2CCD29-63DE-4134-988B-33DAA2F11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DB2CCD29-63DE-4134-988B-33DAA2F116F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041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FC6C61" w:rsidRPr="005023ED" w:rsidRDefault="00FC6C61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434B" w:rsidRPr="005023ED" w:rsidRDefault="0057434B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434B" w:rsidRPr="005023ED" w:rsidRDefault="0057434B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434B" w:rsidRPr="005023ED" w:rsidRDefault="0057434B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434B" w:rsidRPr="005023ED" w:rsidRDefault="0057434B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434B" w:rsidRPr="005023ED" w:rsidRDefault="0057434B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434B" w:rsidRPr="005023ED" w:rsidRDefault="0057434B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434B" w:rsidRPr="005023ED" w:rsidRDefault="0057434B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434B" w:rsidRPr="00BF1C54" w:rsidRDefault="0057434B" w:rsidP="00BF1C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C54">
        <w:rPr>
          <w:rFonts w:ascii="Times New Roman" w:hAnsi="Times New Roman" w:cs="Times New Roman"/>
          <w:b/>
          <w:sz w:val="24"/>
          <w:szCs w:val="24"/>
        </w:rPr>
        <w:t>Рис</w:t>
      </w:r>
      <w:r w:rsidR="00BF1C54" w:rsidRPr="00BF1C54">
        <w:rPr>
          <w:rFonts w:ascii="Times New Roman" w:hAnsi="Times New Roman" w:cs="Times New Roman"/>
          <w:b/>
          <w:sz w:val="24"/>
          <w:szCs w:val="24"/>
        </w:rPr>
        <w:t>унок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8</w:t>
      </w:r>
      <w:r w:rsidR="00BF1C54" w:rsidRPr="00BF1C54">
        <w:rPr>
          <w:rFonts w:ascii="Times New Roman" w:hAnsi="Times New Roman" w:cs="Times New Roman"/>
          <w:b/>
          <w:sz w:val="24"/>
          <w:szCs w:val="24"/>
        </w:rPr>
        <w:t>.</w:t>
      </w:r>
      <w:r w:rsidR="00BF1C54">
        <w:rPr>
          <w:rFonts w:ascii="Times New Roman" w:hAnsi="Times New Roman" w:cs="Times New Roman"/>
          <w:b/>
          <w:sz w:val="24"/>
          <w:szCs w:val="24"/>
        </w:rPr>
        <w:br/>
      </w:r>
      <w:r w:rsidRPr="00BF1C54">
        <w:rPr>
          <w:rFonts w:ascii="Times New Roman" w:hAnsi="Times New Roman" w:cs="Times New Roman"/>
          <w:b/>
          <w:sz w:val="24"/>
          <w:szCs w:val="24"/>
        </w:rPr>
        <w:t>Подготовка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питьевой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воды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на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заводе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обратноосмотического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опреснения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каспийской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морской</w:t>
      </w:r>
      <w:r w:rsidR="005023ED" w:rsidRPr="00BF1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1C54">
        <w:rPr>
          <w:rFonts w:ascii="Times New Roman" w:hAnsi="Times New Roman" w:cs="Times New Roman"/>
          <w:b/>
          <w:sz w:val="24"/>
          <w:szCs w:val="24"/>
        </w:rPr>
        <w:t>воды</w:t>
      </w:r>
    </w:p>
    <w:p w:rsidR="00F7241C" w:rsidRPr="005023ED" w:rsidRDefault="00633AFC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sz w:val="24"/>
          <w:szCs w:val="24"/>
        </w:rPr>
        <w:t>Ориентация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повышенные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гигиенические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требования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качеству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искусственно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приготовленной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опресненной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питьевой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использование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новых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дополнительных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способов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водообработки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обусловили,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исходя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из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экономических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соображений,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внедрение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апробаци</w:t>
      </w:r>
      <w:r w:rsidR="00196A40" w:rsidRPr="005023ED">
        <w:rPr>
          <w:rFonts w:ascii="Times New Roman" w:hAnsi="Times New Roman" w:cs="Times New Roman"/>
          <w:sz w:val="24"/>
          <w:szCs w:val="24"/>
        </w:rPr>
        <w:t>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г.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Шевченко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дву</w:t>
      </w:r>
      <w:r w:rsidR="005A176C" w:rsidRPr="005023ED">
        <w:rPr>
          <w:rFonts w:ascii="Times New Roman" w:hAnsi="Times New Roman" w:cs="Times New Roman"/>
          <w:sz w:val="24"/>
          <w:szCs w:val="24"/>
        </w:rPr>
        <w:t>х</w:t>
      </w:r>
      <w:r w:rsidRPr="005023ED">
        <w:rPr>
          <w:rFonts w:ascii="Times New Roman" w:hAnsi="Times New Roman" w:cs="Times New Roman"/>
          <w:sz w:val="24"/>
          <w:szCs w:val="24"/>
        </w:rPr>
        <w:t>трубной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системы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водообеспечения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населения: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кухонную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питьевую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воду</w:t>
      </w:r>
      <w:r w:rsidR="00F7241C" w:rsidRPr="005023ED">
        <w:rPr>
          <w:rFonts w:ascii="Times New Roman" w:hAnsi="Times New Roman" w:cs="Times New Roman"/>
          <w:sz w:val="24"/>
          <w:szCs w:val="24"/>
        </w:rPr>
        <w:t>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пригодную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для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приготовления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пищи,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хозяйственно-бытовую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воду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(с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некоторыми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отклонениями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от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питьевого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качества)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для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подачи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санузлы,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для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душей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ванн.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г.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Красноводске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прошла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апробацию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трехтрубная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система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водообеспечения: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кухонная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вода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питьевого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качества,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вода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для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душей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ванн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хозяйственно-бытового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качества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исходная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CD0496" w:rsidRPr="005023ED">
        <w:rPr>
          <w:rFonts w:ascii="Times New Roman" w:hAnsi="Times New Roman" w:cs="Times New Roman"/>
          <w:sz w:val="24"/>
          <w:szCs w:val="24"/>
        </w:rPr>
        <w:t>к</w:t>
      </w:r>
      <w:r w:rsidR="00F7241C" w:rsidRPr="005023ED">
        <w:rPr>
          <w:rFonts w:ascii="Times New Roman" w:hAnsi="Times New Roman" w:cs="Times New Roman"/>
          <w:sz w:val="24"/>
          <w:szCs w:val="24"/>
        </w:rPr>
        <w:t>аспийская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морская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вода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для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подачи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санузлы,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что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определенной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мере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усложняло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процессы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очистки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сточных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вод,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но,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учитывая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невысокий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уровень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минерализации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6B34A4" w:rsidRPr="005023ED">
        <w:rPr>
          <w:rFonts w:ascii="Times New Roman" w:hAnsi="Times New Roman" w:cs="Times New Roman"/>
          <w:sz w:val="24"/>
          <w:szCs w:val="24"/>
        </w:rPr>
        <w:t>к</w:t>
      </w:r>
      <w:bookmarkStart w:id="0" w:name="_GoBack"/>
      <w:bookmarkEnd w:id="0"/>
      <w:r w:rsidR="00F7241C" w:rsidRPr="005023ED">
        <w:rPr>
          <w:rFonts w:ascii="Times New Roman" w:hAnsi="Times New Roman" w:cs="Times New Roman"/>
          <w:sz w:val="24"/>
          <w:szCs w:val="24"/>
        </w:rPr>
        <w:t>аспийской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морской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воды,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позволяло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проводить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достаточную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степень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очистки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бытовых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стоков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д</w:t>
      </w:r>
      <w:r w:rsidR="00B312F9" w:rsidRPr="005023ED">
        <w:rPr>
          <w:rFonts w:ascii="Times New Roman" w:hAnsi="Times New Roman" w:cs="Times New Roman"/>
          <w:sz w:val="24"/>
          <w:szCs w:val="24"/>
        </w:rPr>
        <w:t>ля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последующего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сброса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акваторию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7241C" w:rsidRPr="005023ED">
        <w:rPr>
          <w:rFonts w:ascii="Times New Roman" w:hAnsi="Times New Roman" w:cs="Times New Roman"/>
          <w:sz w:val="24"/>
          <w:szCs w:val="24"/>
        </w:rPr>
        <w:t>моря.</w:t>
      </w:r>
    </w:p>
    <w:p w:rsidR="00515138" w:rsidRPr="005023ED" w:rsidRDefault="00862876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sz w:val="24"/>
          <w:szCs w:val="24"/>
        </w:rPr>
        <w:t>Итоги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этих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наших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многолетних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исследований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виде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комплексной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научно-исследовательской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практически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реализованной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работы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указанных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объектах,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представленные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теме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«Разработка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санитарно-гигиенических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основ,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научное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обоснование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практическое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внедрение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оригинальных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сооружений,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оборудования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технологических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схем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получения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искусственной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питьевой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из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морской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базе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промышленных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дистилляционных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опреснительных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установок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для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водоснабжения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населенных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мест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производств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аридных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районах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страны»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(Рахманин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Ю.А.,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Михайлова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Р.И.,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Филиппова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А.В.,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Тычинин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В.Н.,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Брюзгина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Н.И.,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Маслов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В.Ф.,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Усанов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И.Н.,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Сорожкин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А.И.,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Егоров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А.П.,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Ивлева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Г.А.,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Колядкина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Г.С.,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Гусева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Л.А.,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Юрченко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Д.С.,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Баранов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Ю.С.,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Малков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В.Л.,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Казеев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В.Г.,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Тарабрин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В.Ю.,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Мусихин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В.Н.,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Вахнин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И.Г.),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выдвинутая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Министерством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здравоохранения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СССР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при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поддержке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Госстроя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СССР,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Мангышлакского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энергокомбината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(г.</w:t>
      </w:r>
      <w:r w:rsidR="00BF1C54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Шевченко),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ВНИИ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«ВОДГЕО»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1988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году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была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удостоена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высшей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правительственной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награды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–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Премии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Совета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Министров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СССР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(Постановление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СМ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СССР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от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9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апреля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1988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EA5EC2" w:rsidRPr="005023ED">
        <w:rPr>
          <w:rFonts w:ascii="Times New Roman" w:hAnsi="Times New Roman" w:cs="Times New Roman"/>
          <w:sz w:val="24"/>
          <w:szCs w:val="24"/>
        </w:rPr>
        <w:t>года).</w:t>
      </w:r>
    </w:p>
    <w:p w:rsidR="00EA5EC2" w:rsidRPr="005023ED" w:rsidRDefault="00EA5EC2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sz w:val="24"/>
          <w:szCs w:val="24"/>
        </w:rPr>
        <w:t>Важными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обстоятельствами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оказались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также,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одной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стороны,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необходимость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избирательного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отбора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подземных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минерализованных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солоноват</w:t>
      </w:r>
      <w:r w:rsidR="004B361B" w:rsidRPr="005023ED">
        <w:rPr>
          <w:rFonts w:ascii="Times New Roman" w:hAnsi="Times New Roman" w:cs="Times New Roman"/>
          <w:sz w:val="24"/>
          <w:szCs w:val="24"/>
        </w:rPr>
        <w:t>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вод,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наиболее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пригодных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по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показателям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коррозионной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активности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солевого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макро-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микроэлементного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состава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(например,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из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56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скважин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подземных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вод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Куюлузского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водоносного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горизонта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для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системы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смешения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дистиллятом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г.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Шевченко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было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отобрано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лишь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48),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с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другой,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BF1C54">
        <w:rPr>
          <w:rFonts w:ascii="Times New Roman" w:hAnsi="Times New Roman" w:cs="Times New Roman"/>
          <w:sz w:val="24"/>
          <w:szCs w:val="24"/>
        </w:rPr>
        <w:t>–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возможность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замены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сброса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дорогих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пресноводных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сточных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вод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г.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Шевченко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обратно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море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загрязнения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тем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самым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прибрежной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городской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акватории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закачку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после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определенной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водообработки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подземные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песчаные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водоносные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горизонты,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где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зона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влияния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природных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процессов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биологической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доочистки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не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выходила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за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пределы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200-метровой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B361B" w:rsidRPr="005023ED">
        <w:rPr>
          <w:rFonts w:ascii="Times New Roman" w:hAnsi="Times New Roman" w:cs="Times New Roman"/>
          <w:sz w:val="24"/>
          <w:szCs w:val="24"/>
        </w:rPr>
        <w:t>зоны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E2296" w:rsidRPr="005023ED">
        <w:rPr>
          <w:rFonts w:ascii="Times New Roman" w:hAnsi="Times New Roman" w:cs="Times New Roman"/>
          <w:sz w:val="24"/>
          <w:szCs w:val="24"/>
        </w:rPr>
        <w:t>[4,</w:t>
      </w:r>
      <w:r w:rsidR="00BF1C54">
        <w:rPr>
          <w:rFonts w:ascii="Times New Roman" w:hAnsi="Times New Roman" w:cs="Times New Roman"/>
          <w:sz w:val="24"/>
          <w:szCs w:val="24"/>
        </w:rPr>
        <w:t xml:space="preserve"> </w:t>
      </w:r>
      <w:r w:rsidR="00FE2296" w:rsidRPr="005023ED">
        <w:rPr>
          <w:rFonts w:ascii="Times New Roman" w:hAnsi="Times New Roman" w:cs="Times New Roman"/>
          <w:sz w:val="24"/>
          <w:szCs w:val="24"/>
        </w:rPr>
        <w:t>5],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E2296" w:rsidRPr="005023ED">
        <w:rPr>
          <w:rFonts w:ascii="Times New Roman" w:hAnsi="Times New Roman" w:cs="Times New Roman"/>
          <w:sz w:val="24"/>
          <w:szCs w:val="24"/>
        </w:rPr>
        <w:t>что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E2296" w:rsidRPr="005023ED">
        <w:rPr>
          <w:rFonts w:ascii="Times New Roman" w:hAnsi="Times New Roman" w:cs="Times New Roman"/>
          <w:sz w:val="24"/>
          <w:szCs w:val="24"/>
        </w:rPr>
        <w:t>позволяло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E2296" w:rsidRPr="005023ED">
        <w:rPr>
          <w:rFonts w:ascii="Times New Roman" w:hAnsi="Times New Roman" w:cs="Times New Roman"/>
          <w:sz w:val="24"/>
          <w:szCs w:val="24"/>
        </w:rPr>
        <w:t>рассматривать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E2296" w:rsidRPr="005023ED">
        <w:rPr>
          <w:rFonts w:ascii="Times New Roman" w:hAnsi="Times New Roman" w:cs="Times New Roman"/>
          <w:sz w:val="24"/>
          <w:szCs w:val="24"/>
        </w:rPr>
        <w:t>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E2296"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E2296" w:rsidRPr="005023ED">
        <w:rPr>
          <w:rFonts w:ascii="Times New Roman" w:hAnsi="Times New Roman" w:cs="Times New Roman"/>
          <w:sz w:val="24"/>
          <w:szCs w:val="24"/>
        </w:rPr>
        <w:t>перспективе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FE2296" w:rsidRPr="005023ED">
        <w:rPr>
          <w:rFonts w:ascii="Times New Roman" w:hAnsi="Times New Roman" w:cs="Times New Roman"/>
          <w:sz w:val="24"/>
          <w:szCs w:val="24"/>
        </w:rPr>
        <w:t>как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C14CE" w:rsidRPr="005023ED">
        <w:rPr>
          <w:rFonts w:ascii="Times New Roman" w:hAnsi="Times New Roman" w:cs="Times New Roman"/>
          <w:sz w:val="24"/>
          <w:szCs w:val="24"/>
        </w:rPr>
        <w:t>возможные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C14CE" w:rsidRPr="005023ED">
        <w:rPr>
          <w:rFonts w:ascii="Times New Roman" w:hAnsi="Times New Roman" w:cs="Times New Roman"/>
          <w:sz w:val="24"/>
          <w:szCs w:val="24"/>
        </w:rPr>
        <w:t>инфильтрационные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C14CE" w:rsidRPr="005023ED">
        <w:rPr>
          <w:rFonts w:ascii="Times New Roman" w:hAnsi="Times New Roman" w:cs="Times New Roman"/>
          <w:sz w:val="24"/>
          <w:szCs w:val="24"/>
        </w:rPr>
        <w:t>пресноводные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="004C14CE" w:rsidRPr="005023ED">
        <w:rPr>
          <w:rFonts w:ascii="Times New Roman" w:hAnsi="Times New Roman" w:cs="Times New Roman"/>
          <w:sz w:val="24"/>
          <w:szCs w:val="24"/>
        </w:rPr>
        <w:t>водоисточники.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5EC2" w:rsidRPr="005023ED" w:rsidRDefault="00EA5EC2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3ED">
        <w:rPr>
          <w:rFonts w:ascii="Times New Roman" w:hAnsi="Times New Roman" w:cs="Times New Roman"/>
          <w:sz w:val="24"/>
          <w:szCs w:val="24"/>
        </w:rPr>
        <w:t>Таким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образом,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результаты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проведенных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фундаментальных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прикладных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научных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исследований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открывают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широкие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перспективы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обводнения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прикаспийских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аридных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территорий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существенного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улучшения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них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экологической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ситуации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санитарно-эпидемиологического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благополучия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проживающего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населения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за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счет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опресненной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каспийской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морской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воды.</w:t>
      </w:r>
    </w:p>
    <w:p w:rsidR="00EA5EC2" w:rsidRPr="005023ED" w:rsidRDefault="00EA5EC2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5EC2" w:rsidRPr="00BF1C54" w:rsidRDefault="00BF1C54" w:rsidP="005023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1C54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4C14CE" w:rsidRPr="005023ED" w:rsidRDefault="004C14CE" w:rsidP="005023E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BF1C54"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Sidorenko</w:t>
      </w:r>
      <w:r w:rsidR="005023ED" w:rsidRPr="00BF1C54"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 xml:space="preserve"> </w:t>
      </w:r>
      <w:r w:rsidRPr="00BF1C54"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G.J.,</w:t>
      </w:r>
      <w:r w:rsidR="005023ED" w:rsidRPr="00BF1C54"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 xml:space="preserve"> </w:t>
      </w:r>
      <w:r w:rsidRPr="00BF1C54"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Rakhmanin</w:t>
      </w:r>
      <w:r w:rsidR="005023ED" w:rsidRPr="00BF1C54"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 xml:space="preserve"> </w:t>
      </w:r>
      <w:r w:rsidRPr="00BF1C54"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t>Yu.A.</w:t>
      </w:r>
      <w:r w:rsid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Guidelines</w:t>
      </w:r>
      <w:r w:rsid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on</w:t>
      </w:r>
      <w:r w:rsid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Health</w:t>
      </w:r>
      <w:r w:rsid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Aspects</w:t>
      </w:r>
      <w:r w:rsid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of</w:t>
      </w:r>
      <w:r w:rsid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Water</w:t>
      </w:r>
      <w:r w:rsid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Desalination</w:t>
      </w:r>
      <w:r w:rsid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/</w:t>
      </w:r>
      <w:r w:rsid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WHO</w:t>
      </w:r>
      <w:r w:rsidR="00BF1C5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. –</w:t>
      </w:r>
      <w:r w:rsid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Geneva</w:t>
      </w:r>
      <w:r w:rsidR="00BF1C5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, </w:t>
      </w:r>
      <w:r w:rsidRP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1980.</w:t>
      </w:r>
      <w:r w:rsid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–</w:t>
      </w:r>
      <w:r w:rsid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60</w:t>
      </w:r>
      <w:r w:rsid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p.</w:t>
      </w:r>
    </w:p>
    <w:p w:rsidR="004C14CE" w:rsidRPr="005023ED" w:rsidRDefault="004C14CE" w:rsidP="005023E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F1C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Рахманин</w:t>
      </w:r>
      <w:r w:rsidR="005023ED" w:rsidRPr="00BF1C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Ю.А.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Гигиенические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основы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дистилляционного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опреснения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воды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для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хозяйственно-питьевого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водоснабжения</w:t>
      </w:r>
      <w:r w:rsid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Докторская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диссертация</w:t>
      </w:r>
      <w:r w:rsidR="00BF1C54">
        <w:rPr>
          <w:rFonts w:ascii="Times New Roman" w:hAnsi="Times New Roman" w:cs="Times New Roman"/>
          <w:noProof/>
          <w:sz w:val="24"/>
          <w:szCs w:val="24"/>
          <w:lang w:eastAsia="ru-RU"/>
        </w:rPr>
        <w:t>. –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М</w:t>
      </w:r>
      <w:r w:rsidR="00BF1C5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1980.</w:t>
      </w:r>
      <w:r w:rsid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556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с.</w:t>
      </w:r>
    </w:p>
    <w:p w:rsidR="004C14CE" w:rsidRPr="005023ED" w:rsidRDefault="004C14CE" w:rsidP="005023E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F1C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Михайлова</w:t>
      </w:r>
      <w:r w:rsidR="005023ED" w:rsidRPr="00BF1C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Р.И.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Гигиенические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основы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кондиционирования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качества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и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химического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состава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питьевых</w:t>
      </w:r>
      <w:r w:rsidR="005023ED">
        <w:rPr>
          <w:rFonts w:ascii="Times New Roman" w:hAnsi="Times New Roman" w:cs="Times New Roman"/>
          <w:sz w:val="24"/>
          <w:szCs w:val="24"/>
        </w:rPr>
        <w:t xml:space="preserve"> </w:t>
      </w:r>
      <w:r w:rsidRPr="005023ED">
        <w:rPr>
          <w:rFonts w:ascii="Times New Roman" w:hAnsi="Times New Roman" w:cs="Times New Roman"/>
          <w:sz w:val="24"/>
          <w:szCs w:val="24"/>
        </w:rPr>
        <w:t>вод</w:t>
      </w:r>
      <w:r w:rsidR="00BF1C54">
        <w:rPr>
          <w:rFonts w:ascii="Times New Roman" w:hAnsi="Times New Roman" w:cs="Times New Roman"/>
          <w:sz w:val="24"/>
          <w:szCs w:val="24"/>
        </w:rPr>
        <w:t>.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12BC4"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Автореферат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12BC4"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окторск</w:t>
      </w:r>
      <w:r w:rsidR="00C12BC4"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ой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диссертаци</w:t>
      </w:r>
      <w:r w:rsidR="00C12BC4"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BF1C54">
        <w:rPr>
          <w:rFonts w:ascii="Times New Roman" w:hAnsi="Times New Roman" w:cs="Times New Roman"/>
          <w:noProof/>
          <w:sz w:val="24"/>
          <w:szCs w:val="24"/>
          <w:lang w:eastAsia="ru-RU"/>
        </w:rPr>
        <w:t>. –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М</w:t>
      </w:r>
      <w:r w:rsidR="00BF1C5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1999.</w:t>
      </w:r>
      <w:r w:rsid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3410D"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61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с.</w:t>
      </w:r>
    </w:p>
    <w:p w:rsidR="004C14CE" w:rsidRPr="005023ED" w:rsidRDefault="004C14CE" w:rsidP="005023E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F1C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Донерьян</w:t>
      </w:r>
      <w:r w:rsidR="005023ED" w:rsidRPr="00BF1C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Л.Г.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Гигиеническая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оценка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глубокой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доочистки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хозяйственно-бытовых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сточных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вод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песчаных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коллекторах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для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повторного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использования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водоснабжении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маловодных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районов</w:t>
      </w:r>
      <w:r w:rsid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Автореферат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канд.</w:t>
      </w:r>
      <w:r w:rsid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дисс.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М</w:t>
      </w:r>
      <w:r w:rsidR="00BF1C5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1990.</w:t>
      </w:r>
      <w:r w:rsid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3410D"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24</w:t>
      </w:r>
      <w:r w:rsidR="005023E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3ED">
        <w:rPr>
          <w:rFonts w:ascii="Times New Roman" w:hAnsi="Times New Roman" w:cs="Times New Roman"/>
          <w:noProof/>
          <w:sz w:val="24"/>
          <w:szCs w:val="24"/>
          <w:lang w:eastAsia="ru-RU"/>
        </w:rPr>
        <w:t>с.</w:t>
      </w:r>
    </w:p>
    <w:p w:rsidR="00536232" w:rsidRPr="00BF1C54" w:rsidRDefault="004C14CE" w:rsidP="005023ED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1C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Тычинин</w:t>
      </w:r>
      <w:r w:rsidR="005023ED" w:rsidRPr="00BF1C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В.Н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Гигиеническая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оценка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комплексного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использования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очищенных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сточных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вод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условиях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аридной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зоны</w:t>
      </w:r>
      <w:r w:rsidR="00BF1C54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Автореферат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канд.дисс.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F1C54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–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М</w:t>
      </w:r>
      <w:r w:rsidR="00BF1C54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1990.</w:t>
      </w:r>
      <w:r w:rsidR="00BF1C54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–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D7AE5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17</w:t>
      </w:r>
      <w:r w:rsidR="005023ED"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F1C54">
        <w:rPr>
          <w:rFonts w:ascii="Times New Roman" w:hAnsi="Times New Roman" w:cs="Times New Roman"/>
          <w:noProof/>
          <w:sz w:val="24"/>
          <w:szCs w:val="24"/>
          <w:lang w:eastAsia="ru-RU"/>
        </w:rPr>
        <w:t>с.</w:t>
      </w:r>
    </w:p>
    <w:sectPr w:rsidR="00536232" w:rsidRPr="00BF1C54" w:rsidSect="00FB1333">
      <w:footerReference w:type="default" r:id="rId17"/>
      <w:pgSz w:w="11906" w:h="16838" w:code="9"/>
      <w:pgMar w:top="1134" w:right="1418" w:bottom="1134" w:left="1418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3ED" w:rsidRDefault="005023ED" w:rsidP="004D66D3">
      <w:pPr>
        <w:spacing w:after="0" w:line="240" w:lineRule="auto"/>
      </w:pPr>
      <w:r>
        <w:separator/>
      </w:r>
    </w:p>
  </w:endnote>
  <w:endnote w:type="continuationSeparator" w:id="0">
    <w:p w:rsidR="005023ED" w:rsidRDefault="005023ED" w:rsidP="004D6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75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023ED" w:rsidRPr="00FB1333" w:rsidRDefault="00FB1333" w:rsidP="00FB1333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B13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B133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B13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5198A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FB13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3ED" w:rsidRDefault="005023ED" w:rsidP="004D66D3">
      <w:pPr>
        <w:spacing w:after="0" w:line="240" w:lineRule="auto"/>
      </w:pPr>
      <w:r>
        <w:separator/>
      </w:r>
    </w:p>
  </w:footnote>
  <w:footnote w:type="continuationSeparator" w:id="0">
    <w:p w:rsidR="005023ED" w:rsidRDefault="005023ED" w:rsidP="004D6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77C94"/>
    <w:multiLevelType w:val="hybridMultilevel"/>
    <w:tmpl w:val="78608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232"/>
    <w:rsid w:val="00087601"/>
    <w:rsid w:val="001471F2"/>
    <w:rsid w:val="00196A40"/>
    <w:rsid w:val="0025198A"/>
    <w:rsid w:val="002D5456"/>
    <w:rsid w:val="00316E41"/>
    <w:rsid w:val="0033410D"/>
    <w:rsid w:val="004B2579"/>
    <w:rsid w:val="004B361B"/>
    <w:rsid w:val="004C14CE"/>
    <w:rsid w:val="004C76B6"/>
    <w:rsid w:val="004D66D3"/>
    <w:rsid w:val="004D7AE5"/>
    <w:rsid w:val="004F5A9C"/>
    <w:rsid w:val="005023ED"/>
    <w:rsid w:val="005040F4"/>
    <w:rsid w:val="00512144"/>
    <w:rsid w:val="00515138"/>
    <w:rsid w:val="00536232"/>
    <w:rsid w:val="00563050"/>
    <w:rsid w:val="0057434B"/>
    <w:rsid w:val="005A176C"/>
    <w:rsid w:val="005C497F"/>
    <w:rsid w:val="00633AFC"/>
    <w:rsid w:val="00662453"/>
    <w:rsid w:val="006B34A4"/>
    <w:rsid w:val="007078CF"/>
    <w:rsid w:val="007267AF"/>
    <w:rsid w:val="007972BF"/>
    <w:rsid w:val="007F5430"/>
    <w:rsid w:val="008342CC"/>
    <w:rsid w:val="00862876"/>
    <w:rsid w:val="008A6389"/>
    <w:rsid w:val="008C5CD9"/>
    <w:rsid w:val="0092771A"/>
    <w:rsid w:val="00956D3B"/>
    <w:rsid w:val="00A06E0B"/>
    <w:rsid w:val="00A93D48"/>
    <w:rsid w:val="00B312F9"/>
    <w:rsid w:val="00B50183"/>
    <w:rsid w:val="00B811A6"/>
    <w:rsid w:val="00BC2F22"/>
    <w:rsid w:val="00BF1C54"/>
    <w:rsid w:val="00C12BC4"/>
    <w:rsid w:val="00CD0496"/>
    <w:rsid w:val="00D730E3"/>
    <w:rsid w:val="00E64FC1"/>
    <w:rsid w:val="00EA5EC2"/>
    <w:rsid w:val="00F0232F"/>
    <w:rsid w:val="00F0518C"/>
    <w:rsid w:val="00F7241C"/>
    <w:rsid w:val="00F955BF"/>
    <w:rsid w:val="00FB1333"/>
    <w:rsid w:val="00FC6C61"/>
    <w:rsid w:val="00FD5D4C"/>
    <w:rsid w:val="00FE2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6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D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66D3"/>
  </w:style>
  <w:style w:type="paragraph" w:styleId="a6">
    <w:name w:val="footer"/>
    <w:basedOn w:val="a"/>
    <w:link w:val="a7"/>
    <w:uiPriority w:val="99"/>
    <w:unhideWhenUsed/>
    <w:rsid w:val="004D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66D3"/>
  </w:style>
  <w:style w:type="paragraph" w:styleId="a8">
    <w:name w:val="Balloon Text"/>
    <w:basedOn w:val="a"/>
    <w:link w:val="a9"/>
    <w:uiPriority w:val="99"/>
    <w:semiHidden/>
    <w:unhideWhenUsed/>
    <w:rsid w:val="0050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2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9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72DA57-0039-415F-8DDA-FF2B2C9BF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1605</Words>
  <Characters>9150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Кочеткова Марина Германовна</dc:creator>
  <cp:lastModifiedBy>Владимир</cp:lastModifiedBy>
  <cp:revision>3</cp:revision>
  <dcterms:created xsi:type="dcterms:W3CDTF">2025-07-01T16:22:00Z</dcterms:created>
  <dcterms:modified xsi:type="dcterms:W3CDTF">2025-07-27T14:35:00Z</dcterms:modified>
</cp:coreProperties>
</file>