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854" w:rsidRPr="00881854" w:rsidRDefault="00881854" w:rsidP="0088185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81854">
        <w:rPr>
          <w:rFonts w:ascii="Times New Roman" w:hAnsi="Times New Roman" w:cs="Times New Roman"/>
          <w:b/>
          <w:i/>
          <w:sz w:val="24"/>
          <w:szCs w:val="24"/>
        </w:rPr>
        <w:t xml:space="preserve">Давыденко </w:t>
      </w:r>
      <w:r w:rsidR="00FA0F5A" w:rsidRPr="00881854">
        <w:rPr>
          <w:rFonts w:ascii="Times New Roman" w:hAnsi="Times New Roman" w:cs="Times New Roman"/>
          <w:b/>
          <w:i/>
          <w:sz w:val="24"/>
          <w:szCs w:val="24"/>
        </w:rPr>
        <w:t>Е</w:t>
      </w:r>
      <w:r w:rsidRPr="00881854">
        <w:rPr>
          <w:rFonts w:ascii="Times New Roman" w:hAnsi="Times New Roman" w:cs="Times New Roman"/>
          <w:b/>
          <w:i/>
          <w:sz w:val="24"/>
          <w:szCs w:val="24"/>
        </w:rPr>
        <w:t>.Л.</w:t>
      </w:r>
    </w:p>
    <w:p w:rsidR="00881854" w:rsidRDefault="00881854" w:rsidP="008818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д.э.н., </w:t>
      </w:r>
      <w:r w:rsidRPr="00881854">
        <w:rPr>
          <w:rFonts w:ascii="Times New Roman" w:hAnsi="Times New Roman" w:cs="Times New Roman"/>
          <w:sz w:val="24"/>
          <w:szCs w:val="24"/>
        </w:rPr>
        <w:t>профессор</w:t>
      </w:r>
      <w:r>
        <w:rPr>
          <w:rFonts w:ascii="Times New Roman" w:hAnsi="Times New Roman" w:cs="Times New Roman"/>
          <w:sz w:val="24"/>
          <w:szCs w:val="24"/>
        </w:rPr>
        <w:t xml:space="preserve"> Белорусского государственного университета</w:t>
      </w:r>
    </w:p>
    <w:p w:rsidR="00FA0F5A" w:rsidRPr="00881854" w:rsidRDefault="00FA0F5A" w:rsidP="008818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1854">
        <w:rPr>
          <w:rFonts w:ascii="Times New Roman" w:hAnsi="Times New Roman" w:cs="Times New Roman"/>
          <w:sz w:val="24"/>
          <w:szCs w:val="24"/>
        </w:rPr>
        <w:t>helen70@tut.by</w:t>
      </w:r>
    </w:p>
    <w:p w:rsidR="00FA0F5A" w:rsidRPr="00881854" w:rsidRDefault="00FA0F5A" w:rsidP="008818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A0F5A" w:rsidRPr="00881854" w:rsidRDefault="00881854" w:rsidP="00881854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818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ПРИОРИТЕТЫ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8818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ЭКО-ИННОВАЦИОННОГО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8818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РАЗВИТИЯ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8818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СТРАН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</w:t>
      </w:r>
      <w:r w:rsidRPr="008818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ЧЛЕНОВ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8818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БРИКС</w:t>
      </w:r>
    </w:p>
    <w:p w:rsidR="00B53CF6" w:rsidRPr="00881854" w:rsidRDefault="00B53CF6" w:rsidP="0088185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53CF6" w:rsidRPr="00881854" w:rsidRDefault="00FA0F5A" w:rsidP="00881854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mallCaps/>
          <w:color w:val="5A5A5A" w:themeColor="text1" w:themeTint="A5"/>
          <w:sz w:val="24"/>
          <w:szCs w:val="24"/>
        </w:rPr>
      </w:pPr>
      <w:r w:rsidRPr="00881854">
        <w:rPr>
          <w:rFonts w:ascii="Times New Roman" w:hAnsi="Times New Roman" w:cs="Times New Roman"/>
          <w:b/>
          <w:i/>
          <w:sz w:val="24"/>
          <w:szCs w:val="24"/>
        </w:rPr>
        <w:t>Ключевые</w:t>
      </w:r>
      <w:r w:rsidR="00881854" w:rsidRPr="0088185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b/>
          <w:i/>
          <w:sz w:val="24"/>
          <w:szCs w:val="24"/>
        </w:rPr>
        <w:t>слова</w:t>
      </w:r>
      <w:r w:rsidRPr="00881854">
        <w:rPr>
          <w:rFonts w:ascii="Times New Roman" w:hAnsi="Times New Roman" w:cs="Times New Roman"/>
          <w:bCs/>
          <w:i/>
          <w:iCs/>
          <w:sz w:val="24"/>
          <w:szCs w:val="24"/>
        </w:rPr>
        <w:t>:</w:t>
      </w:r>
      <w:r w:rsidR="00881854" w:rsidRPr="0088185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366732" w:rsidRPr="00881854">
        <w:rPr>
          <w:rFonts w:ascii="Times New Roman" w:hAnsi="Times New Roman" w:cs="Times New Roman"/>
          <w:bCs/>
          <w:i/>
          <w:iCs/>
          <w:sz w:val="24"/>
          <w:szCs w:val="24"/>
        </w:rPr>
        <w:t>эко-инновации,</w:t>
      </w:r>
      <w:r w:rsidR="00881854" w:rsidRPr="0088185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366732" w:rsidRPr="00881854">
        <w:rPr>
          <w:rFonts w:ascii="Times New Roman" w:hAnsi="Times New Roman" w:cs="Times New Roman"/>
          <w:bCs/>
          <w:i/>
          <w:iCs/>
          <w:sz w:val="24"/>
          <w:szCs w:val="24"/>
        </w:rPr>
        <w:t>зеленая</w:t>
      </w:r>
      <w:r w:rsidR="00881854" w:rsidRPr="0088185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366732" w:rsidRPr="00881854">
        <w:rPr>
          <w:rFonts w:ascii="Times New Roman" w:hAnsi="Times New Roman" w:cs="Times New Roman"/>
          <w:bCs/>
          <w:i/>
          <w:iCs/>
          <w:sz w:val="24"/>
          <w:szCs w:val="24"/>
        </w:rPr>
        <w:t>экономика,</w:t>
      </w:r>
      <w:r w:rsidR="00881854" w:rsidRPr="0088185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366732" w:rsidRPr="00881854">
        <w:rPr>
          <w:rFonts w:ascii="Times New Roman" w:hAnsi="Times New Roman" w:cs="Times New Roman"/>
          <w:bCs/>
          <w:i/>
          <w:iCs/>
          <w:sz w:val="24"/>
          <w:szCs w:val="24"/>
        </w:rPr>
        <w:t>устойчивое</w:t>
      </w:r>
      <w:r w:rsidR="00881854" w:rsidRPr="0088185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366732" w:rsidRPr="00881854">
        <w:rPr>
          <w:rFonts w:ascii="Times New Roman" w:hAnsi="Times New Roman" w:cs="Times New Roman"/>
          <w:bCs/>
          <w:i/>
          <w:iCs/>
          <w:sz w:val="24"/>
          <w:szCs w:val="24"/>
        </w:rPr>
        <w:t>развитие,</w:t>
      </w:r>
      <w:r w:rsidR="00881854" w:rsidRPr="0088185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366732" w:rsidRPr="00881854">
        <w:rPr>
          <w:rFonts w:ascii="Times New Roman" w:hAnsi="Times New Roman" w:cs="Times New Roman"/>
          <w:bCs/>
          <w:i/>
          <w:iCs/>
          <w:sz w:val="24"/>
          <w:szCs w:val="24"/>
        </w:rPr>
        <w:t>страны</w:t>
      </w:r>
      <w:r w:rsidR="00881854" w:rsidRPr="0088185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366732" w:rsidRPr="00881854">
        <w:rPr>
          <w:rFonts w:ascii="Times New Roman" w:hAnsi="Times New Roman" w:cs="Times New Roman"/>
          <w:bCs/>
          <w:i/>
          <w:iCs/>
          <w:sz w:val="24"/>
          <w:szCs w:val="24"/>
        </w:rPr>
        <w:t>БРИКС</w:t>
      </w:r>
      <w:r w:rsidR="00881854" w:rsidRPr="00881854">
        <w:rPr>
          <w:rFonts w:ascii="Times New Roman" w:hAnsi="Times New Roman" w:cs="Times New Roman"/>
          <w:bCs/>
          <w:i/>
          <w:iCs/>
          <w:sz w:val="24"/>
          <w:szCs w:val="24"/>
        </w:rPr>
        <w:t>.</w:t>
      </w:r>
    </w:p>
    <w:p w:rsidR="00FA0F5A" w:rsidRPr="00881854" w:rsidRDefault="00FA0F5A" w:rsidP="00881854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881854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Keywords:</w:t>
      </w:r>
      <w:r w:rsidR="00881854" w:rsidRPr="0088185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366732" w:rsidRPr="00881854">
        <w:rPr>
          <w:rFonts w:ascii="Times New Roman" w:hAnsi="Times New Roman" w:cs="Times New Roman"/>
          <w:i/>
          <w:sz w:val="24"/>
          <w:szCs w:val="24"/>
          <w:lang w:val="en-US"/>
        </w:rPr>
        <w:t>eco-innovation,</w:t>
      </w:r>
      <w:r w:rsidR="00881854" w:rsidRPr="0088185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366732" w:rsidRPr="00881854">
        <w:rPr>
          <w:rFonts w:ascii="Times New Roman" w:hAnsi="Times New Roman" w:cs="Times New Roman"/>
          <w:i/>
          <w:sz w:val="24"/>
          <w:szCs w:val="24"/>
          <w:lang w:val="en-US"/>
        </w:rPr>
        <w:t>green</w:t>
      </w:r>
      <w:r w:rsidR="00881854" w:rsidRPr="0088185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366732" w:rsidRPr="00881854">
        <w:rPr>
          <w:rFonts w:ascii="Times New Roman" w:hAnsi="Times New Roman" w:cs="Times New Roman"/>
          <w:i/>
          <w:sz w:val="24"/>
          <w:szCs w:val="24"/>
          <w:lang w:val="en-US"/>
        </w:rPr>
        <w:t>economy,</w:t>
      </w:r>
      <w:r w:rsidR="00881854" w:rsidRPr="0088185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366732" w:rsidRPr="00881854">
        <w:rPr>
          <w:rFonts w:ascii="Times New Roman" w:hAnsi="Times New Roman" w:cs="Times New Roman"/>
          <w:i/>
          <w:sz w:val="24"/>
          <w:szCs w:val="24"/>
          <w:lang w:val="en-US"/>
        </w:rPr>
        <w:t>sustainable</w:t>
      </w:r>
      <w:r w:rsidR="00881854" w:rsidRPr="0088185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366732" w:rsidRPr="00881854">
        <w:rPr>
          <w:rFonts w:ascii="Times New Roman" w:hAnsi="Times New Roman" w:cs="Times New Roman"/>
          <w:i/>
          <w:sz w:val="24"/>
          <w:szCs w:val="24"/>
          <w:lang w:val="en-US"/>
        </w:rPr>
        <w:t>development,</w:t>
      </w:r>
      <w:r w:rsidR="00881854" w:rsidRPr="0088185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366732" w:rsidRPr="00881854">
        <w:rPr>
          <w:rFonts w:ascii="Times New Roman" w:hAnsi="Times New Roman" w:cs="Times New Roman"/>
          <w:i/>
          <w:sz w:val="24"/>
          <w:szCs w:val="24"/>
          <w:lang w:val="en-US"/>
        </w:rPr>
        <w:t>BRICS</w:t>
      </w:r>
      <w:r w:rsidR="00881854" w:rsidRPr="0088185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366732" w:rsidRPr="00881854">
        <w:rPr>
          <w:rFonts w:ascii="Times New Roman" w:hAnsi="Times New Roman" w:cs="Times New Roman"/>
          <w:i/>
          <w:sz w:val="24"/>
          <w:szCs w:val="24"/>
          <w:lang w:val="en-US"/>
        </w:rPr>
        <w:t>countries</w:t>
      </w:r>
      <w:r w:rsidR="00881854" w:rsidRPr="00881854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</w:p>
    <w:p w:rsidR="00B53CF6" w:rsidRPr="00881854" w:rsidRDefault="00B53CF6" w:rsidP="0088185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FA0F5A" w:rsidRPr="00881854" w:rsidRDefault="003149F7" w:rsidP="008818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1854">
        <w:rPr>
          <w:rFonts w:ascii="Times New Roman" w:hAnsi="Times New Roman" w:cs="Times New Roman"/>
          <w:sz w:val="24"/>
          <w:szCs w:val="24"/>
        </w:rPr>
        <w:t>В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условиях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современной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глобальной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экономики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эко-инновации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становятся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ключевым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фактором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обеспечения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устойчивого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развития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и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повышения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международной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конкурентоспособности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стран.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Концепция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эко-инноваций,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сформировавшаяся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на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стыке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экологической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экономики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и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инновационного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менеджмента,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прошла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значительную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эволюцию: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от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технологических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решений,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направленных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на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минимизацию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негативных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последствий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производства,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до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комплексного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подхода,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рассматривающего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экологические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инновации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как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драйвер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системной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трансформации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социально-экономических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структур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в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направлении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устойчивого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развития.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3679" w:rsidRPr="00881854" w:rsidRDefault="00933679" w:rsidP="008818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1854">
        <w:rPr>
          <w:rFonts w:ascii="Times New Roman" w:hAnsi="Times New Roman" w:cs="Times New Roman"/>
          <w:sz w:val="24"/>
          <w:szCs w:val="24"/>
        </w:rPr>
        <w:t>Актуальность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темы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исследования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обусловлена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необходимостью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определения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ключевых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факторов,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способствующих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эффективному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внедрению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эко-инноваций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в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странах-членах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БРИКС,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и</w:t>
      </w:r>
      <w:r w:rsidR="00BE5395" w:rsidRPr="00881854">
        <w:rPr>
          <w:rFonts w:ascii="Times New Roman" w:hAnsi="Times New Roman" w:cs="Times New Roman"/>
          <w:sz w:val="24"/>
          <w:szCs w:val="24"/>
        </w:rPr>
        <w:t>зучения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="00BE5395" w:rsidRPr="00881854">
        <w:rPr>
          <w:rFonts w:ascii="Times New Roman" w:hAnsi="Times New Roman" w:cs="Times New Roman"/>
          <w:sz w:val="24"/>
          <w:szCs w:val="24"/>
        </w:rPr>
        <w:t>опыта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="00BE5395" w:rsidRPr="00881854">
        <w:rPr>
          <w:rFonts w:ascii="Times New Roman" w:hAnsi="Times New Roman" w:cs="Times New Roman"/>
          <w:sz w:val="24"/>
          <w:szCs w:val="24"/>
        </w:rPr>
        <w:t>раз</w:t>
      </w:r>
      <w:r w:rsidR="00842F16" w:rsidRPr="00881854">
        <w:rPr>
          <w:rFonts w:ascii="Times New Roman" w:hAnsi="Times New Roman" w:cs="Times New Roman"/>
          <w:sz w:val="24"/>
          <w:szCs w:val="24"/>
        </w:rPr>
        <w:t>вития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="00842F16" w:rsidRPr="00881854">
        <w:rPr>
          <w:rFonts w:ascii="Times New Roman" w:hAnsi="Times New Roman" w:cs="Times New Roman"/>
          <w:sz w:val="24"/>
          <w:szCs w:val="24"/>
        </w:rPr>
        <w:t>эко-инновационного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="00842F16" w:rsidRPr="00881854">
        <w:rPr>
          <w:rFonts w:ascii="Times New Roman" w:hAnsi="Times New Roman" w:cs="Times New Roman"/>
          <w:sz w:val="24"/>
          <w:szCs w:val="24"/>
        </w:rPr>
        <w:t>сектора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="00842F16" w:rsidRPr="00881854">
        <w:rPr>
          <w:rFonts w:ascii="Times New Roman" w:hAnsi="Times New Roman" w:cs="Times New Roman"/>
          <w:sz w:val="24"/>
          <w:szCs w:val="24"/>
        </w:rPr>
        <w:t>Республики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="00842F16" w:rsidRPr="00881854">
        <w:rPr>
          <w:rFonts w:ascii="Times New Roman" w:hAnsi="Times New Roman" w:cs="Times New Roman"/>
          <w:sz w:val="24"/>
          <w:szCs w:val="24"/>
        </w:rPr>
        <w:t>Беларусь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="00842F16" w:rsidRPr="00881854">
        <w:rPr>
          <w:rFonts w:ascii="Times New Roman" w:hAnsi="Times New Roman" w:cs="Times New Roman"/>
          <w:sz w:val="24"/>
          <w:szCs w:val="24"/>
        </w:rPr>
        <w:t>как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="00842F16" w:rsidRPr="00881854">
        <w:rPr>
          <w:rFonts w:ascii="Times New Roman" w:hAnsi="Times New Roman" w:cs="Times New Roman"/>
          <w:sz w:val="24"/>
          <w:szCs w:val="24"/>
        </w:rPr>
        <w:t>страны-партнера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="00842F16" w:rsidRPr="00881854">
        <w:rPr>
          <w:rFonts w:ascii="Times New Roman" w:hAnsi="Times New Roman" w:cs="Times New Roman"/>
          <w:sz w:val="24"/>
          <w:szCs w:val="24"/>
        </w:rPr>
        <w:t>этой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="00842F16" w:rsidRPr="00881854">
        <w:rPr>
          <w:rFonts w:ascii="Times New Roman" w:hAnsi="Times New Roman" w:cs="Times New Roman"/>
          <w:sz w:val="24"/>
          <w:szCs w:val="24"/>
        </w:rPr>
        <w:t>международной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="00842F16" w:rsidRPr="00881854">
        <w:rPr>
          <w:rFonts w:ascii="Times New Roman" w:hAnsi="Times New Roman" w:cs="Times New Roman"/>
          <w:sz w:val="24"/>
          <w:szCs w:val="24"/>
        </w:rPr>
        <w:t>организации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="00842F16" w:rsidRPr="00881854">
        <w:rPr>
          <w:rFonts w:ascii="Times New Roman" w:hAnsi="Times New Roman" w:cs="Times New Roman"/>
          <w:sz w:val="24"/>
          <w:szCs w:val="24"/>
        </w:rPr>
        <w:t>для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="00842F16" w:rsidRPr="00881854">
        <w:rPr>
          <w:rFonts w:ascii="Times New Roman" w:hAnsi="Times New Roman" w:cs="Times New Roman"/>
          <w:sz w:val="24"/>
          <w:szCs w:val="24"/>
        </w:rPr>
        <w:t>адаптации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="00972D3C" w:rsidRPr="00881854">
        <w:rPr>
          <w:rFonts w:ascii="Times New Roman" w:hAnsi="Times New Roman" w:cs="Times New Roman"/>
          <w:sz w:val="24"/>
          <w:szCs w:val="24"/>
        </w:rPr>
        <w:t>и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="00972D3C" w:rsidRPr="00881854">
        <w:rPr>
          <w:rFonts w:ascii="Times New Roman" w:hAnsi="Times New Roman" w:cs="Times New Roman"/>
          <w:sz w:val="24"/>
          <w:szCs w:val="24"/>
        </w:rPr>
        <w:t>применения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успешных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практик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="00842F16" w:rsidRPr="00881854">
        <w:rPr>
          <w:rFonts w:ascii="Times New Roman" w:hAnsi="Times New Roman" w:cs="Times New Roman"/>
          <w:sz w:val="24"/>
          <w:szCs w:val="24"/>
        </w:rPr>
        <w:t>стран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="00842F16" w:rsidRPr="00881854">
        <w:rPr>
          <w:rFonts w:ascii="Times New Roman" w:hAnsi="Times New Roman" w:cs="Times New Roman"/>
          <w:sz w:val="24"/>
          <w:szCs w:val="24"/>
        </w:rPr>
        <w:t>к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условиям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="00842F16" w:rsidRPr="00881854">
        <w:rPr>
          <w:rFonts w:ascii="Times New Roman" w:hAnsi="Times New Roman" w:cs="Times New Roman"/>
          <w:sz w:val="24"/>
          <w:szCs w:val="24"/>
        </w:rPr>
        <w:t>национальных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="00842F16" w:rsidRPr="00881854">
        <w:rPr>
          <w:rFonts w:ascii="Times New Roman" w:hAnsi="Times New Roman" w:cs="Times New Roman"/>
          <w:sz w:val="24"/>
          <w:szCs w:val="24"/>
        </w:rPr>
        <w:t>экономик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в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контексте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глобальных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трендов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декарбонизации,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развития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циркулярной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экономики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и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ESG-трансформации.</w:t>
      </w:r>
    </w:p>
    <w:p w:rsidR="00933679" w:rsidRPr="00881854" w:rsidRDefault="00933679" w:rsidP="008818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1854">
        <w:rPr>
          <w:rFonts w:ascii="Times New Roman" w:hAnsi="Times New Roman" w:cs="Times New Roman"/>
          <w:sz w:val="24"/>
          <w:szCs w:val="24"/>
        </w:rPr>
        <w:t>Сам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термин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«эко-инновации»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связан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с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концепцией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устойчивого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развития,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его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формулировка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и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обоснование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относится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ко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времени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проведения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Стокгольмской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конференции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ООН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по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проблемам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окружающей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человека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среды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1972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года.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Первое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использование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фразы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«устойчивое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развитие»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можно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найти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еще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до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«Всемирной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стратегии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охраны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природы»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1980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года,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разработанной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МСОП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(ныне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Международный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союз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охраны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природы),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Программой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ООН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по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окружающей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среде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(ЮНЕП)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и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Всемирным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фондом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дикой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природы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(WWF).</w:t>
      </w:r>
    </w:p>
    <w:p w:rsidR="00933679" w:rsidRPr="00881854" w:rsidRDefault="00933679" w:rsidP="008818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1854">
        <w:rPr>
          <w:rFonts w:ascii="Times New Roman" w:hAnsi="Times New Roman" w:cs="Times New Roman"/>
          <w:sz w:val="24"/>
          <w:szCs w:val="24"/>
        </w:rPr>
        <w:t>Значительный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вклад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в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развитие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концепции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внес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доклад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Брундтланд,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определивший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устойчивое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развитие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как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«развитие,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которое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удовлетворяет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потребности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настоящего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времени,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не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ставя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под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угрозу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способность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будущих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поколений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удовлетворять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свои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собственные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потребности».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Это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определение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неявно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принимает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идею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пределов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развития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и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роста,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связанных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с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текущим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состоянием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технологий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и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социальной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организации.</w:t>
      </w:r>
      <w:r w:rsidRPr="00881854">
        <w:rPr>
          <w:rStyle w:val="a6"/>
          <w:rFonts w:ascii="Times New Roman" w:hAnsi="Times New Roman" w:cs="Times New Roman"/>
          <w:sz w:val="24"/>
          <w:szCs w:val="24"/>
        </w:rPr>
        <w:footnoteReference w:id="1"/>
      </w:r>
    </w:p>
    <w:p w:rsidR="006A147D" w:rsidRPr="00881854" w:rsidRDefault="006A147D" w:rsidP="008818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1854">
        <w:rPr>
          <w:rFonts w:ascii="Times New Roman" w:hAnsi="Times New Roman" w:cs="Times New Roman"/>
          <w:sz w:val="24"/>
          <w:szCs w:val="24"/>
        </w:rPr>
        <w:t>Современные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исследования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демонстрируют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растущую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значимость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институциональных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факторов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в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развитии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эко-инноваций.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По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данным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Всемирного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банка,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в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2023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году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страны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с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развитой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институциональной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средой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демонстрировали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в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среднем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на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40%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более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высокие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показатели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внедрения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эко-инноваций.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Style w:val="a6"/>
          <w:rFonts w:ascii="Times New Roman" w:hAnsi="Times New Roman" w:cs="Times New Roman"/>
          <w:sz w:val="24"/>
          <w:szCs w:val="24"/>
        </w:rPr>
        <w:footnoteReference w:id="2"/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В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связи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с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этим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особое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значение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приобретает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концепция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«тройной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спирали»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="00B10B94" w:rsidRPr="00881854">
        <w:rPr>
          <w:rFonts w:ascii="Times New Roman" w:hAnsi="Times New Roman" w:cs="Times New Roman"/>
          <w:sz w:val="24"/>
          <w:szCs w:val="24"/>
        </w:rPr>
        <w:t>Генри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="00B10B94" w:rsidRPr="00881854">
        <w:rPr>
          <w:rFonts w:ascii="Times New Roman" w:hAnsi="Times New Roman" w:cs="Times New Roman"/>
          <w:sz w:val="24"/>
          <w:szCs w:val="24"/>
        </w:rPr>
        <w:t>Ицковица</w:t>
      </w:r>
      <w:r w:rsidR="00DA441E" w:rsidRPr="00881854">
        <w:rPr>
          <w:rFonts w:ascii="Times New Roman" w:hAnsi="Times New Roman" w:cs="Times New Roman"/>
          <w:sz w:val="24"/>
          <w:szCs w:val="24"/>
        </w:rPr>
        <w:t>,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="00DA441E" w:rsidRPr="00881854">
        <w:rPr>
          <w:rFonts w:ascii="Times New Roman" w:hAnsi="Times New Roman" w:cs="Times New Roman"/>
          <w:sz w:val="24"/>
          <w:szCs w:val="24"/>
        </w:rPr>
        <w:t>обосновывающая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="00DA441E" w:rsidRPr="00881854">
        <w:rPr>
          <w:rFonts w:ascii="Times New Roman" w:hAnsi="Times New Roman" w:cs="Times New Roman"/>
          <w:sz w:val="24"/>
          <w:szCs w:val="24"/>
        </w:rPr>
        <w:t>инновационное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="00DA441E" w:rsidRPr="00881854">
        <w:rPr>
          <w:rFonts w:ascii="Times New Roman" w:hAnsi="Times New Roman" w:cs="Times New Roman"/>
          <w:sz w:val="24"/>
          <w:szCs w:val="24"/>
        </w:rPr>
        <w:t>развитие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="00220758" w:rsidRPr="00881854">
        <w:rPr>
          <w:rFonts w:ascii="Times New Roman" w:hAnsi="Times New Roman" w:cs="Times New Roman"/>
          <w:sz w:val="24"/>
          <w:szCs w:val="24"/>
        </w:rPr>
        <w:t>стран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="00DA441E" w:rsidRPr="00881854">
        <w:rPr>
          <w:rFonts w:ascii="Times New Roman" w:hAnsi="Times New Roman" w:cs="Times New Roman"/>
          <w:sz w:val="24"/>
          <w:szCs w:val="24"/>
        </w:rPr>
        <w:t>и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="00DA441E" w:rsidRPr="00881854">
        <w:rPr>
          <w:rFonts w:ascii="Times New Roman" w:hAnsi="Times New Roman" w:cs="Times New Roman"/>
          <w:sz w:val="24"/>
          <w:szCs w:val="24"/>
        </w:rPr>
        <w:t>модель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="00DA441E" w:rsidRPr="00881854">
        <w:rPr>
          <w:rFonts w:ascii="Times New Roman" w:hAnsi="Times New Roman" w:cs="Times New Roman"/>
          <w:sz w:val="24"/>
          <w:szCs w:val="24"/>
        </w:rPr>
        <w:t>трансфера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="00DA441E" w:rsidRPr="00881854">
        <w:rPr>
          <w:rFonts w:ascii="Times New Roman" w:hAnsi="Times New Roman" w:cs="Times New Roman"/>
          <w:sz w:val="24"/>
          <w:szCs w:val="24"/>
        </w:rPr>
        <w:t>технологий</w:t>
      </w:r>
      <w:r w:rsidRPr="00881854">
        <w:rPr>
          <w:rFonts w:ascii="Times New Roman" w:hAnsi="Times New Roman" w:cs="Times New Roman"/>
          <w:sz w:val="24"/>
          <w:szCs w:val="24"/>
        </w:rPr>
        <w:t>,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="00220758" w:rsidRPr="00881854">
        <w:rPr>
          <w:rFonts w:ascii="Times New Roman" w:hAnsi="Times New Roman" w:cs="Times New Roman"/>
          <w:sz w:val="24"/>
          <w:szCs w:val="24"/>
        </w:rPr>
        <w:t>которая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включа</w:t>
      </w:r>
      <w:r w:rsidR="00220758" w:rsidRPr="00881854">
        <w:rPr>
          <w:rFonts w:ascii="Times New Roman" w:hAnsi="Times New Roman" w:cs="Times New Roman"/>
          <w:sz w:val="24"/>
          <w:szCs w:val="24"/>
        </w:rPr>
        <w:t>ет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государственные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институты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(нормативно-правовое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регулирование),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бизнес-структуры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(внедрение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инновационных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решений),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научно-исследовательские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организации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(разработка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технологий).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Эффективное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взаимодействие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3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главных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акторов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приводит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к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созданию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и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коммерциализации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инноваций.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В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настоящее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время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эта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концепция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получила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дальнейшее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развитие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и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модификацию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="001C7C71" w:rsidRPr="001C7C71">
        <w:rPr>
          <w:rFonts w:ascii="Times New Roman" w:hAnsi="Times New Roman" w:cs="Times New Roman"/>
          <w:sz w:val="24"/>
          <w:szCs w:val="24"/>
        </w:rPr>
        <w:t>–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«четвертную»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и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«пятерную»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спираль,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объединяющую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также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гражданское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общество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и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экологическую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составляющую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инноваций.</w:t>
      </w:r>
    </w:p>
    <w:p w:rsidR="006A147D" w:rsidRPr="00881854" w:rsidRDefault="006A147D" w:rsidP="008818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1854">
        <w:rPr>
          <w:rFonts w:ascii="Times New Roman" w:hAnsi="Times New Roman" w:cs="Times New Roman"/>
          <w:sz w:val="24"/>
          <w:szCs w:val="24"/>
        </w:rPr>
        <w:t>В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контексте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современной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экономики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эко-инновации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становятся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ключевым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фактором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обеспечения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конкурентоспособности.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По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данным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международных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исследований,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компании,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активно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внедряющие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эко-инновационные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решения,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демонстрируют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в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среднем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на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15-20%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более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высокие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показатели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рентабельности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по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сравнению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с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традиционными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предприятиями.</w:t>
      </w:r>
      <w:r w:rsidRPr="00881854">
        <w:rPr>
          <w:rStyle w:val="a6"/>
          <w:rFonts w:ascii="Times New Roman" w:hAnsi="Times New Roman" w:cs="Times New Roman"/>
          <w:sz w:val="24"/>
          <w:szCs w:val="24"/>
        </w:rPr>
        <w:footnoteReference w:id="3"/>
      </w:r>
    </w:p>
    <w:p w:rsidR="00C25ADB" w:rsidRPr="00881854" w:rsidRDefault="006A147D" w:rsidP="008818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1854">
        <w:rPr>
          <w:rFonts w:ascii="Times New Roman" w:hAnsi="Times New Roman" w:cs="Times New Roman"/>
          <w:sz w:val="24"/>
          <w:szCs w:val="24"/>
        </w:rPr>
        <w:t>Особое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значение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приобретает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процесс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интеграции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эко-инноваций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в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глобальные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цепочки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создания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стоимости.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Исследования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показывают,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что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внедрение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экологических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инноваций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позволяет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компаниям: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а)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получить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доступ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к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премиальным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сегментам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рынка;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б)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снизить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транзакционные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издержки;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в)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укрепить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позиции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в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международных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производственных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сетях;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г)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повысить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устойчивость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бизнес-модели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к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внешним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шокам.</w:t>
      </w:r>
      <w:r w:rsidRPr="00881854">
        <w:rPr>
          <w:rStyle w:val="a6"/>
          <w:rFonts w:ascii="Times New Roman" w:hAnsi="Times New Roman" w:cs="Times New Roman"/>
          <w:sz w:val="24"/>
          <w:szCs w:val="24"/>
        </w:rPr>
        <w:footnoteReference w:id="4"/>
      </w:r>
    </w:p>
    <w:p w:rsidR="002104C9" w:rsidRPr="00881854" w:rsidRDefault="002104C9" w:rsidP="008818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1854">
        <w:rPr>
          <w:rFonts w:ascii="Times New Roman" w:hAnsi="Times New Roman" w:cs="Times New Roman"/>
          <w:sz w:val="24"/>
          <w:szCs w:val="24"/>
        </w:rPr>
        <w:t>Для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национальных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экономик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эко-инновации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становятся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не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просто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одним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из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направлений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развития,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а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необходимым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условием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обеспечения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долгосрочной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конкурентоспособности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и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устойчивого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роста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в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условиях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глобальных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экологических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вызовов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и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усиливающейся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международной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конкуренции.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Это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определяет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необходимость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формирования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комплексной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политики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стимулирования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эко-инноваций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с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учетом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специфики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национальных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экономик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и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их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структурных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особенностей.</w:t>
      </w:r>
    </w:p>
    <w:p w:rsidR="006A147D" w:rsidRPr="00881854" w:rsidRDefault="002104C9" w:rsidP="008818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1854">
        <w:rPr>
          <w:rFonts w:ascii="Times New Roman" w:hAnsi="Times New Roman" w:cs="Times New Roman"/>
          <w:sz w:val="24"/>
          <w:szCs w:val="24"/>
        </w:rPr>
        <w:t>Эко-инновационное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развитие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стран-членов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БРИКС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представляет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собой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ключевой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элемент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их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сотрудничества,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направленный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на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достижение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целей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устойчивого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развития,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борьбу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с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изменением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климата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и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внедрение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передовых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технологий.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К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ключевым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аспектами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этой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деятельности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можно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отнести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создание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платформ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для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сотрудничества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и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обмена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опытом.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Международный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="001C7C71" w:rsidRPr="00881854">
        <w:rPr>
          <w:rFonts w:ascii="Times New Roman" w:hAnsi="Times New Roman" w:cs="Times New Roman"/>
          <w:sz w:val="24"/>
          <w:szCs w:val="24"/>
        </w:rPr>
        <w:t>муниципальный</w:t>
      </w:r>
      <w:r w:rsidR="001C7C71">
        <w:rPr>
          <w:rFonts w:ascii="Times New Roman" w:hAnsi="Times New Roman" w:cs="Times New Roman"/>
          <w:sz w:val="24"/>
          <w:szCs w:val="24"/>
        </w:rPr>
        <w:t xml:space="preserve"> </w:t>
      </w:r>
      <w:r w:rsidR="001C7C71" w:rsidRPr="00881854">
        <w:rPr>
          <w:rFonts w:ascii="Times New Roman" w:hAnsi="Times New Roman" w:cs="Times New Roman"/>
          <w:sz w:val="24"/>
          <w:szCs w:val="24"/>
        </w:rPr>
        <w:t>форум</w:t>
      </w:r>
      <w:r w:rsidR="001C7C71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БРИКС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(ММФ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БРИКС)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является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ключевой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площадкой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для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обсуждения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экологических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инициатив.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В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2025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году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запланирован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VII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ММФ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БРИКС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в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Санкт-Петербурге,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где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будут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обсуждаться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внедрение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экологически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чистых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технологий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и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управление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ресурсами.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На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предыдущих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форумах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подписывались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соглашения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о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переходе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на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возобновляемую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энергетику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и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раздельную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переработку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мусора.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Фонд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поддержки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деловых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коммуникаций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БРИКС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Плюс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организует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мероприятия,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посвященные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балансу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экологии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и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экономики.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В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2023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году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на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форуме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подписано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210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соглашений,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включая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проекты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в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сфере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природопользования.</w:t>
      </w:r>
    </w:p>
    <w:p w:rsidR="00C35286" w:rsidRPr="00881854" w:rsidRDefault="00E759A0" w:rsidP="008818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1854">
        <w:rPr>
          <w:rFonts w:ascii="Times New Roman" w:hAnsi="Times New Roman" w:cs="Times New Roman"/>
          <w:sz w:val="24"/>
          <w:szCs w:val="24"/>
        </w:rPr>
        <w:t>Важными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направлениями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сотрудничества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стран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БРИКС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является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создание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и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внедрение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технологических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инноваций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и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«зеленая»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трансформация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экономик.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Успешные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кейсы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применения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современных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технологических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решений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в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одной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из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стран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БРИКС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могут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найти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дальнейшее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развитие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и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использование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в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других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странах.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Таким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примером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может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быть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цифровизация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городской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инфраструктуры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в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Москве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с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внедрением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«цифрового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двойника»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для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прогнозирования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развития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города,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что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включает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оптимизацию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транспортных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и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энергетических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систем.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Еще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одним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направлением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сотрудничества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является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развитие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возобновляемой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энергетики.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Для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стран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БРИКС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будут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релевантны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различные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практики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осуществления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энергоперехода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и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развития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солнечной,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ветряной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и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водородной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энергетики.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Например,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Китай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фокусируется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на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производстве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«зеленого»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водорода,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Бразилия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—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на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биотопливе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и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переработке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отходов,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Россия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—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на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переходе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с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угля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на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газ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и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газогенерацию,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ЮАР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–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на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малой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гидроэнергетике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ветряных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ферм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и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солнечных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батареях.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Но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есть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и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ключевые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позиции,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на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которых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сходятся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все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страны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="001C7C71">
        <w:rPr>
          <w:rFonts w:ascii="Times New Roman" w:hAnsi="Times New Roman" w:cs="Times New Roman"/>
          <w:sz w:val="24"/>
          <w:szCs w:val="24"/>
        </w:rPr>
        <w:t>О</w:t>
      </w:r>
      <w:r w:rsidRPr="00881854">
        <w:rPr>
          <w:rFonts w:ascii="Times New Roman" w:hAnsi="Times New Roman" w:cs="Times New Roman"/>
          <w:sz w:val="24"/>
          <w:szCs w:val="24"/>
        </w:rPr>
        <w:t>бъединения,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а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именно: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долгосрочное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сотрудничество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в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сфере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зеленой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повестки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и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переходного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финансирования,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поддержка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целей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устойчивого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развития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ООН,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поддержка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формирования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энергобалансов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и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собственной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энергетики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на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основе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национальных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приоритетов.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Необходимо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отметить,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что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за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2024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год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Китай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нарастил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объем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зеленой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энергетики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больше,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чем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весь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остальной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мир</w:t>
      </w:r>
      <w:r w:rsidR="00C35286" w:rsidRPr="00881854">
        <w:rPr>
          <w:rFonts w:ascii="Times New Roman" w:hAnsi="Times New Roman" w:cs="Times New Roman"/>
          <w:sz w:val="24"/>
          <w:szCs w:val="24"/>
        </w:rPr>
        <w:t>.</w:t>
      </w:r>
      <w:r w:rsidR="00C35286" w:rsidRPr="00881854">
        <w:rPr>
          <w:rStyle w:val="a6"/>
          <w:rFonts w:ascii="Times New Roman" w:hAnsi="Times New Roman" w:cs="Times New Roman"/>
          <w:sz w:val="24"/>
          <w:szCs w:val="24"/>
        </w:rPr>
        <w:footnoteReference w:id="5"/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="00C35286" w:rsidRPr="00881854">
        <w:rPr>
          <w:rFonts w:ascii="Times New Roman" w:hAnsi="Times New Roman" w:cs="Times New Roman"/>
          <w:sz w:val="24"/>
          <w:szCs w:val="24"/>
        </w:rPr>
        <w:t>В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="00C35286" w:rsidRPr="00881854">
        <w:rPr>
          <w:rFonts w:ascii="Times New Roman" w:hAnsi="Times New Roman" w:cs="Times New Roman"/>
          <w:sz w:val="24"/>
          <w:szCs w:val="24"/>
        </w:rPr>
        <w:t>2024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="00C35286" w:rsidRPr="00881854">
        <w:rPr>
          <w:rFonts w:ascii="Times New Roman" w:hAnsi="Times New Roman" w:cs="Times New Roman"/>
          <w:sz w:val="24"/>
          <w:szCs w:val="24"/>
        </w:rPr>
        <w:t>году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="00C35286" w:rsidRPr="00881854">
        <w:rPr>
          <w:rFonts w:ascii="Times New Roman" w:hAnsi="Times New Roman" w:cs="Times New Roman"/>
          <w:sz w:val="24"/>
          <w:szCs w:val="24"/>
        </w:rPr>
        <w:t>в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="00C35286" w:rsidRPr="00881854">
        <w:rPr>
          <w:rFonts w:ascii="Times New Roman" w:hAnsi="Times New Roman" w:cs="Times New Roman"/>
          <w:sz w:val="24"/>
          <w:szCs w:val="24"/>
        </w:rPr>
        <w:t>мире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="00C35286" w:rsidRPr="00881854">
        <w:rPr>
          <w:rFonts w:ascii="Times New Roman" w:hAnsi="Times New Roman" w:cs="Times New Roman"/>
          <w:sz w:val="24"/>
          <w:szCs w:val="24"/>
        </w:rPr>
        <w:t>было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="00C35286" w:rsidRPr="00881854">
        <w:rPr>
          <w:rFonts w:ascii="Times New Roman" w:hAnsi="Times New Roman" w:cs="Times New Roman"/>
          <w:sz w:val="24"/>
          <w:szCs w:val="24"/>
        </w:rPr>
        <w:t>введено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="00C35286" w:rsidRPr="00881854">
        <w:rPr>
          <w:rFonts w:ascii="Times New Roman" w:hAnsi="Times New Roman" w:cs="Times New Roman"/>
          <w:sz w:val="24"/>
          <w:szCs w:val="24"/>
        </w:rPr>
        <w:t>рекордное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="00C35286" w:rsidRPr="00881854">
        <w:rPr>
          <w:rFonts w:ascii="Times New Roman" w:hAnsi="Times New Roman" w:cs="Times New Roman"/>
          <w:sz w:val="24"/>
          <w:szCs w:val="24"/>
        </w:rPr>
        <w:t>количество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="00C35286" w:rsidRPr="00881854">
        <w:rPr>
          <w:rFonts w:ascii="Times New Roman" w:hAnsi="Times New Roman" w:cs="Times New Roman"/>
          <w:sz w:val="24"/>
          <w:szCs w:val="24"/>
        </w:rPr>
        <w:t>мощностей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="00C35286" w:rsidRPr="00881854">
        <w:rPr>
          <w:rFonts w:ascii="Times New Roman" w:hAnsi="Times New Roman" w:cs="Times New Roman"/>
          <w:sz w:val="24"/>
          <w:szCs w:val="24"/>
        </w:rPr>
        <w:t>на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="00C35286" w:rsidRPr="00881854">
        <w:rPr>
          <w:rFonts w:ascii="Times New Roman" w:hAnsi="Times New Roman" w:cs="Times New Roman"/>
          <w:sz w:val="24"/>
          <w:szCs w:val="24"/>
        </w:rPr>
        <w:t>основе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="00C35286" w:rsidRPr="00881854">
        <w:rPr>
          <w:rFonts w:ascii="Times New Roman" w:hAnsi="Times New Roman" w:cs="Times New Roman"/>
          <w:sz w:val="24"/>
          <w:szCs w:val="24"/>
        </w:rPr>
        <w:t>возобновляемых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="00C35286" w:rsidRPr="00881854">
        <w:rPr>
          <w:rFonts w:ascii="Times New Roman" w:hAnsi="Times New Roman" w:cs="Times New Roman"/>
          <w:sz w:val="24"/>
          <w:szCs w:val="24"/>
        </w:rPr>
        <w:t>источников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="001C7C71">
        <w:rPr>
          <w:rFonts w:ascii="Times New Roman" w:hAnsi="Times New Roman" w:cs="Times New Roman"/>
          <w:sz w:val="24"/>
          <w:szCs w:val="24"/>
        </w:rPr>
        <w:t>–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="00C35286" w:rsidRPr="00881854">
        <w:rPr>
          <w:rFonts w:ascii="Times New Roman" w:hAnsi="Times New Roman" w:cs="Times New Roman"/>
          <w:sz w:val="24"/>
          <w:szCs w:val="24"/>
        </w:rPr>
        <w:t>более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="00C35286" w:rsidRPr="00881854">
        <w:rPr>
          <w:rFonts w:ascii="Times New Roman" w:hAnsi="Times New Roman" w:cs="Times New Roman"/>
          <w:sz w:val="24"/>
          <w:szCs w:val="24"/>
        </w:rPr>
        <w:t>700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="00C35286" w:rsidRPr="00881854">
        <w:rPr>
          <w:rFonts w:ascii="Times New Roman" w:hAnsi="Times New Roman" w:cs="Times New Roman"/>
          <w:sz w:val="24"/>
          <w:szCs w:val="24"/>
        </w:rPr>
        <w:t>ГВт.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="00C35286" w:rsidRPr="00881854">
        <w:rPr>
          <w:rFonts w:ascii="Times New Roman" w:hAnsi="Times New Roman" w:cs="Times New Roman"/>
          <w:sz w:val="24"/>
          <w:szCs w:val="24"/>
        </w:rPr>
        <w:t>Почти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="00C35286" w:rsidRPr="00881854">
        <w:rPr>
          <w:rFonts w:ascii="Times New Roman" w:hAnsi="Times New Roman" w:cs="Times New Roman"/>
          <w:sz w:val="24"/>
          <w:szCs w:val="24"/>
        </w:rPr>
        <w:t>две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="00C35286" w:rsidRPr="00881854">
        <w:rPr>
          <w:rFonts w:ascii="Times New Roman" w:hAnsi="Times New Roman" w:cs="Times New Roman"/>
          <w:sz w:val="24"/>
          <w:szCs w:val="24"/>
        </w:rPr>
        <w:t>трети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="00C35286" w:rsidRPr="00881854">
        <w:rPr>
          <w:rFonts w:ascii="Times New Roman" w:hAnsi="Times New Roman" w:cs="Times New Roman"/>
          <w:sz w:val="24"/>
          <w:szCs w:val="24"/>
        </w:rPr>
        <w:t>из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="00C35286" w:rsidRPr="00881854">
        <w:rPr>
          <w:rFonts w:ascii="Times New Roman" w:hAnsi="Times New Roman" w:cs="Times New Roman"/>
          <w:sz w:val="24"/>
          <w:szCs w:val="24"/>
        </w:rPr>
        <w:t>них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="00C35286" w:rsidRPr="00881854">
        <w:rPr>
          <w:rFonts w:ascii="Times New Roman" w:hAnsi="Times New Roman" w:cs="Times New Roman"/>
          <w:sz w:val="24"/>
          <w:szCs w:val="24"/>
        </w:rPr>
        <w:t>пришлись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="00C35286" w:rsidRPr="00881854">
        <w:rPr>
          <w:rFonts w:ascii="Times New Roman" w:hAnsi="Times New Roman" w:cs="Times New Roman"/>
          <w:sz w:val="24"/>
          <w:szCs w:val="24"/>
        </w:rPr>
        <w:t>на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="00C35286" w:rsidRPr="00881854">
        <w:rPr>
          <w:rFonts w:ascii="Times New Roman" w:hAnsi="Times New Roman" w:cs="Times New Roman"/>
          <w:sz w:val="24"/>
          <w:szCs w:val="24"/>
        </w:rPr>
        <w:t>один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="00C35286" w:rsidRPr="00881854">
        <w:rPr>
          <w:rFonts w:ascii="Times New Roman" w:hAnsi="Times New Roman" w:cs="Times New Roman"/>
          <w:sz w:val="24"/>
          <w:szCs w:val="24"/>
        </w:rPr>
        <w:t>рынок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="001C7C71">
        <w:rPr>
          <w:rFonts w:ascii="Times New Roman" w:hAnsi="Times New Roman" w:cs="Times New Roman"/>
          <w:sz w:val="24"/>
          <w:szCs w:val="24"/>
        </w:rPr>
        <w:t>–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="00C35286" w:rsidRPr="00881854">
        <w:rPr>
          <w:rFonts w:ascii="Times New Roman" w:hAnsi="Times New Roman" w:cs="Times New Roman"/>
          <w:sz w:val="24"/>
          <w:szCs w:val="24"/>
        </w:rPr>
        <w:t>Китай.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="00C35286" w:rsidRPr="00881854">
        <w:rPr>
          <w:rFonts w:ascii="Times New Roman" w:hAnsi="Times New Roman" w:cs="Times New Roman"/>
          <w:sz w:val="24"/>
          <w:szCs w:val="24"/>
        </w:rPr>
        <w:t>Согласно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="00C35286" w:rsidRPr="00881854">
        <w:rPr>
          <w:rFonts w:ascii="Times New Roman" w:hAnsi="Times New Roman" w:cs="Times New Roman"/>
          <w:sz w:val="24"/>
          <w:szCs w:val="24"/>
        </w:rPr>
        <w:t>Глобальному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="00C35286" w:rsidRPr="00881854">
        <w:rPr>
          <w:rFonts w:ascii="Times New Roman" w:hAnsi="Times New Roman" w:cs="Times New Roman"/>
          <w:sz w:val="24"/>
          <w:szCs w:val="24"/>
        </w:rPr>
        <w:t>отчету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="00C35286" w:rsidRPr="00881854">
        <w:rPr>
          <w:rFonts w:ascii="Times New Roman" w:hAnsi="Times New Roman" w:cs="Times New Roman"/>
          <w:sz w:val="24"/>
          <w:szCs w:val="24"/>
        </w:rPr>
        <w:t>о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="00C35286" w:rsidRPr="00881854">
        <w:rPr>
          <w:rFonts w:ascii="Times New Roman" w:hAnsi="Times New Roman" w:cs="Times New Roman"/>
          <w:sz w:val="24"/>
          <w:szCs w:val="24"/>
        </w:rPr>
        <w:t>состоянии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="00C35286" w:rsidRPr="00881854">
        <w:rPr>
          <w:rFonts w:ascii="Times New Roman" w:hAnsi="Times New Roman" w:cs="Times New Roman"/>
          <w:sz w:val="24"/>
          <w:szCs w:val="24"/>
        </w:rPr>
        <w:t>возобновляемой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="00C35286" w:rsidRPr="00881854">
        <w:rPr>
          <w:rFonts w:ascii="Times New Roman" w:hAnsi="Times New Roman" w:cs="Times New Roman"/>
          <w:sz w:val="24"/>
          <w:szCs w:val="24"/>
        </w:rPr>
        <w:t>энергетики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="00C35286" w:rsidRPr="00881854">
        <w:rPr>
          <w:rFonts w:ascii="Times New Roman" w:hAnsi="Times New Roman" w:cs="Times New Roman"/>
          <w:sz w:val="24"/>
          <w:szCs w:val="24"/>
        </w:rPr>
        <w:t>2025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="00C35286" w:rsidRPr="00881854">
        <w:rPr>
          <w:rFonts w:ascii="Times New Roman" w:hAnsi="Times New Roman" w:cs="Times New Roman"/>
          <w:sz w:val="24"/>
          <w:szCs w:val="24"/>
        </w:rPr>
        <w:t>года,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="00C35286" w:rsidRPr="00881854">
        <w:rPr>
          <w:rFonts w:ascii="Times New Roman" w:hAnsi="Times New Roman" w:cs="Times New Roman"/>
          <w:sz w:val="24"/>
          <w:szCs w:val="24"/>
        </w:rPr>
        <w:t>опубликованному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="00C35286" w:rsidRPr="00881854">
        <w:rPr>
          <w:rFonts w:ascii="Times New Roman" w:hAnsi="Times New Roman" w:cs="Times New Roman"/>
          <w:sz w:val="24"/>
          <w:szCs w:val="24"/>
        </w:rPr>
        <w:t>международной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="00C35286" w:rsidRPr="00881854">
        <w:rPr>
          <w:rFonts w:ascii="Times New Roman" w:hAnsi="Times New Roman" w:cs="Times New Roman"/>
          <w:sz w:val="24"/>
          <w:szCs w:val="24"/>
        </w:rPr>
        <w:t>сетью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="00C35286" w:rsidRPr="00881854">
        <w:rPr>
          <w:rFonts w:ascii="Times New Roman" w:hAnsi="Times New Roman" w:cs="Times New Roman"/>
          <w:sz w:val="24"/>
          <w:szCs w:val="24"/>
        </w:rPr>
        <w:t>REN21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="00C35286" w:rsidRPr="00881854">
        <w:rPr>
          <w:rFonts w:ascii="Times New Roman" w:hAnsi="Times New Roman" w:cs="Times New Roman"/>
          <w:sz w:val="24"/>
          <w:szCs w:val="24"/>
        </w:rPr>
        <w:t>(Renewable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="00C35286" w:rsidRPr="00881854">
        <w:rPr>
          <w:rFonts w:ascii="Times New Roman" w:hAnsi="Times New Roman" w:cs="Times New Roman"/>
          <w:sz w:val="24"/>
          <w:szCs w:val="24"/>
        </w:rPr>
        <w:t>Energy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="00C35286" w:rsidRPr="00881854">
        <w:rPr>
          <w:rFonts w:ascii="Times New Roman" w:hAnsi="Times New Roman" w:cs="Times New Roman"/>
          <w:sz w:val="24"/>
          <w:szCs w:val="24"/>
        </w:rPr>
        <w:t>Policy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="00C35286" w:rsidRPr="00881854">
        <w:rPr>
          <w:rFonts w:ascii="Times New Roman" w:hAnsi="Times New Roman" w:cs="Times New Roman"/>
          <w:sz w:val="24"/>
          <w:szCs w:val="24"/>
        </w:rPr>
        <w:t>Network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="00C35286" w:rsidRPr="00881854">
        <w:rPr>
          <w:rFonts w:ascii="Times New Roman" w:hAnsi="Times New Roman" w:cs="Times New Roman"/>
          <w:sz w:val="24"/>
          <w:szCs w:val="24"/>
        </w:rPr>
        <w:t>for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="00C35286" w:rsidRPr="00881854">
        <w:rPr>
          <w:rFonts w:ascii="Times New Roman" w:hAnsi="Times New Roman" w:cs="Times New Roman"/>
          <w:sz w:val="24"/>
          <w:szCs w:val="24"/>
        </w:rPr>
        <w:t>the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="00C35286" w:rsidRPr="00881854">
        <w:rPr>
          <w:rFonts w:ascii="Times New Roman" w:hAnsi="Times New Roman" w:cs="Times New Roman"/>
          <w:sz w:val="24"/>
          <w:szCs w:val="24"/>
        </w:rPr>
        <w:t>21st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="00C35286" w:rsidRPr="00881854">
        <w:rPr>
          <w:rFonts w:ascii="Times New Roman" w:hAnsi="Times New Roman" w:cs="Times New Roman"/>
          <w:sz w:val="24"/>
          <w:szCs w:val="24"/>
        </w:rPr>
        <w:t>Century),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="00C35286" w:rsidRPr="00881854">
        <w:rPr>
          <w:rFonts w:ascii="Times New Roman" w:hAnsi="Times New Roman" w:cs="Times New Roman"/>
          <w:sz w:val="24"/>
          <w:szCs w:val="24"/>
        </w:rPr>
        <w:t>Китай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="00C35286" w:rsidRPr="00881854">
        <w:rPr>
          <w:rFonts w:ascii="Times New Roman" w:hAnsi="Times New Roman" w:cs="Times New Roman"/>
          <w:sz w:val="24"/>
          <w:szCs w:val="24"/>
        </w:rPr>
        <w:t>добавил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="00C35286" w:rsidRPr="00881854">
        <w:rPr>
          <w:rFonts w:ascii="Times New Roman" w:hAnsi="Times New Roman" w:cs="Times New Roman"/>
          <w:sz w:val="24"/>
          <w:szCs w:val="24"/>
        </w:rPr>
        <w:t>445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="00C35286" w:rsidRPr="00881854">
        <w:rPr>
          <w:rFonts w:ascii="Times New Roman" w:hAnsi="Times New Roman" w:cs="Times New Roman"/>
          <w:sz w:val="24"/>
          <w:szCs w:val="24"/>
        </w:rPr>
        <w:t>ГВт,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="00C35286" w:rsidRPr="00881854">
        <w:rPr>
          <w:rFonts w:ascii="Times New Roman" w:hAnsi="Times New Roman" w:cs="Times New Roman"/>
          <w:sz w:val="24"/>
          <w:szCs w:val="24"/>
        </w:rPr>
        <w:t>что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="00C35286" w:rsidRPr="00881854">
        <w:rPr>
          <w:rFonts w:ascii="Times New Roman" w:hAnsi="Times New Roman" w:cs="Times New Roman"/>
          <w:sz w:val="24"/>
          <w:szCs w:val="24"/>
        </w:rPr>
        <w:t>составляет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="00C35286" w:rsidRPr="00881854">
        <w:rPr>
          <w:rFonts w:ascii="Times New Roman" w:hAnsi="Times New Roman" w:cs="Times New Roman"/>
          <w:sz w:val="24"/>
          <w:szCs w:val="24"/>
        </w:rPr>
        <w:t>60%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="00C35286" w:rsidRPr="00881854">
        <w:rPr>
          <w:rFonts w:ascii="Times New Roman" w:hAnsi="Times New Roman" w:cs="Times New Roman"/>
          <w:sz w:val="24"/>
          <w:szCs w:val="24"/>
        </w:rPr>
        <w:t>всего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="00C35286" w:rsidRPr="00881854">
        <w:rPr>
          <w:rFonts w:ascii="Times New Roman" w:hAnsi="Times New Roman" w:cs="Times New Roman"/>
          <w:sz w:val="24"/>
          <w:szCs w:val="24"/>
        </w:rPr>
        <w:t>глобального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="00C35286" w:rsidRPr="00881854">
        <w:rPr>
          <w:rFonts w:ascii="Times New Roman" w:hAnsi="Times New Roman" w:cs="Times New Roman"/>
          <w:sz w:val="24"/>
          <w:szCs w:val="24"/>
        </w:rPr>
        <w:t>прироста.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="00C35286" w:rsidRPr="00881854">
        <w:rPr>
          <w:rFonts w:ascii="Times New Roman" w:hAnsi="Times New Roman" w:cs="Times New Roman"/>
          <w:sz w:val="24"/>
          <w:szCs w:val="24"/>
        </w:rPr>
        <w:t>Для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="00C35286" w:rsidRPr="00881854">
        <w:rPr>
          <w:rFonts w:ascii="Times New Roman" w:hAnsi="Times New Roman" w:cs="Times New Roman"/>
          <w:sz w:val="24"/>
          <w:szCs w:val="24"/>
        </w:rPr>
        <w:t>сравнения,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="00C35286" w:rsidRPr="00881854">
        <w:rPr>
          <w:rFonts w:ascii="Times New Roman" w:hAnsi="Times New Roman" w:cs="Times New Roman"/>
          <w:sz w:val="24"/>
          <w:szCs w:val="24"/>
        </w:rPr>
        <w:t>вся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="00C35286" w:rsidRPr="00881854">
        <w:rPr>
          <w:rFonts w:ascii="Times New Roman" w:hAnsi="Times New Roman" w:cs="Times New Roman"/>
          <w:sz w:val="24"/>
          <w:szCs w:val="24"/>
        </w:rPr>
        <w:t>Европа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="00C35286" w:rsidRPr="00881854">
        <w:rPr>
          <w:rFonts w:ascii="Times New Roman" w:hAnsi="Times New Roman" w:cs="Times New Roman"/>
          <w:sz w:val="24"/>
          <w:szCs w:val="24"/>
        </w:rPr>
        <w:t>ввела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="00C35286" w:rsidRPr="00881854">
        <w:rPr>
          <w:rFonts w:ascii="Times New Roman" w:hAnsi="Times New Roman" w:cs="Times New Roman"/>
          <w:sz w:val="24"/>
          <w:szCs w:val="24"/>
        </w:rPr>
        <w:t>92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="00C35286" w:rsidRPr="00881854">
        <w:rPr>
          <w:rFonts w:ascii="Times New Roman" w:hAnsi="Times New Roman" w:cs="Times New Roman"/>
          <w:sz w:val="24"/>
          <w:szCs w:val="24"/>
        </w:rPr>
        <w:t>ГВт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="00C35286" w:rsidRPr="00881854">
        <w:rPr>
          <w:rFonts w:ascii="Times New Roman" w:hAnsi="Times New Roman" w:cs="Times New Roman"/>
          <w:sz w:val="24"/>
          <w:szCs w:val="24"/>
        </w:rPr>
        <w:t>(12%),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="00C35286" w:rsidRPr="00881854">
        <w:rPr>
          <w:rFonts w:ascii="Times New Roman" w:hAnsi="Times New Roman" w:cs="Times New Roman"/>
          <w:sz w:val="24"/>
          <w:szCs w:val="24"/>
        </w:rPr>
        <w:t>Северная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="00C35286" w:rsidRPr="00881854">
        <w:rPr>
          <w:rFonts w:ascii="Times New Roman" w:hAnsi="Times New Roman" w:cs="Times New Roman"/>
          <w:sz w:val="24"/>
          <w:szCs w:val="24"/>
        </w:rPr>
        <w:t>Америка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="001C7C71">
        <w:rPr>
          <w:rFonts w:ascii="Times New Roman" w:hAnsi="Times New Roman" w:cs="Times New Roman"/>
          <w:sz w:val="24"/>
          <w:szCs w:val="24"/>
        </w:rPr>
        <w:t>–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="00C35286" w:rsidRPr="00881854">
        <w:rPr>
          <w:rFonts w:ascii="Times New Roman" w:hAnsi="Times New Roman" w:cs="Times New Roman"/>
          <w:sz w:val="24"/>
          <w:szCs w:val="24"/>
        </w:rPr>
        <w:t>56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="00C35286" w:rsidRPr="00881854">
        <w:rPr>
          <w:rFonts w:ascii="Times New Roman" w:hAnsi="Times New Roman" w:cs="Times New Roman"/>
          <w:sz w:val="24"/>
          <w:szCs w:val="24"/>
        </w:rPr>
        <w:t>ГВт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="00C35286" w:rsidRPr="00881854">
        <w:rPr>
          <w:rFonts w:ascii="Times New Roman" w:hAnsi="Times New Roman" w:cs="Times New Roman"/>
          <w:sz w:val="24"/>
          <w:szCs w:val="24"/>
        </w:rPr>
        <w:t>(8%),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="00C35286" w:rsidRPr="00881854">
        <w:rPr>
          <w:rFonts w:ascii="Times New Roman" w:hAnsi="Times New Roman" w:cs="Times New Roman"/>
          <w:sz w:val="24"/>
          <w:szCs w:val="24"/>
        </w:rPr>
        <w:t>а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="00C35286" w:rsidRPr="00881854">
        <w:rPr>
          <w:rFonts w:ascii="Times New Roman" w:hAnsi="Times New Roman" w:cs="Times New Roman"/>
          <w:sz w:val="24"/>
          <w:szCs w:val="24"/>
        </w:rPr>
        <w:t>Индия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="001C7C71">
        <w:rPr>
          <w:rFonts w:ascii="Times New Roman" w:hAnsi="Times New Roman" w:cs="Times New Roman"/>
          <w:sz w:val="24"/>
          <w:szCs w:val="24"/>
        </w:rPr>
        <w:t>–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="00C35286" w:rsidRPr="00881854">
        <w:rPr>
          <w:rFonts w:ascii="Times New Roman" w:hAnsi="Times New Roman" w:cs="Times New Roman"/>
          <w:sz w:val="24"/>
          <w:szCs w:val="24"/>
        </w:rPr>
        <w:t>36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="00C35286" w:rsidRPr="00881854">
        <w:rPr>
          <w:rFonts w:ascii="Times New Roman" w:hAnsi="Times New Roman" w:cs="Times New Roman"/>
          <w:sz w:val="24"/>
          <w:szCs w:val="24"/>
        </w:rPr>
        <w:t>ГВт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="00C35286" w:rsidRPr="00881854">
        <w:rPr>
          <w:rFonts w:ascii="Times New Roman" w:hAnsi="Times New Roman" w:cs="Times New Roman"/>
          <w:sz w:val="24"/>
          <w:szCs w:val="24"/>
        </w:rPr>
        <w:t>(5%).</w:t>
      </w:r>
    </w:p>
    <w:p w:rsidR="002104C9" w:rsidRPr="00881854" w:rsidRDefault="00C35286" w:rsidP="008818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1854">
        <w:rPr>
          <w:rFonts w:ascii="Times New Roman" w:hAnsi="Times New Roman" w:cs="Times New Roman"/>
          <w:sz w:val="24"/>
          <w:szCs w:val="24"/>
        </w:rPr>
        <w:t>Рост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зеленой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энергетики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Китая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обусловлен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государственной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политикой</w:t>
      </w:r>
      <w:r w:rsidR="001C7C71">
        <w:rPr>
          <w:rFonts w:ascii="Times New Roman" w:hAnsi="Times New Roman" w:cs="Times New Roman"/>
          <w:sz w:val="24"/>
          <w:szCs w:val="24"/>
        </w:rPr>
        <w:t xml:space="preserve"> –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субсидиями,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налоговыми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льготами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и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квотами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для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регионов.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Эти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меры,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а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также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развитая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промышленность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солнечных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панелей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и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ветротурбин,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позволяют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Китаю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лидировать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в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энергетическом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переходе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не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только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среди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стран-членов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БРИКС</w:t>
      </w:r>
      <w:r w:rsidR="001C7C71">
        <w:rPr>
          <w:rFonts w:ascii="Times New Roman" w:hAnsi="Times New Roman" w:cs="Times New Roman"/>
          <w:sz w:val="24"/>
          <w:szCs w:val="24"/>
        </w:rPr>
        <w:t>, но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и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во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всем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мире.</w:t>
      </w:r>
    </w:p>
    <w:p w:rsidR="00C35286" w:rsidRPr="00881854" w:rsidRDefault="00FF0086" w:rsidP="008818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1854">
        <w:rPr>
          <w:rFonts w:ascii="Times New Roman" w:hAnsi="Times New Roman" w:cs="Times New Roman"/>
          <w:sz w:val="24"/>
          <w:szCs w:val="24"/>
        </w:rPr>
        <w:t>Следующее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направление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сотрудничества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стран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БРИКС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–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использование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эко-инноваций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в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промышленности</w:t>
      </w:r>
      <w:r w:rsidR="001C7C71">
        <w:rPr>
          <w:rFonts w:ascii="Times New Roman" w:hAnsi="Times New Roman" w:cs="Times New Roman"/>
          <w:sz w:val="24"/>
          <w:szCs w:val="24"/>
        </w:rPr>
        <w:t>,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="001C7C71">
        <w:rPr>
          <w:rFonts w:ascii="Times New Roman" w:hAnsi="Times New Roman" w:cs="Times New Roman"/>
          <w:sz w:val="24"/>
          <w:szCs w:val="24"/>
        </w:rPr>
        <w:t>в</w:t>
      </w:r>
      <w:r w:rsidRPr="00881854">
        <w:rPr>
          <w:rFonts w:ascii="Times New Roman" w:hAnsi="Times New Roman" w:cs="Times New Roman"/>
          <w:sz w:val="24"/>
          <w:szCs w:val="24"/>
        </w:rPr>
        <w:t>недрение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технологий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4IR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(Четвертой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промышленной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революции)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для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снижения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углеродного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следа.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Необходимо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отметить,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что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несмотря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на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достигнутый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уровень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прогресса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в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определенных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производственных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отраслях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и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направлениях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технологической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модернизации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промышленности,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страны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БРИКС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пока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не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вышли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на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траекторию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ускоренного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развития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этого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сектора.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Полученные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результаты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позволяют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говорить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о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целесообразности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разработки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модельных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институциональных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механизмов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для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формирования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дорожной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карты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повышения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эффективности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промышленного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развития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стран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на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основе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глубокой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технологической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модернизации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производственного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сектора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с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использованием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международного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опыта.</w:t>
      </w:r>
    </w:p>
    <w:p w:rsidR="00A462CB" w:rsidRPr="00881854" w:rsidRDefault="00A462CB" w:rsidP="008818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1854">
        <w:rPr>
          <w:rFonts w:ascii="Times New Roman" w:hAnsi="Times New Roman" w:cs="Times New Roman"/>
          <w:sz w:val="24"/>
          <w:szCs w:val="24"/>
        </w:rPr>
        <w:t>Что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касается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рейтинга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стран-членов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БРИКС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в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достижении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целей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устойчивого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развития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ООН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="00DE0243" w:rsidRPr="00881854">
        <w:rPr>
          <w:rFonts w:ascii="Times New Roman" w:hAnsi="Times New Roman" w:cs="Times New Roman"/>
          <w:sz w:val="24"/>
          <w:szCs w:val="24"/>
        </w:rPr>
        <w:t>за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="00DE0243" w:rsidRPr="00881854">
        <w:rPr>
          <w:rFonts w:ascii="Times New Roman" w:hAnsi="Times New Roman" w:cs="Times New Roman"/>
          <w:sz w:val="24"/>
          <w:szCs w:val="24"/>
        </w:rPr>
        <w:t>2024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="00DE0243" w:rsidRPr="00881854">
        <w:rPr>
          <w:rFonts w:ascii="Times New Roman" w:hAnsi="Times New Roman" w:cs="Times New Roman"/>
          <w:sz w:val="24"/>
          <w:szCs w:val="24"/>
        </w:rPr>
        <w:t>год,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который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основан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на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оценке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прогресса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каждой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страны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в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достижении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17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ЦУР,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таких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как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борьба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с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бедностью,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образование,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здравоохранение,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охрана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окружающей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среды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и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другие,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то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самые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высокие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позиции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в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данном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рейтинге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у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Бразилии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–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52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место,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="001C7C71">
        <w:rPr>
          <w:rFonts w:ascii="Times New Roman" w:hAnsi="Times New Roman" w:cs="Times New Roman"/>
          <w:sz w:val="24"/>
          <w:szCs w:val="24"/>
        </w:rPr>
        <w:t xml:space="preserve">у </w:t>
      </w:r>
      <w:r w:rsidRPr="00881854">
        <w:rPr>
          <w:rFonts w:ascii="Times New Roman" w:hAnsi="Times New Roman" w:cs="Times New Roman"/>
          <w:sz w:val="24"/>
          <w:szCs w:val="24"/>
        </w:rPr>
        <w:t>России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–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56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место,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="001C7C71">
        <w:rPr>
          <w:rFonts w:ascii="Times New Roman" w:hAnsi="Times New Roman" w:cs="Times New Roman"/>
          <w:sz w:val="24"/>
          <w:szCs w:val="24"/>
        </w:rPr>
        <w:t xml:space="preserve">у </w:t>
      </w:r>
      <w:r w:rsidRPr="00881854">
        <w:rPr>
          <w:rFonts w:ascii="Times New Roman" w:hAnsi="Times New Roman" w:cs="Times New Roman"/>
          <w:sz w:val="24"/>
          <w:szCs w:val="24"/>
        </w:rPr>
        <w:t>Китая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–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68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место.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="00EB753D" w:rsidRPr="00881854">
        <w:rPr>
          <w:rStyle w:val="a6"/>
          <w:rFonts w:ascii="Times New Roman" w:hAnsi="Times New Roman" w:cs="Times New Roman"/>
          <w:sz w:val="24"/>
          <w:szCs w:val="24"/>
        </w:rPr>
        <w:footnoteReference w:id="6"/>
      </w:r>
    </w:p>
    <w:p w:rsidR="00D72C7C" w:rsidRPr="00881854" w:rsidRDefault="00A462CB" w:rsidP="008818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1854">
        <w:rPr>
          <w:rFonts w:ascii="Times New Roman" w:hAnsi="Times New Roman" w:cs="Times New Roman"/>
          <w:sz w:val="24"/>
          <w:szCs w:val="24"/>
        </w:rPr>
        <w:t>Необходимо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отметить,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что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Республика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Беларусь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="00976F36" w:rsidRPr="00881854">
        <w:rPr>
          <w:rFonts w:ascii="Times New Roman" w:hAnsi="Times New Roman" w:cs="Times New Roman"/>
          <w:sz w:val="24"/>
          <w:szCs w:val="24"/>
        </w:rPr>
        <w:t>как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="00976F36" w:rsidRPr="00881854">
        <w:rPr>
          <w:rFonts w:ascii="Times New Roman" w:hAnsi="Times New Roman" w:cs="Times New Roman"/>
          <w:sz w:val="24"/>
          <w:szCs w:val="24"/>
        </w:rPr>
        <w:t>страна-партнер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="00976F36" w:rsidRPr="00881854">
        <w:rPr>
          <w:rFonts w:ascii="Times New Roman" w:hAnsi="Times New Roman" w:cs="Times New Roman"/>
          <w:sz w:val="24"/>
          <w:szCs w:val="24"/>
        </w:rPr>
        <w:t>БРИКС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="00976F36" w:rsidRPr="00881854">
        <w:rPr>
          <w:rFonts w:ascii="Times New Roman" w:hAnsi="Times New Roman" w:cs="Times New Roman"/>
          <w:sz w:val="24"/>
          <w:szCs w:val="24"/>
        </w:rPr>
        <w:t>с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="00976F36" w:rsidRPr="00881854">
        <w:rPr>
          <w:rFonts w:ascii="Times New Roman" w:hAnsi="Times New Roman" w:cs="Times New Roman"/>
          <w:sz w:val="24"/>
          <w:szCs w:val="24"/>
        </w:rPr>
        <w:t>2024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="00976F36" w:rsidRPr="00881854">
        <w:rPr>
          <w:rFonts w:ascii="Times New Roman" w:hAnsi="Times New Roman" w:cs="Times New Roman"/>
          <w:sz w:val="24"/>
          <w:szCs w:val="24"/>
        </w:rPr>
        <w:t>года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в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этом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рейтинге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занимает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30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позицию</w:t>
      </w:r>
      <w:r w:rsidR="00777867" w:rsidRPr="00881854">
        <w:rPr>
          <w:rFonts w:ascii="Times New Roman" w:hAnsi="Times New Roman" w:cs="Times New Roman"/>
          <w:sz w:val="24"/>
          <w:szCs w:val="24"/>
        </w:rPr>
        <w:t>.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="00777867" w:rsidRPr="00881854">
        <w:rPr>
          <w:rFonts w:ascii="Times New Roman" w:hAnsi="Times New Roman" w:cs="Times New Roman"/>
          <w:sz w:val="24"/>
          <w:szCs w:val="24"/>
        </w:rPr>
        <w:t>О</w:t>
      </w:r>
      <w:bookmarkStart w:id="0" w:name="_GoBack"/>
      <w:bookmarkEnd w:id="0"/>
      <w:r w:rsidRPr="00881854">
        <w:rPr>
          <w:rFonts w:ascii="Times New Roman" w:hAnsi="Times New Roman" w:cs="Times New Roman"/>
          <w:sz w:val="24"/>
          <w:szCs w:val="24"/>
        </w:rPr>
        <w:t>собенно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значимые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успехи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наблюдаются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в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достижении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ЦУР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9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(индустриализация,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инновации,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инфраструктура),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что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свидетельствует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о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положительной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динамике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в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сфере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эко-инноваций.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Республика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Беларусь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на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протяжении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последнего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десятилетия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демонстрирует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последовательное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стремление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к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формированию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экологически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устойчивой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экономической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модели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развития.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Ключевым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стратегическим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документом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в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этой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области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="0097046D">
        <w:rPr>
          <w:rFonts w:ascii="Times New Roman" w:hAnsi="Times New Roman" w:cs="Times New Roman"/>
          <w:sz w:val="24"/>
          <w:szCs w:val="24"/>
        </w:rPr>
        <w:t>является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Национальная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стратегия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устойчивого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развития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Республики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Беларусь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на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период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до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2040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года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(НСУР-2040),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разработанная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с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учетом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современных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глобальных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вызовов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и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изменений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в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мировой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экономике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и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политике.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Документ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интегрирован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с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Программой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социально-экономического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развития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Республики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Беларусь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на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2021-2025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годы,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обеспечивающей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первый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этап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реализации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стратегии</w:t>
      </w:r>
      <w:r w:rsidR="00DE0243" w:rsidRPr="00881854">
        <w:rPr>
          <w:rFonts w:ascii="Times New Roman" w:hAnsi="Times New Roman" w:cs="Times New Roman"/>
          <w:sz w:val="24"/>
          <w:szCs w:val="24"/>
        </w:rPr>
        <w:t>.</w:t>
      </w:r>
    </w:p>
    <w:p w:rsidR="00A82DB8" w:rsidRPr="00881854" w:rsidRDefault="00A82DB8" w:rsidP="008818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1854">
        <w:rPr>
          <w:rFonts w:ascii="Times New Roman" w:hAnsi="Times New Roman" w:cs="Times New Roman"/>
          <w:sz w:val="24"/>
          <w:szCs w:val="24"/>
        </w:rPr>
        <w:t>Согласно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НСУР-2040,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стратегической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целью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долгосрочного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развития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Республики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Беларусь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является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рост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качества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жизни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населения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на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основе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достижения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высокой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устойчивости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национальной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экономики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посредством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развития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человеческого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и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научно-технологического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потенциалов,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цифровой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индустрии,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создания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рыночных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институтов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конкурентной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среды,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формирования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бизнес-моделей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на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принципах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ресурсоэффективности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при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сохранении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природных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экосистем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и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обеспечении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экологической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безопасности.</w:t>
      </w:r>
    </w:p>
    <w:p w:rsidR="00A82DB8" w:rsidRPr="00881854" w:rsidRDefault="00A82DB8" w:rsidP="008818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1854">
        <w:rPr>
          <w:rFonts w:ascii="Times New Roman" w:hAnsi="Times New Roman" w:cs="Times New Roman"/>
          <w:sz w:val="24"/>
          <w:szCs w:val="24"/>
        </w:rPr>
        <w:t>Необходимо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отметить,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что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в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сентябре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2021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г.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Беларусь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обновила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свой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вклад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по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Парижскому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соглашению,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поставив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цель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снизить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выбросы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парниковых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газов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к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2030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г.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не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менее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чем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на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35%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от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уровня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1990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г.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(с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учетом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поглощения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лесами).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Как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показывают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официальные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данные,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к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началу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2024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года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это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обязательство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не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только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выполнено,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но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и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перевыполнено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="0097046D">
        <w:rPr>
          <w:rFonts w:ascii="Times New Roman" w:hAnsi="Times New Roman" w:cs="Times New Roman"/>
          <w:sz w:val="24"/>
          <w:szCs w:val="24"/>
        </w:rPr>
        <w:t>–</w:t>
      </w:r>
      <w:r w:rsidRPr="00881854">
        <w:rPr>
          <w:rFonts w:ascii="Times New Roman" w:hAnsi="Times New Roman" w:cs="Times New Roman"/>
          <w:sz w:val="24"/>
          <w:szCs w:val="24"/>
        </w:rPr>
        <w:t>—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снижение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составило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около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40%.</w:t>
      </w:r>
      <w:r w:rsidRPr="00881854">
        <w:rPr>
          <w:rStyle w:val="a6"/>
          <w:rFonts w:ascii="Times New Roman" w:hAnsi="Times New Roman" w:cs="Times New Roman"/>
          <w:sz w:val="24"/>
          <w:szCs w:val="24"/>
        </w:rPr>
        <w:footnoteReference w:id="7"/>
      </w:r>
    </w:p>
    <w:p w:rsidR="00A82DB8" w:rsidRPr="00881854" w:rsidRDefault="00A82DB8" w:rsidP="008818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1854">
        <w:rPr>
          <w:rFonts w:ascii="Times New Roman" w:hAnsi="Times New Roman" w:cs="Times New Roman"/>
          <w:sz w:val="24"/>
          <w:szCs w:val="24"/>
        </w:rPr>
        <w:t>Одним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из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ключевых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направлений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эко-инновационного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развития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Беларуси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является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энергетический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сектор,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где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наблюдается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прогресс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в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освоении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возобновляемых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источников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энергии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(ВИЭ).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Согласно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данным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Министерства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энергетики,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в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Беларуси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за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14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лет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мощность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установок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ВИЭ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выросла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в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14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раз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и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составила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632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МВт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по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состоянию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на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2024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год.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Внедрение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ВИЭ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позволяет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ежегодно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экономить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около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500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тысяч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тонн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условного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топлива,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что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вносит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существенный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вклад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в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предотвращение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глобального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изменения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климата.</w:t>
      </w:r>
      <w:r w:rsidRPr="00881854">
        <w:rPr>
          <w:rStyle w:val="a6"/>
          <w:rFonts w:ascii="Times New Roman" w:hAnsi="Times New Roman" w:cs="Times New Roman"/>
          <w:sz w:val="24"/>
          <w:szCs w:val="24"/>
        </w:rPr>
        <w:footnoteReference w:id="8"/>
      </w:r>
    </w:p>
    <w:p w:rsidR="00A82DB8" w:rsidRPr="00881854" w:rsidRDefault="00A82DB8" w:rsidP="008818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1854">
        <w:rPr>
          <w:rFonts w:ascii="Times New Roman" w:hAnsi="Times New Roman" w:cs="Times New Roman"/>
          <w:sz w:val="24"/>
          <w:szCs w:val="24"/>
        </w:rPr>
        <w:t>На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сегодняшний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день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в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="0097046D">
        <w:rPr>
          <w:rFonts w:ascii="Times New Roman" w:hAnsi="Times New Roman" w:cs="Times New Roman"/>
          <w:sz w:val="24"/>
          <w:szCs w:val="24"/>
        </w:rPr>
        <w:t>Р</w:t>
      </w:r>
      <w:r w:rsidRPr="00881854">
        <w:rPr>
          <w:rFonts w:ascii="Times New Roman" w:hAnsi="Times New Roman" w:cs="Times New Roman"/>
          <w:sz w:val="24"/>
          <w:szCs w:val="24"/>
        </w:rPr>
        <w:t>еспублике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функционирует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разветвленная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сеть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объектов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возобновляемой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энергетики,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включающая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84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фотоэлектрические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станции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общей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мощностью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272,7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МВт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(крупнейшие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–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Чериковская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ФЭС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(109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МВт)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и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Речицкая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ФЭС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(56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МВт));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55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гидроэлектростанций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мощностью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96,5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МВт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(включая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Полоцкую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(21,6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МВт)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и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Витебскую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(40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МВт)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ГЭС);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108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ветроэнергетических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установок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мощностью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122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МВт;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31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биогазовый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комплекс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общей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мощностью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40,2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МВт;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11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мини-ТЭЦ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на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древесном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топливе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электрической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мощностью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около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100,5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МВт.</w:t>
      </w:r>
    </w:p>
    <w:p w:rsidR="00A82DB8" w:rsidRPr="00881854" w:rsidRDefault="00A82DB8" w:rsidP="008818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1854">
        <w:rPr>
          <w:rFonts w:ascii="Times New Roman" w:hAnsi="Times New Roman" w:cs="Times New Roman"/>
          <w:sz w:val="24"/>
          <w:szCs w:val="24"/>
        </w:rPr>
        <w:t>Статистические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данные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свидетельствуют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о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положительной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динамике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использования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ВИЭ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в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Беларуси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за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последние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два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десятилетия.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За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более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чем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20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лет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использование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возобновляемых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источников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энергии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в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="0097046D">
        <w:rPr>
          <w:rFonts w:ascii="Times New Roman" w:hAnsi="Times New Roman" w:cs="Times New Roman"/>
          <w:sz w:val="24"/>
          <w:szCs w:val="24"/>
        </w:rPr>
        <w:t>Р</w:t>
      </w:r>
      <w:r w:rsidRPr="00881854">
        <w:rPr>
          <w:rFonts w:ascii="Times New Roman" w:hAnsi="Times New Roman" w:cs="Times New Roman"/>
          <w:sz w:val="24"/>
          <w:szCs w:val="24"/>
        </w:rPr>
        <w:t>еспублике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выросло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почти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в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два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с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половиной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раза: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с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3,3%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в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2000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году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до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7,6%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в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2023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году</w:t>
      </w:r>
      <w:r w:rsidR="002E2B3F" w:rsidRPr="00881854">
        <w:rPr>
          <w:rFonts w:ascii="Times New Roman" w:hAnsi="Times New Roman" w:cs="Times New Roman"/>
          <w:sz w:val="24"/>
          <w:szCs w:val="24"/>
        </w:rPr>
        <w:t>.</w:t>
      </w:r>
      <w:r w:rsidR="00575535" w:rsidRPr="00881854">
        <w:rPr>
          <w:rStyle w:val="a6"/>
          <w:rFonts w:ascii="Times New Roman" w:hAnsi="Times New Roman" w:cs="Times New Roman"/>
          <w:sz w:val="24"/>
          <w:szCs w:val="24"/>
        </w:rPr>
        <w:footnoteReference w:id="9"/>
      </w:r>
    </w:p>
    <w:p w:rsidR="002E2B3F" w:rsidRPr="00881854" w:rsidRDefault="002E2B3F" w:rsidP="008818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1854">
        <w:rPr>
          <w:rFonts w:ascii="Times New Roman" w:hAnsi="Times New Roman" w:cs="Times New Roman"/>
          <w:sz w:val="24"/>
          <w:szCs w:val="24"/>
        </w:rPr>
        <w:t>Концепция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циркулярной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экономики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(экономики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замкнутого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цикла)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становится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все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более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важным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аспектом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эко-инновационного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развития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Беларуси.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В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июне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2024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года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в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Беларуси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была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утверждена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Национальная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стратегия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развития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экономики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замкнутого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цикла,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что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стало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важным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шагом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в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формировании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целостной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системы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циркулярной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экономики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в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="0097046D">
        <w:rPr>
          <w:rFonts w:ascii="Times New Roman" w:hAnsi="Times New Roman" w:cs="Times New Roman"/>
          <w:sz w:val="24"/>
          <w:szCs w:val="24"/>
        </w:rPr>
        <w:t xml:space="preserve">нашей </w:t>
      </w:r>
      <w:r w:rsidRPr="00881854">
        <w:rPr>
          <w:rFonts w:ascii="Times New Roman" w:hAnsi="Times New Roman" w:cs="Times New Roman"/>
          <w:sz w:val="24"/>
          <w:szCs w:val="24"/>
        </w:rPr>
        <w:t>стране.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Стратегия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предусматривает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комплекс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мер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по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минимизации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образования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отходов,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повышению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эффективности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использования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ресурсов,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внедрению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безотходных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и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малоотходных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технологий,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развитию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системы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переработки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вторичных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материальных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ресурсов.</w:t>
      </w:r>
    </w:p>
    <w:p w:rsidR="002E2B3F" w:rsidRPr="00881854" w:rsidRDefault="002E2B3F" w:rsidP="008818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1854">
        <w:rPr>
          <w:rFonts w:ascii="Times New Roman" w:hAnsi="Times New Roman" w:cs="Times New Roman"/>
          <w:sz w:val="24"/>
          <w:szCs w:val="24"/>
        </w:rPr>
        <w:t>При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поддержке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ЕС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и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ЮНИДО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в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Беларуси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реализуется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пилотный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проект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эко-индустриальных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парков.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В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2021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г.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в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свободных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экономических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зонах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«Минск»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и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«Могилев»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начато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внедрение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принципов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экологически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чистого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производственного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цикла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и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промышленно</w:t>
      </w:r>
      <w:r w:rsidR="00890F37" w:rsidRPr="00881854">
        <w:rPr>
          <w:rFonts w:ascii="Times New Roman" w:hAnsi="Times New Roman" w:cs="Times New Roman"/>
          <w:sz w:val="24"/>
          <w:szCs w:val="24"/>
        </w:rPr>
        <w:t>го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симбиоз</w:t>
      </w:r>
      <w:r w:rsidR="00890F37" w:rsidRPr="00881854">
        <w:rPr>
          <w:rFonts w:ascii="Times New Roman" w:hAnsi="Times New Roman" w:cs="Times New Roman"/>
          <w:sz w:val="24"/>
          <w:szCs w:val="24"/>
        </w:rPr>
        <w:t>а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–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предприятия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объединяются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для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совместного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использования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ресурсов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и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отходов.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Проведен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аудит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ресурсной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эффективности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16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компаний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(пищев</w:t>
      </w:r>
      <w:r w:rsidR="0097046D">
        <w:rPr>
          <w:rFonts w:ascii="Times New Roman" w:hAnsi="Times New Roman" w:cs="Times New Roman"/>
          <w:sz w:val="24"/>
          <w:szCs w:val="24"/>
        </w:rPr>
        <w:t>ая промышленность</w:t>
      </w:r>
      <w:r w:rsidRPr="00881854">
        <w:rPr>
          <w:rFonts w:ascii="Times New Roman" w:hAnsi="Times New Roman" w:cs="Times New Roman"/>
          <w:sz w:val="24"/>
          <w:szCs w:val="24"/>
        </w:rPr>
        <w:t>,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машиностроение,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металлообработка,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деревообработка)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для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выявления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возможностей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безотходного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производства.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Крупные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заводы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модернизируют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очистные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сооружения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и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внедряют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наилучшие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доступные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технологии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(НДТ).</w:t>
      </w:r>
    </w:p>
    <w:p w:rsidR="002E2B3F" w:rsidRPr="00881854" w:rsidRDefault="002E2B3F" w:rsidP="008818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1854">
        <w:rPr>
          <w:rFonts w:ascii="Times New Roman" w:hAnsi="Times New Roman" w:cs="Times New Roman"/>
          <w:sz w:val="24"/>
          <w:szCs w:val="24"/>
        </w:rPr>
        <w:t>Важную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роль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в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развитии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эко-инновационного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сектора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Беларуси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играет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международное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сотрудничество.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Особенно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активно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развивается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взаимодействие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в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рамках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Евразийского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экономического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союза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(ЕАЭС).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«Зеленая»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трансформация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ЕАЭС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будет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способствовать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переходу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к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новому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технологическому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и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мирохозяйственному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укладам,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выходу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экономик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стран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ЕАЭС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на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траекторию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низкоуглеродного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и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устойчивого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развития.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В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рамках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ЕАЭС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была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разработана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и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принята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Концепция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внедрения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принципов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«зеленой»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экономики,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что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создает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дополнительные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возможности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для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развития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эко-инноваций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в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Беларуси.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Кроме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того,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все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страны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ЕАЭС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являются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участницами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действующих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международных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соглашений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в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сфере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охраны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окружающей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среды,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что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способствует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гармонизации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подходов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к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экологическому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регулированию.</w:t>
      </w:r>
    </w:p>
    <w:p w:rsidR="002E2B3F" w:rsidRPr="00881854" w:rsidRDefault="002E2B3F" w:rsidP="008818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1854">
        <w:rPr>
          <w:rFonts w:ascii="Times New Roman" w:hAnsi="Times New Roman" w:cs="Times New Roman"/>
          <w:sz w:val="24"/>
          <w:szCs w:val="24"/>
        </w:rPr>
        <w:t>Анализ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состояния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и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динамики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внедрения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эко-инноваций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в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Республике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Беларусь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свидетельствует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о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наличии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как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положительных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тенденций,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так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и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значительных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резервов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для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дальнейшего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развития.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За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последние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годы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="0097046D">
        <w:rPr>
          <w:rFonts w:ascii="Times New Roman" w:hAnsi="Times New Roman" w:cs="Times New Roman"/>
          <w:sz w:val="24"/>
          <w:szCs w:val="24"/>
        </w:rPr>
        <w:t xml:space="preserve">наша </w:t>
      </w:r>
      <w:r w:rsidRPr="00881854">
        <w:rPr>
          <w:rFonts w:ascii="Times New Roman" w:hAnsi="Times New Roman" w:cs="Times New Roman"/>
          <w:sz w:val="24"/>
          <w:szCs w:val="24"/>
        </w:rPr>
        <w:t>страна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достигла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заметного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прогресса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в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таких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областях,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как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развитие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возобновляемых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источников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энергии,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электротранспорт,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экологическая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сертификация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и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формирование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циркулярной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экономики.</w:t>
      </w:r>
    </w:p>
    <w:p w:rsidR="002E2B3F" w:rsidRPr="00881854" w:rsidRDefault="002E2B3F" w:rsidP="008818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1854">
        <w:rPr>
          <w:rFonts w:ascii="Times New Roman" w:hAnsi="Times New Roman" w:cs="Times New Roman"/>
          <w:sz w:val="24"/>
          <w:szCs w:val="24"/>
        </w:rPr>
        <w:t>Для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преодоления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существующих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барьеров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и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ускорения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эко-инновационного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развития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в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странах-членах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ЕАЭС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необходим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комплексный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подход,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включающий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совершенствование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финансовых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механизмов,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нормативно-правовой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базы,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развитие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технологического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потенциала,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человеческого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капитала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и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широкое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внедрение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механизмов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государственно-частного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партнерства.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Особое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внимание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следует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уделить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развитию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отечественного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производства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компонентов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для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«зеленых»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технологий,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что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позволит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снизить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зависимость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от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импорта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и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создать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новые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высокотехнологичные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рабочие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места.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Реализация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предложенных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рекомендаций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позволит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ЕАЭС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не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только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сократить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разрыв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с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развитыми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странами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в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области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эко-инноваций,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но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и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обеспечить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устойчивый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экономический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рост,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повысить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конкурентоспособность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продукции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на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мировых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рынках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и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существенно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улучшить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экологическую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ситуацию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в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странах-членах,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что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соответствует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национальным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интересам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и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глобальным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трендам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устойчивого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развития.</w:t>
      </w:r>
    </w:p>
    <w:p w:rsidR="002E2B3F" w:rsidRPr="00881854" w:rsidRDefault="002E2B3F" w:rsidP="008818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1854">
        <w:rPr>
          <w:rFonts w:ascii="Times New Roman" w:hAnsi="Times New Roman" w:cs="Times New Roman"/>
          <w:sz w:val="24"/>
          <w:szCs w:val="24"/>
        </w:rPr>
        <w:t>Таким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образом,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эко-инновационное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развитие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в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БРИКС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и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ЕАЭС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базируется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на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сочетании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технологий,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финансирования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и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международного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диалога.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Несмотря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на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различия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в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приоритетах,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страны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демонстрируют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единство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в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стремлении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к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углеродной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нейтральности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и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устойчивому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росту.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Успехи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в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этой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области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зависят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от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дальнейшей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интеграции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регуляторных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стандартов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и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усиления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роли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правительства,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науки,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бизнеса,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гражданского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общества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в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реализации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Pr="00881854">
        <w:rPr>
          <w:rFonts w:ascii="Times New Roman" w:hAnsi="Times New Roman" w:cs="Times New Roman"/>
          <w:sz w:val="24"/>
          <w:szCs w:val="24"/>
        </w:rPr>
        <w:t>проектов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="005C64F6" w:rsidRPr="00881854">
        <w:rPr>
          <w:rFonts w:ascii="Times New Roman" w:hAnsi="Times New Roman" w:cs="Times New Roman"/>
          <w:sz w:val="24"/>
          <w:szCs w:val="24"/>
        </w:rPr>
        <w:t>и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="005C64F6" w:rsidRPr="00881854">
        <w:rPr>
          <w:rFonts w:ascii="Times New Roman" w:hAnsi="Times New Roman" w:cs="Times New Roman"/>
          <w:sz w:val="24"/>
          <w:szCs w:val="24"/>
        </w:rPr>
        <w:t>эффективного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="005C64F6" w:rsidRPr="00881854">
        <w:rPr>
          <w:rFonts w:ascii="Times New Roman" w:hAnsi="Times New Roman" w:cs="Times New Roman"/>
          <w:sz w:val="24"/>
          <w:szCs w:val="24"/>
        </w:rPr>
        <w:t>взаимодействия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="005C64F6" w:rsidRPr="00881854">
        <w:rPr>
          <w:rFonts w:ascii="Times New Roman" w:hAnsi="Times New Roman" w:cs="Times New Roman"/>
          <w:sz w:val="24"/>
          <w:szCs w:val="24"/>
        </w:rPr>
        <w:t>интеграционных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="005C64F6" w:rsidRPr="00881854">
        <w:rPr>
          <w:rFonts w:ascii="Times New Roman" w:hAnsi="Times New Roman" w:cs="Times New Roman"/>
          <w:sz w:val="24"/>
          <w:szCs w:val="24"/>
        </w:rPr>
        <w:t>объединений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="005C64F6" w:rsidRPr="00881854">
        <w:rPr>
          <w:rFonts w:ascii="Times New Roman" w:hAnsi="Times New Roman" w:cs="Times New Roman"/>
          <w:sz w:val="24"/>
          <w:szCs w:val="24"/>
        </w:rPr>
        <w:t>в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="005C64F6" w:rsidRPr="00881854">
        <w:rPr>
          <w:rFonts w:ascii="Times New Roman" w:hAnsi="Times New Roman" w:cs="Times New Roman"/>
          <w:sz w:val="24"/>
          <w:szCs w:val="24"/>
        </w:rPr>
        <w:t>области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="005C64F6" w:rsidRPr="00881854">
        <w:rPr>
          <w:rFonts w:ascii="Times New Roman" w:hAnsi="Times New Roman" w:cs="Times New Roman"/>
          <w:sz w:val="24"/>
          <w:szCs w:val="24"/>
        </w:rPr>
        <w:t>эко-инноваци</w:t>
      </w:r>
      <w:r w:rsidR="00EB753D" w:rsidRPr="00881854">
        <w:rPr>
          <w:rFonts w:ascii="Times New Roman" w:hAnsi="Times New Roman" w:cs="Times New Roman"/>
          <w:sz w:val="24"/>
          <w:szCs w:val="24"/>
        </w:rPr>
        <w:t>й,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="005C64F6" w:rsidRPr="00881854">
        <w:rPr>
          <w:rFonts w:ascii="Times New Roman" w:hAnsi="Times New Roman" w:cs="Times New Roman"/>
          <w:sz w:val="24"/>
          <w:szCs w:val="24"/>
        </w:rPr>
        <w:t>изучения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="005C64F6" w:rsidRPr="00881854">
        <w:rPr>
          <w:rFonts w:ascii="Times New Roman" w:hAnsi="Times New Roman" w:cs="Times New Roman"/>
          <w:sz w:val="24"/>
          <w:szCs w:val="24"/>
        </w:rPr>
        <w:t>и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="005C64F6" w:rsidRPr="00881854">
        <w:rPr>
          <w:rFonts w:ascii="Times New Roman" w:hAnsi="Times New Roman" w:cs="Times New Roman"/>
          <w:sz w:val="24"/>
          <w:szCs w:val="24"/>
        </w:rPr>
        <w:t>адаптации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="005C64F6" w:rsidRPr="00881854">
        <w:rPr>
          <w:rFonts w:ascii="Times New Roman" w:hAnsi="Times New Roman" w:cs="Times New Roman"/>
          <w:sz w:val="24"/>
          <w:szCs w:val="24"/>
        </w:rPr>
        <w:t>к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="005C64F6" w:rsidRPr="00881854">
        <w:rPr>
          <w:rFonts w:ascii="Times New Roman" w:hAnsi="Times New Roman" w:cs="Times New Roman"/>
          <w:sz w:val="24"/>
          <w:szCs w:val="24"/>
        </w:rPr>
        <w:t>условиям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="005C64F6" w:rsidRPr="00881854">
        <w:rPr>
          <w:rFonts w:ascii="Times New Roman" w:hAnsi="Times New Roman" w:cs="Times New Roman"/>
          <w:sz w:val="24"/>
          <w:szCs w:val="24"/>
        </w:rPr>
        <w:t>национальных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="005C64F6" w:rsidRPr="00881854">
        <w:rPr>
          <w:rFonts w:ascii="Times New Roman" w:hAnsi="Times New Roman" w:cs="Times New Roman"/>
          <w:sz w:val="24"/>
          <w:szCs w:val="24"/>
        </w:rPr>
        <w:t>экономик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="005C64F6" w:rsidRPr="00881854">
        <w:rPr>
          <w:rFonts w:ascii="Times New Roman" w:hAnsi="Times New Roman" w:cs="Times New Roman"/>
          <w:sz w:val="24"/>
          <w:szCs w:val="24"/>
        </w:rPr>
        <w:t>лучших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="005C64F6" w:rsidRPr="00881854">
        <w:rPr>
          <w:rFonts w:ascii="Times New Roman" w:hAnsi="Times New Roman" w:cs="Times New Roman"/>
          <w:sz w:val="24"/>
          <w:szCs w:val="24"/>
        </w:rPr>
        <w:t>зарубежных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="005C64F6" w:rsidRPr="00881854">
        <w:rPr>
          <w:rFonts w:ascii="Times New Roman" w:hAnsi="Times New Roman" w:cs="Times New Roman"/>
          <w:sz w:val="24"/>
          <w:szCs w:val="24"/>
        </w:rPr>
        <w:t>практик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="005C64F6" w:rsidRPr="00881854">
        <w:rPr>
          <w:rFonts w:ascii="Times New Roman" w:hAnsi="Times New Roman" w:cs="Times New Roman"/>
          <w:sz w:val="24"/>
          <w:szCs w:val="24"/>
        </w:rPr>
        <w:t>с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="005C64F6" w:rsidRPr="00881854">
        <w:rPr>
          <w:rFonts w:ascii="Times New Roman" w:hAnsi="Times New Roman" w:cs="Times New Roman"/>
          <w:sz w:val="24"/>
          <w:szCs w:val="24"/>
        </w:rPr>
        <w:t>целью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="005C64F6" w:rsidRPr="00881854">
        <w:rPr>
          <w:rFonts w:ascii="Times New Roman" w:hAnsi="Times New Roman" w:cs="Times New Roman"/>
          <w:sz w:val="24"/>
          <w:szCs w:val="24"/>
        </w:rPr>
        <w:t>повышения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="005C64F6" w:rsidRPr="00881854">
        <w:rPr>
          <w:rFonts w:ascii="Times New Roman" w:hAnsi="Times New Roman" w:cs="Times New Roman"/>
          <w:sz w:val="24"/>
          <w:szCs w:val="24"/>
        </w:rPr>
        <w:t>их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="005C64F6" w:rsidRPr="00881854">
        <w:rPr>
          <w:rFonts w:ascii="Times New Roman" w:hAnsi="Times New Roman" w:cs="Times New Roman"/>
          <w:sz w:val="24"/>
          <w:szCs w:val="24"/>
        </w:rPr>
        <w:t>международной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="005C64F6" w:rsidRPr="00881854">
        <w:rPr>
          <w:rFonts w:ascii="Times New Roman" w:hAnsi="Times New Roman" w:cs="Times New Roman"/>
          <w:sz w:val="24"/>
          <w:szCs w:val="24"/>
        </w:rPr>
        <w:t>конкурентоспособности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="005C64F6" w:rsidRPr="00881854">
        <w:rPr>
          <w:rFonts w:ascii="Times New Roman" w:hAnsi="Times New Roman" w:cs="Times New Roman"/>
          <w:sz w:val="24"/>
          <w:szCs w:val="24"/>
        </w:rPr>
        <w:t>и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="005C64F6" w:rsidRPr="00881854">
        <w:rPr>
          <w:rFonts w:ascii="Times New Roman" w:hAnsi="Times New Roman" w:cs="Times New Roman"/>
          <w:sz w:val="24"/>
          <w:szCs w:val="24"/>
        </w:rPr>
        <w:t>устойчивого</w:t>
      </w:r>
      <w:r w:rsidR="00881854">
        <w:rPr>
          <w:rFonts w:ascii="Times New Roman" w:hAnsi="Times New Roman" w:cs="Times New Roman"/>
          <w:sz w:val="24"/>
          <w:szCs w:val="24"/>
        </w:rPr>
        <w:t xml:space="preserve"> </w:t>
      </w:r>
      <w:r w:rsidR="005C64F6" w:rsidRPr="00881854">
        <w:rPr>
          <w:rFonts w:ascii="Times New Roman" w:hAnsi="Times New Roman" w:cs="Times New Roman"/>
          <w:sz w:val="24"/>
          <w:szCs w:val="24"/>
        </w:rPr>
        <w:t>развития.</w:t>
      </w:r>
    </w:p>
    <w:sectPr w:rsidR="002E2B3F" w:rsidRPr="00881854" w:rsidSect="00881854">
      <w:headerReference w:type="default" r:id="rId8"/>
      <w:footerReference w:type="default" r:id="rId9"/>
      <w:pgSz w:w="11906" w:h="16838" w:code="9"/>
      <w:pgMar w:top="1134" w:right="1418" w:bottom="1134" w:left="1418" w:header="0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1854" w:rsidRDefault="00881854" w:rsidP="00933679">
      <w:pPr>
        <w:spacing w:after="0" w:line="240" w:lineRule="auto"/>
      </w:pPr>
      <w:r>
        <w:separator/>
      </w:r>
    </w:p>
  </w:endnote>
  <w:endnote w:type="continuationSeparator" w:id="0">
    <w:p w:rsidR="00881854" w:rsidRDefault="00881854" w:rsidP="00933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0326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81854" w:rsidRPr="00881854" w:rsidRDefault="00881854" w:rsidP="00881854">
        <w:pPr>
          <w:pStyle w:val="ab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8185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81854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88185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E1B1E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88185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1854" w:rsidRDefault="00881854" w:rsidP="00933679">
      <w:pPr>
        <w:spacing w:after="0" w:line="240" w:lineRule="auto"/>
      </w:pPr>
      <w:r>
        <w:separator/>
      </w:r>
    </w:p>
  </w:footnote>
  <w:footnote w:type="continuationSeparator" w:id="0">
    <w:p w:rsidR="00881854" w:rsidRDefault="00881854" w:rsidP="00933679">
      <w:pPr>
        <w:spacing w:after="0" w:line="240" w:lineRule="auto"/>
      </w:pPr>
      <w:r>
        <w:continuationSeparator/>
      </w:r>
    </w:p>
  </w:footnote>
  <w:footnote w:id="1">
    <w:p w:rsidR="00881854" w:rsidRPr="001C7C71" w:rsidRDefault="00881854" w:rsidP="001C7C71">
      <w:pPr>
        <w:pStyle w:val="a4"/>
        <w:ind w:firstLine="709"/>
        <w:jc w:val="both"/>
        <w:rPr>
          <w:lang w:val="en-US"/>
        </w:rPr>
      </w:pPr>
      <w:r>
        <w:rPr>
          <w:rStyle w:val="a6"/>
        </w:rPr>
        <w:footnoteRef/>
      </w:r>
      <w:r w:rsidR="001C7C71">
        <w:t xml:space="preserve"> </w:t>
      </w:r>
      <w:r w:rsidRPr="00933679">
        <w:rPr>
          <w:rFonts w:ascii="Times New Roman" w:hAnsi="Times New Roman" w:cs="Times New Roman"/>
          <w:color w:val="000000" w:themeColor="text1"/>
        </w:rPr>
        <w:t>Наше</w:t>
      </w:r>
      <w:r w:rsidR="001C7C71">
        <w:rPr>
          <w:rFonts w:ascii="Times New Roman" w:hAnsi="Times New Roman" w:cs="Times New Roman"/>
          <w:color w:val="000000" w:themeColor="text1"/>
        </w:rPr>
        <w:t xml:space="preserve"> </w:t>
      </w:r>
      <w:r w:rsidRPr="00933679">
        <w:rPr>
          <w:rFonts w:ascii="Times New Roman" w:hAnsi="Times New Roman" w:cs="Times New Roman"/>
          <w:color w:val="000000" w:themeColor="text1"/>
        </w:rPr>
        <w:t>общее</w:t>
      </w:r>
      <w:r w:rsidR="001C7C71">
        <w:rPr>
          <w:rFonts w:ascii="Times New Roman" w:hAnsi="Times New Roman" w:cs="Times New Roman"/>
          <w:color w:val="000000" w:themeColor="text1"/>
        </w:rPr>
        <w:t xml:space="preserve"> </w:t>
      </w:r>
      <w:r w:rsidRPr="00933679">
        <w:rPr>
          <w:rFonts w:ascii="Times New Roman" w:hAnsi="Times New Roman" w:cs="Times New Roman"/>
          <w:color w:val="000000" w:themeColor="text1"/>
        </w:rPr>
        <w:t>будущее:</w:t>
      </w:r>
      <w:r w:rsidR="001C7C71">
        <w:rPr>
          <w:rFonts w:ascii="Times New Roman" w:hAnsi="Times New Roman" w:cs="Times New Roman"/>
          <w:color w:val="000000" w:themeColor="text1"/>
        </w:rPr>
        <w:t xml:space="preserve"> </w:t>
      </w:r>
      <w:r w:rsidRPr="00933679">
        <w:rPr>
          <w:rFonts w:ascii="Times New Roman" w:hAnsi="Times New Roman" w:cs="Times New Roman"/>
          <w:color w:val="000000" w:themeColor="text1"/>
        </w:rPr>
        <w:t>доклад</w:t>
      </w:r>
      <w:r w:rsidR="001C7C71">
        <w:rPr>
          <w:rFonts w:ascii="Times New Roman" w:hAnsi="Times New Roman" w:cs="Times New Roman"/>
          <w:color w:val="000000" w:themeColor="text1"/>
        </w:rPr>
        <w:t xml:space="preserve"> </w:t>
      </w:r>
      <w:r w:rsidRPr="00933679">
        <w:rPr>
          <w:rFonts w:ascii="Times New Roman" w:hAnsi="Times New Roman" w:cs="Times New Roman"/>
          <w:color w:val="000000" w:themeColor="text1"/>
        </w:rPr>
        <w:t>Международной</w:t>
      </w:r>
      <w:r w:rsidR="001C7C71">
        <w:rPr>
          <w:rFonts w:ascii="Times New Roman" w:hAnsi="Times New Roman" w:cs="Times New Roman"/>
          <w:color w:val="000000" w:themeColor="text1"/>
        </w:rPr>
        <w:t xml:space="preserve"> </w:t>
      </w:r>
      <w:r w:rsidRPr="00933679">
        <w:rPr>
          <w:rFonts w:ascii="Times New Roman" w:hAnsi="Times New Roman" w:cs="Times New Roman"/>
          <w:color w:val="000000" w:themeColor="text1"/>
        </w:rPr>
        <w:t>комиссии</w:t>
      </w:r>
      <w:r w:rsidR="001C7C71">
        <w:rPr>
          <w:rFonts w:ascii="Times New Roman" w:hAnsi="Times New Roman" w:cs="Times New Roman"/>
          <w:color w:val="000000" w:themeColor="text1"/>
        </w:rPr>
        <w:t xml:space="preserve"> </w:t>
      </w:r>
      <w:r w:rsidRPr="00933679">
        <w:rPr>
          <w:rFonts w:ascii="Times New Roman" w:hAnsi="Times New Roman" w:cs="Times New Roman"/>
          <w:color w:val="000000" w:themeColor="text1"/>
        </w:rPr>
        <w:t>по</w:t>
      </w:r>
      <w:r w:rsidR="001C7C71">
        <w:rPr>
          <w:rFonts w:ascii="Times New Roman" w:hAnsi="Times New Roman" w:cs="Times New Roman"/>
          <w:color w:val="000000" w:themeColor="text1"/>
        </w:rPr>
        <w:t xml:space="preserve"> </w:t>
      </w:r>
      <w:r w:rsidRPr="00933679">
        <w:rPr>
          <w:rFonts w:ascii="Times New Roman" w:hAnsi="Times New Roman" w:cs="Times New Roman"/>
          <w:color w:val="000000" w:themeColor="text1"/>
        </w:rPr>
        <w:t>окружающей</w:t>
      </w:r>
      <w:r w:rsidR="001C7C71">
        <w:rPr>
          <w:rFonts w:ascii="Times New Roman" w:hAnsi="Times New Roman" w:cs="Times New Roman"/>
          <w:color w:val="000000" w:themeColor="text1"/>
        </w:rPr>
        <w:t xml:space="preserve"> </w:t>
      </w:r>
      <w:r w:rsidRPr="00933679">
        <w:rPr>
          <w:rFonts w:ascii="Times New Roman" w:hAnsi="Times New Roman" w:cs="Times New Roman"/>
          <w:color w:val="000000" w:themeColor="text1"/>
        </w:rPr>
        <w:t>среде</w:t>
      </w:r>
      <w:r w:rsidR="001C7C71">
        <w:rPr>
          <w:rFonts w:ascii="Times New Roman" w:hAnsi="Times New Roman" w:cs="Times New Roman"/>
          <w:color w:val="000000" w:themeColor="text1"/>
        </w:rPr>
        <w:t xml:space="preserve"> </w:t>
      </w:r>
      <w:r w:rsidRPr="00933679">
        <w:rPr>
          <w:rFonts w:ascii="Times New Roman" w:hAnsi="Times New Roman" w:cs="Times New Roman"/>
          <w:color w:val="000000" w:themeColor="text1"/>
        </w:rPr>
        <w:t>и</w:t>
      </w:r>
      <w:r w:rsidR="001C7C71">
        <w:rPr>
          <w:rFonts w:ascii="Times New Roman" w:hAnsi="Times New Roman" w:cs="Times New Roman"/>
          <w:color w:val="000000" w:themeColor="text1"/>
        </w:rPr>
        <w:t xml:space="preserve"> </w:t>
      </w:r>
      <w:r w:rsidRPr="00933679">
        <w:rPr>
          <w:rFonts w:ascii="Times New Roman" w:hAnsi="Times New Roman" w:cs="Times New Roman"/>
          <w:color w:val="000000" w:themeColor="text1"/>
        </w:rPr>
        <w:t>развитию</w:t>
      </w:r>
      <w:r w:rsidR="001C7C71">
        <w:rPr>
          <w:rFonts w:ascii="Times New Roman" w:hAnsi="Times New Roman" w:cs="Times New Roman"/>
          <w:color w:val="000000" w:themeColor="text1"/>
        </w:rPr>
        <w:t xml:space="preserve"> </w:t>
      </w:r>
      <w:r w:rsidRPr="00933679">
        <w:rPr>
          <w:rFonts w:ascii="Times New Roman" w:hAnsi="Times New Roman" w:cs="Times New Roman"/>
          <w:color w:val="000000" w:themeColor="text1"/>
        </w:rPr>
        <w:t>(МКОСР)</w:t>
      </w:r>
      <w:r w:rsidR="001C7C71">
        <w:rPr>
          <w:rFonts w:ascii="Times New Roman" w:hAnsi="Times New Roman" w:cs="Times New Roman"/>
          <w:color w:val="000000" w:themeColor="text1"/>
        </w:rPr>
        <w:t xml:space="preserve"> </w:t>
      </w:r>
      <w:r w:rsidRPr="00933679">
        <w:rPr>
          <w:rFonts w:ascii="Times New Roman" w:hAnsi="Times New Roman" w:cs="Times New Roman"/>
          <w:color w:val="000000" w:themeColor="text1"/>
        </w:rPr>
        <w:t>/</w:t>
      </w:r>
      <w:r w:rsidR="001C7C71">
        <w:rPr>
          <w:rFonts w:ascii="Times New Roman" w:hAnsi="Times New Roman" w:cs="Times New Roman"/>
          <w:color w:val="000000" w:themeColor="text1"/>
        </w:rPr>
        <w:t xml:space="preserve"> </w:t>
      </w:r>
      <w:r w:rsidRPr="00933679">
        <w:rPr>
          <w:rFonts w:ascii="Times New Roman" w:hAnsi="Times New Roman" w:cs="Times New Roman"/>
          <w:color w:val="000000" w:themeColor="text1"/>
        </w:rPr>
        <w:t>пер.</w:t>
      </w:r>
      <w:r w:rsidR="001C7C71">
        <w:rPr>
          <w:rFonts w:ascii="Times New Roman" w:hAnsi="Times New Roman" w:cs="Times New Roman"/>
          <w:color w:val="000000" w:themeColor="text1"/>
        </w:rPr>
        <w:t xml:space="preserve"> </w:t>
      </w:r>
      <w:r w:rsidRPr="00933679">
        <w:rPr>
          <w:rFonts w:ascii="Times New Roman" w:hAnsi="Times New Roman" w:cs="Times New Roman"/>
          <w:color w:val="000000" w:themeColor="text1"/>
        </w:rPr>
        <w:t>с</w:t>
      </w:r>
      <w:r w:rsidR="001C7C71">
        <w:rPr>
          <w:rFonts w:ascii="Times New Roman" w:hAnsi="Times New Roman" w:cs="Times New Roman"/>
          <w:color w:val="000000" w:themeColor="text1"/>
        </w:rPr>
        <w:t xml:space="preserve"> </w:t>
      </w:r>
      <w:r w:rsidRPr="00933679">
        <w:rPr>
          <w:rFonts w:ascii="Times New Roman" w:hAnsi="Times New Roman" w:cs="Times New Roman"/>
          <w:color w:val="000000" w:themeColor="text1"/>
        </w:rPr>
        <w:t>англ.;</w:t>
      </w:r>
      <w:r w:rsidR="001C7C71">
        <w:rPr>
          <w:rFonts w:ascii="Times New Roman" w:hAnsi="Times New Roman" w:cs="Times New Roman"/>
          <w:color w:val="000000" w:themeColor="text1"/>
        </w:rPr>
        <w:t xml:space="preserve"> </w:t>
      </w:r>
      <w:r w:rsidRPr="00933679">
        <w:rPr>
          <w:rFonts w:ascii="Times New Roman" w:hAnsi="Times New Roman" w:cs="Times New Roman"/>
          <w:color w:val="000000" w:themeColor="text1"/>
        </w:rPr>
        <w:t>под</w:t>
      </w:r>
      <w:r w:rsidR="001C7C71">
        <w:rPr>
          <w:rFonts w:ascii="Times New Roman" w:hAnsi="Times New Roman" w:cs="Times New Roman"/>
          <w:color w:val="000000" w:themeColor="text1"/>
        </w:rPr>
        <w:t xml:space="preserve"> </w:t>
      </w:r>
      <w:r w:rsidRPr="00933679">
        <w:rPr>
          <w:rFonts w:ascii="Times New Roman" w:hAnsi="Times New Roman" w:cs="Times New Roman"/>
          <w:color w:val="000000" w:themeColor="text1"/>
        </w:rPr>
        <w:t>ред.</w:t>
      </w:r>
      <w:r w:rsidR="001C7C71">
        <w:rPr>
          <w:rFonts w:ascii="Times New Roman" w:hAnsi="Times New Roman" w:cs="Times New Roman"/>
          <w:color w:val="000000" w:themeColor="text1"/>
        </w:rPr>
        <w:t xml:space="preserve"> </w:t>
      </w:r>
      <w:r w:rsidRPr="00933679">
        <w:rPr>
          <w:rFonts w:ascii="Times New Roman" w:hAnsi="Times New Roman" w:cs="Times New Roman"/>
          <w:color w:val="000000" w:themeColor="text1"/>
        </w:rPr>
        <w:t>С.А.</w:t>
      </w:r>
      <w:r w:rsidR="001C7C71">
        <w:rPr>
          <w:rFonts w:ascii="Times New Roman" w:hAnsi="Times New Roman" w:cs="Times New Roman"/>
          <w:color w:val="000000" w:themeColor="text1"/>
        </w:rPr>
        <w:t xml:space="preserve"> </w:t>
      </w:r>
      <w:r w:rsidRPr="00933679">
        <w:rPr>
          <w:rFonts w:ascii="Times New Roman" w:hAnsi="Times New Roman" w:cs="Times New Roman"/>
          <w:color w:val="000000" w:themeColor="text1"/>
        </w:rPr>
        <w:t>Евтеева,</w:t>
      </w:r>
      <w:r w:rsidR="001C7C71">
        <w:rPr>
          <w:rFonts w:ascii="Times New Roman" w:hAnsi="Times New Roman" w:cs="Times New Roman"/>
          <w:color w:val="000000" w:themeColor="text1"/>
        </w:rPr>
        <w:t xml:space="preserve"> </w:t>
      </w:r>
      <w:r w:rsidRPr="00933679">
        <w:rPr>
          <w:rFonts w:ascii="Times New Roman" w:hAnsi="Times New Roman" w:cs="Times New Roman"/>
          <w:color w:val="000000" w:themeColor="text1"/>
        </w:rPr>
        <w:t>Р.А.</w:t>
      </w:r>
      <w:r w:rsidR="001C7C71">
        <w:rPr>
          <w:rFonts w:ascii="Times New Roman" w:hAnsi="Times New Roman" w:cs="Times New Roman"/>
          <w:color w:val="000000" w:themeColor="text1"/>
        </w:rPr>
        <w:t xml:space="preserve"> </w:t>
      </w:r>
      <w:r w:rsidRPr="00933679">
        <w:rPr>
          <w:rFonts w:ascii="Times New Roman" w:hAnsi="Times New Roman" w:cs="Times New Roman"/>
          <w:color w:val="000000" w:themeColor="text1"/>
        </w:rPr>
        <w:t>Перелета.</w:t>
      </w:r>
      <w:r w:rsidR="001C7C71">
        <w:rPr>
          <w:rFonts w:ascii="Times New Roman" w:hAnsi="Times New Roman" w:cs="Times New Roman"/>
          <w:color w:val="000000" w:themeColor="text1"/>
        </w:rPr>
        <w:t xml:space="preserve"> </w:t>
      </w:r>
      <w:r w:rsidRPr="00933679">
        <w:rPr>
          <w:rFonts w:ascii="Times New Roman" w:hAnsi="Times New Roman" w:cs="Times New Roman"/>
          <w:color w:val="000000" w:themeColor="text1"/>
        </w:rPr>
        <w:t>–</w:t>
      </w:r>
      <w:r w:rsidR="001C7C71">
        <w:rPr>
          <w:rFonts w:ascii="Times New Roman" w:hAnsi="Times New Roman" w:cs="Times New Roman"/>
          <w:color w:val="000000" w:themeColor="text1"/>
        </w:rPr>
        <w:t xml:space="preserve"> </w:t>
      </w:r>
      <w:r w:rsidRPr="00933679">
        <w:rPr>
          <w:rFonts w:ascii="Times New Roman" w:hAnsi="Times New Roman" w:cs="Times New Roman"/>
          <w:color w:val="000000" w:themeColor="text1"/>
        </w:rPr>
        <w:t>М.:</w:t>
      </w:r>
      <w:r w:rsidR="001C7C71">
        <w:rPr>
          <w:rFonts w:ascii="Times New Roman" w:hAnsi="Times New Roman" w:cs="Times New Roman"/>
          <w:color w:val="000000" w:themeColor="text1"/>
        </w:rPr>
        <w:t xml:space="preserve"> </w:t>
      </w:r>
      <w:r w:rsidRPr="00933679">
        <w:rPr>
          <w:rFonts w:ascii="Times New Roman" w:hAnsi="Times New Roman" w:cs="Times New Roman"/>
          <w:color w:val="000000" w:themeColor="text1"/>
        </w:rPr>
        <w:t>Прогресс,</w:t>
      </w:r>
      <w:r w:rsidR="001C7C71">
        <w:rPr>
          <w:rFonts w:ascii="Times New Roman" w:hAnsi="Times New Roman" w:cs="Times New Roman"/>
          <w:color w:val="000000" w:themeColor="text1"/>
        </w:rPr>
        <w:t xml:space="preserve"> </w:t>
      </w:r>
      <w:r w:rsidRPr="00933679">
        <w:rPr>
          <w:rFonts w:ascii="Times New Roman" w:hAnsi="Times New Roman" w:cs="Times New Roman"/>
          <w:color w:val="000000" w:themeColor="text1"/>
        </w:rPr>
        <w:t>1989.</w:t>
      </w:r>
      <w:r w:rsidR="001C7C71">
        <w:rPr>
          <w:rFonts w:ascii="Times New Roman" w:hAnsi="Times New Roman" w:cs="Times New Roman"/>
          <w:color w:val="000000" w:themeColor="text1"/>
        </w:rPr>
        <w:t xml:space="preserve"> </w:t>
      </w:r>
      <w:r w:rsidRPr="00933679">
        <w:rPr>
          <w:rFonts w:ascii="Times New Roman" w:hAnsi="Times New Roman" w:cs="Times New Roman"/>
          <w:color w:val="000000" w:themeColor="text1"/>
        </w:rPr>
        <w:t>–</w:t>
      </w:r>
      <w:r w:rsidR="001C7C71">
        <w:rPr>
          <w:rFonts w:ascii="Times New Roman" w:hAnsi="Times New Roman" w:cs="Times New Roman"/>
          <w:color w:val="000000" w:themeColor="text1"/>
        </w:rPr>
        <w:t xml:space="preserve"> </w:t>
      </w:r>
      <w:r w:rsidRPr="00933679">
        <w:rPr>
          <w:rFonts w:ascii="Times New Roman" w:hAnsi="Times New Roman" w:cs="Times New Roman"/>
          <w:color w:val="000000" w:themeColor="text1"/>
        </w:rPr>
        <w:t>376</w:t>
      </w:r>
      <w:r w:rsidR="001C7C71">
        <w:rPr>
          <w:rFonts w:ascii="Times New Roman" w:hAnsi="Times New Roman" w:cs="Times New Roman"/>
          <w:color w:val="000000" w:themeColor="text1"/>
        </w:rPr>
        <w:t xml:space="preserve"> </w:t>
      </w:r>
      <w:r w:rsidRPr="00933679">
        <w:rPr>
          <w:rFonts w:ascii="Times New Roman" w:hAnsi="Times New Roman" w:cs="Times New Roman"/>
          <w:color w:val="000000" w:themeColor="text1"/>
        </w:rPr>
        <w:t>с.</w:t>
      </w:r>
      <w:r w:rsidR="001C7C71">
        <w:rPr>
          <w:rFonts w:ascii="Times New Roman" w:hAnsi="Times New Roman" w:cs="Times New Roman"/>
          <w:color w:val="000000" w:themeColor="text1"/>
        </w:rPr>
        <w:t xml:space="preserve"> </w:t>
      </w:r>
      <w:r w:rsidRPr="00933679">
        <w:rPr>
          <w:rFonts w:ascii="Times New Roman" w:hAnsi="Times New Roman" w:cs="Times New Roman"/>
          <w:color w:val="000000" w:themeColor="text1"/>
        </w:rPr>
        <w:t>–</w:t>
      </w:r>
      <w:r w:rsidR="001C7C71" w:rsidRPr="001C7C71">
        <w:rPr>
          <w:rFonts w:ascii="Times New Roman" w:hAnsi="Times New Roman" w:cs="Times New Roman"/>
          <w:color w:val="000000" w:themeColor="text1"/>
        </w:rPr>
        <w:t xml:space="preserve"> </w:t>
      </w:r>
      <w:r w:rsidRPr="00933679">
        <w:rPr>
          <w:rFonts w:ascii="Times New Roman" w:hAnsi="Times New Roman" w:cs="Times New Roman"/>
          <w:color w:val="000000" w:themeColor="text1"/>
          <w:lang w:val="en-US"/>
        </w:rPr>
        <w:t>https</w:t>
      </w:r>
      <w:r w:rsidRPr="00933679">
        <w:rPr>
          <w:rFonts w:ascii="Times New Roman" w:hAnsi="Times New Roman" w:cs="Times New Roman"/>
          <w:color w:val="000000" w:themeColor="text1"/>
        </w:rPr>
        <w:t>://</w:t>
      </w:r>
      <w:r w:rsidRPr="00933679">
        <w:rPr>
          <w:rFonts w:ascii="Times New Roman" w:hAnsi="Times New Roman" w:cs="Times New Roman"/>
          <w:color w:val="000000" w:themeColor="text1"/>
          <w:lang w:val="en-US"/>
        </w:rPr>
        <w:t>www</w:t>
      </w:r>
      <w:r w:rsidRPr="00933679">
        <w:rPr>
          <w:rFonts w:ascii="Times New Roman" w:hAnsi="Times New Roman" w:cs="Times New Roman"/>
          <w:color w:val="000000" w:themeColor="text1"/>
        </w:rPr>
        <w:t>.</w:t>
      </w:r>
      <w:r w:rsidRPr="00933679">
        <w:rPr>
          <w:rFonts w:ascii="Times New Roman" w:hAnsi="Times New Roman" w:cs="Times New Roman"/>
          <w:color w:val="000000" w:themeColor="text1"/>
          <w:lang w:val="en-US"/>
        </w:rPr>
        <w:t>un</w:t>
      </w:r>
      <w:r w:rsidRPr="00933679">
        <w:rPr>
          <w:rFonts w:ascii="Times New Roman" w:hAnsi="Times New Roman" w:cs="Times New Roman"/>
          <w:color w:val="000000" w:themeColor="text1"/>
        </w:rPr>
        <w:t>.</w:t>
      </w:r>
      <w:r w:rsidRPr="00933679">
        <w:rPr>
          <w:rFonts w:ascii="Times New Roman" w:hAnsi="Times New Roman" w:cs="Times New Roman"/>
          <w:color w:val="000000" w:themeColor="text1"/>
          <w:lang w:val="en-US"/>
        </w:rPr>
        <w:t>org</w:t>
      </w:r>
      <w:r w:rsidRPr="00933679">
        <w:rPr>
          <w:rFonts w:ascii="Times New Roman" w:hAnsi="Times New Roman" w:cs="Times New Roman"/>
          <w:color w:val="000000" w:themeColor="text1"/>
        </w:rPr>
        <w:t>/</w:t>
      </w:r>
      <w:r w:rsidRPr="00933679">
        <w:rPr>
          <w:rFonts w:ascii="Times New Roman" w:hAnsi="Times New Roman" w:cs="Times New Roman"/>
          <w:color w:val="000000" w:themeColor="text1"/>
          <w:lang w:val="en-US"/>
        </w:rPr>
        <w:t>ru</w:t>
      </w:r>
      <w:r w:rsidRPr="00933679">
        <w:rPr>
          <w:rFonts w:ascii="Times New Roman" w:hAnsi="Times New Roman" w:cs="Times New Roman"/>
          <w:color w:val="000000" w:themeColor="text1"/>
        </w:rPr>
        <w:t>/</w:t>
      </w:r>
      <w:r w:rsidRPr="00933679">
        <w:rPr>
          <w:rFonts w:ascii="Times New Roman" w:hAnsi="Times New Roman" w:cs="Times New Roman"/>
          <w:color w:val="000000" w:themeColor="text1"/>
          <w:lang w:val="en-US"/>
        </w:rPr>
        <w:t>ga</w:t>
      </w:r>
      <w:r w:rsidRPr="00933679">
        <w:rPr>
          <w:rFonts w:ascii="Times New Roman" w:hAnsi="Times New Roman" w:cs="Times New Roman"/>
          <w:color w:val="000000" w:themeColor="text1"/>
        </w:rPr>
        <w:t>/</w:t>
      </w:r>
      <w:r w:rsidRPr="00933679">
        <w:rPr>
          <w:rFonts w:ascii="Times New Roman" w:hAnsi="Times New Roman" w:cs="Times New Roman"/>
          <w:color w:val="000000" w:themeColor="text1"/>
          <w:lang w:val="en-US"/>
        </w:rPr>
        <w:t>pdf</w:t>
      </w:r>
      <w:r w:rsidRPr="00933679">
        <w:rPr>
          <w:rFonts w:ascii="Times New Roman" w:hAnsi="Times New Roman" w:cs="Times New Roman"/>
          <w:color w:val="000000" w:themeColor="text1"/>
        </w:rPr>
        <w:t>/</w:t>
      </w:r>
      <w:r w:rsidRPr="00933679">
        <w:rPr>
          <w:rFonts w:ascii="Times New Roman" w:hAnsi="Times New Roman" w:cs="Times New Roman"/>
          <w:color w:val="000000" w:themeColor="text1"/>
          <w:lang w:val="en-US"/>
        </w:rPr>
        <w:t>brundtland</w:t>
      </w:r>
      <w:r w:rsidRPr="00933679">
        <w:rPr>
          <w:rFonts w:ascii="Times New Roman" w:hAnsi="Times New Roman" w:cs="Times New Roman"/>
          <w:color w:val="000000" w:themeColor="text1"/>
        </w:rPr>
        <w:t>.</w:t>
      </w:r>
      <w:r w:rsidRPr="00933679">
        <w:rPr>
          <w:rFonts w:ascii="Times New Roman" w:hAnsi="Times New Roman" w:cs="Times New Roman"/>
          <w:color w:val="000000" w:themeColor="text1"/>
          <w:lang w:val="en-US"/>
        </w:rPr>
        <w:t>pdf</w:t>
      </w:r>
    </w:p>
  </w:footnote>
  <w:footnote w:id="2">
    <w:p w:rsidR="00881854" w:rsidRPr="006A147D" w:rsidRDefault="00881854" w:rsidP="001C7C71">
      <w:pPr>
        <w:pStyle w:val="a4"/>
        <w:ind w:firstLine="709"/>
        <w:jc w:val="both"/>
        <w:rPr>
          <w:rFonts w:ascii="Times New Roman" w:hAnsi="Times New Roman" w:cs="Times New Roman"/>
        </w:rPr>
      </w:pPr>
      <w:r>
        <w:rPr>
          <w:rStyle w:val="a6"/>
        </w:rPr>
        <w:footnoteRef/>
      </w:r>
      <w:r w:rsidR="001C7C71">
        <w:t xml:space="preserve"> </w:t>
      </w:r>
      <w:r w:rsidRPr="006A147D">
        <w:rPr>
          <w:rFonts w:ascii="Times New Roman" w:hAnsi="Times New Roman" w:cs="Times New Roman"/>
        </w:rPr>
        <w:t>Отчет</w:t>
      </w:r>
      <w:r w:rsidR="001C7C71">
        <w:rPr>
          <w:rFonts w:ascii="Times New Roman" w:hAnsi="Times New Roman" w:cs="Times New Roman"/>
        </w:rPr>
        <w:t xml:space="preserve"> </w:t>
      </w:r>
      <w:r w:rsidRPr="006A147D">
        <w:rPr>
          <w:rFonts w:ascii="Times New Roman" w:hAnsi="Times New Roman" w:cs="Times New Roman"/>
        </w:rPr>
        <w:t>о</w:t>
      </w:r>
      <w:r w:rsidR="001C7C71">
        <w:rPr>
          <w:rFonts w:ascii="Times New Roman" w:hAnsi="Times New Roman" w:cs="Times New Roman"/>
        </w:rPr>
        <w:t xml:space="preserve"> </w:t>
      </w:r>
      <w:r w:rsidRPr="006A147D">
        <w:rPr>
          <w:rFonts w:ascii="Times New Roman" w:hAnsi="Times New Roman" w:cs="Times New Roman"/>
        </w:rPr>
        <w:t>зеленых</w:t>
      </w:r>
      <w:r w:rsidR="001C7C71">
        <w:rPr>
          <w:rFonts w:ascii="Times New Roman" w:hAnsi="Times New Roman" w:cs="Times New Roman"/>
        </w:rPr>
        <w:t xml:space="preserve"> </w:t>
      </w:r>
      <w:r w:rsidRPr="006A147D">
        <w:rPr>
          <w:rFonts w:ascii="Times New Roman" w:hAnsi="Times New Roman" w:cs="Times New Roman"/>
        </w:rPr>
        <w:t>инновациях</w:t>
      </w:r>
      <w:r w:rsidR="001C7C71">
        <w:rPr>
          <w:rFonts w:ascii="Times New Roman" w:hAnsi="Times New Roman" w:cs="Times New Roman"/>
        </w:rPr>
        <w:t xml:space="preserve"> </w:t>
      </w:r>
      <w:r w:rsidRPr="006A147D">
        <w:rPr>
          <w:rFonts w:ascii="Times New Roman" w:hAnsi="Times New Roman" w:cs="Times New Roman"/>
        </w:rPr>
        <w:t>и</w:t>
      </w:r>
      <w:r w:rsidR="001C7C71">
        <w:rPr>
          <w:rFonts w:ascii="Times New Roman" w:hAnsi="Times New Roman" w:cs="Times New Roman"/>
        </w:rPr>
        <w:t xml:space="preserve"> </w:t>
      </w:r>
      <w:r w:rsidRPr="006A147D">
        <w:rPr>
          <w:rFonts w:ascii="Times New Roman" w:hAnsi="Times New Roman" w:cs="Times New Roman"/>
        </w:rPr>
        <w:t>росте</w:t>
      </w:r>
      <w:r w:rsidR="001C7C71">
        <w:rPr>
          <w:rFonts w:ascii="Times New Roman" w:hAnsi="Times New Roman" w:cs="Times New Roman"/>
        </w:rPr>
        <w:t xml:space="preserve"> </w:t>
      </w:r>
      <w:r w:rsidRPr="006A147D">
        <w:rPr>
          <w:rFonts w:ascii="Times New Roman" w:hAnsi="Times New Roman" w:cs="Times New Roman"/>
        </w:rPr>
        <w:t>2023:</w:t>
      </w:r>
      <w:r w:rsidR="001C7C71">
        <w:rPr>
          <w:rFonts w:ascii="Times New Roman" w:hAnsi="Times New Roman" w:cs="Times New Roman"/>
        </w:rPr>
        <w:t xml:space="preserve"> </w:t>
      </w:r>
      <w:r w:rsidRPr="006A147D">
        <w:rPr>
          <w:rFonts w:ascii="Times New Roman" w:hAnsi="Times New Roman" w:cs="Times New Roman"/>
        </w:rPr>
        <w:t>влияние</w:t>
      </w:r>
      <w:r w:rsidR="001C7C71">
        <w:rPr>
          <w:rFonts w:ascii="Times New Roman" w:hAnsi="Times New Roman" w:cs="Times New Roman"/>
        </w:rPr>
        <w:t xml:space="preserve"> </w:t>
      </w:r>
      <w:r w:rsidRPr="006A147D">
        <w:rPr>
          <w:rFonts w:ascii="Times New Roman" w:hAnsi="Times New Roman" w:cs="Times New Roman"/>
        </w:rPr>
        <w:t>институциональной</w:t>
      </w:r>
      <w:r w:rsidR="001C7C71">
        <w:rPr>
          <w:rFonts w:ascii="Times New Roman" w:hAnsi="Times New Roman" w:cs="Times New Roman"/>
        </w:rPr>
        <w:t xml:space="preserve"> </w:t>
      </w:r>
      <w:r w:rsidRPr="006A147D">
        <w:rPr>
          <w:rFonts w:ascii="Times New Roman" w:hAnsi="Times New Roman" w:cs="Times New Roman"/>
        </w:rPr>
        <w:t>среды</w:t>
      </w:r>
      <w:r w:rsidR="001C7C71">
        <w:rPr>
          <w:rFonts w:ascii="Times New Roman" w:hAnsi="Times New Roman" w:cs="Times New Roman"/>
        </w:rPr>
        <w:t xml:space="preserve"> </w:t>
      </w:r>
      <w:r w:rsidRPr="006A147D">
        <w:rPr>
          <w:rFonts w:ascii="Times New Roman" w:hAnsi="Times New Roman" w:cs="Times New Roman"/>
        </w:rPr>
        <w:t>на</w:t>
      </w:r>
      <w:r w:rsidR="001C7C71">
        <w:rPr>
          <w:rFonts w:ascii="Times New Roman" w:hAnsi="Times New Roman" w:cs="Times New Roman"/>
        </w:rPr>
        <w:t xml:space="preserve"> </w:t>
      </w:r>
      <w:r w:rsidRPr="006A147D">
        <w:rPr>
          <w:rFonts w:ascii="Times New Roman" w:hAnsi="Times New Roman" w:cs="Times New Roman"/>
        </w:rPr>
        <w:t>эко-инновационную</w:t>
      </w:r>
      <w:r w:rsidR="001C7C71">
        <w:rPr>
          <w:rFonts w:ascii="Times New Roman" w:hAnsi="Times New Roman" w:cs="Times New Roman"/>
        </w:rPr>
        <w:t xml:space="preserve"> </w:t>
      </w:r>
      <w:r w:rsidRPr="006A147D">
        <w:rPr>
          <w:rFonts w:ascii="Times New Roman" w:hAnsi="Times New Roman" w:cs="Times New Roman"/>
        </w:rPr>
        <w:t>активность</w:t>
      </w:r>
      <w:r w:rsidR="001C7C71">
        <w:rPr>
          <w:rFonts w:ascii="Times New Roman" w:hAnsi="Times New Roman" w:cs="Times New Roman"/>
        </w:rPr>
        <w:t xml:space="preserve"> </w:t>
      </w:r>
      <w:r w:rsidRPr="006A147D">
        <w:rPr>
          <w:rFonts w:ascii="Times New Roman" w:hAnsi="Times New Roman" w:cs="Times New Roman"/>
        </w:rPr>
        <w:t>/</w:t>
      </w:r>
      <w:r w:rsidR="001C7C71">
        <w:rPr>
          <w:rFonts w:ascii="Times New Roman" w:hAnsi="Times New Roman" w:cs="Times New Roman"/>
        </w:rPr>
        <w:t xml:space="preserve"> </w:t>
      </w:r>
      <w:r w:rsidRPr="006A147D">
        <w:rPr>
          <w:rFonts w:ascii="Times New Roman" w:hAnsi="Times New Roman" w:cs="Times New Roman"/>
        </w:rPr>
        <w:t>Группа</w:t>
      </w:r>
      <w:r w:rsidR="001C7C71">
        <w:rPr>
          <w:rFonts w:ascii="Times New Roman" w:hAnsi="Times New Roman" w:cs="Times New Roman"/>
        </w:rPr>
        <w:t xml:space="preserve"> </w:t>
      </w:r>
      <w:r w:rsidRPr="006A147D">
        <w:rPr>
          <w:rFonts w:ascii="Times New Roman" w:hAnsi="Times New Roman" w:cs="Times New Roman"/>
        </w:rPr>
        <w:t>Всемирного</w:t>
      </w:r>
      <w:r w:rsidR="001C7C71">
        <w:rPr>
          <w:rFonts w:ascii="Times New Roman" w:hAnsi="Times New Roman" w:cs="Times New Roman"/>
        </w:rPr>
        <w:t xml:space="preserve"> </w:t>
      </w:r>
      <w:r w:rsidRPr="006A147D">
        <w:rPr>
          <w:rFonts w:ascii="Times New Roman" w:hAnsi="Times New Roman" w:cs="Times New Roman"/>
        </w:rPr>
        <w:t>банка,</w:t>
      </w:r>
      <w:r w:rsidR="001C7C71">
        <w:rPr>
          <w:rFonts w:ascii="Times New Roman" w:hAnsi="Times New Roman" w:cs="Times New Roman"/>
        </w:rPr>
        <w:t xml:space="preserve"> </w:t>
      </w:r>
      <w:r w:rsidRPr="006A147D">
        <w:rPr>
          <w:rFonts w:ascii="Times New Roman" w:hAnsi="Times New Roman" w:cs="Times New Roman"/>
        </w:rPr>
        <w:t>Департамент</w:t>
      </w:r>
      <w:r w:rsidR="001C7C71">
        <w:rPr>
          <w:rFonts w:ascii="Times New Roman" w:hAnsi="Times New Roman" w:cs="Times New Roman"/>
        </w:rPr>
        <w:t xml:space="preserve"> </w:t>
      </w:r>
      <w:r w:rsidRPr="006A147D">
        <w:rPr>
          <w:rFonts w:ascii="Times New Roman" w:hAnsi="Times New Roman" w:cs="Times New Roman"/>
        </w:rPr>
        <w:t>климатического</w:t>
      </w:r>
      <w:r w:rsidR="001C7C71">
        <w:rPr>
          <w:rFonts w:ascii="Times New Roman" w:hAnsi="Times New Roman" w:cs="Times New Roman"/>
        </w:rPr>
        <w:t xml:space="preserve"> </w:t>
      </w:r>
      <w:r w:rsidRPr="006A147D">
        <w:rPr>
          <w:rFonts w:ascii="Times New Roman" w:hAnsi="Times New Roman" w:cs="Times New Roman"/>
        </w:rPr>
        <w:t>финансирования</w:t>
      </w:r>
      <w:r w:rsidR="001C7C71">
        <w:rPr>
          <w:rFonts w:ascii="Times New Roman" w:hAnsi="Times New Roman" w:cs="Times New Roman"/>
        </w:rPr>
        <w:t xml:space="preserve"> </w:t>
      </w:r>
      <w:r w:rsidRPr="006A147D">
        <w:rPr>
          <w:rFonts w:ascii="Times New Roman" w:hAnsi="Times New Roman" w:cs="Times New Roman"/>
        </w:rPr>
        <w:t>и</w:t>
      </w:r>
      <w:r w:rsidR="001C7C71">
        <w:rPr>
          <w:rFonts w:ascii="Times New Roman" w:hAnsi="Times New Roman" w:cs="Times New Roman"/>
        </w:rPr>
        <w:t xml:space="preserve"> </w:t>
      </w:r>
      <w:r w:rsidRPr="006A147D">
        <w:rPr>
          <w:rFonts w:ascii="Times New Roman" w:hAnsi="Times New Roman" w:cs="Times New Roman"/>
        </w:rPr>
        <w:t>инноваций.</w:t>
      </w:r>
      <w:r w:rsidR="001C7C71">
        <w:rPr>
          <w:rFonts w:ascii="Times New Roman" w:hAnsi="Times New Roman" w:cs="Times New Roman"/>
        </w:rPr>
        <w:t xml:space="preserve"> </w:t>
      </w:r>
      <w:r w:rsidRPr="006A147D">
        <w:rPr>
          <w:rFonts w:ascii="Times New Roman" w:hAnsi="Times New Roman" w:cs="Times New Roman"/>
        </w:rPr>
        <w:t>–</w:t>
      </w:r>
      <w:r w:rsidR="001C7C71">
        <w:rPr>
          <w:rFonts w:ascii="Times New Roman" w:hAnsi="Times New Roman" w:cs="Times New Roman"/>
        </w:rPr>
        <w:t xml:space="preserve"> </w:t>
      </w:r>
      <w:r w:rsidRPr="006A147D">
        <w:rPr>
          <w:rFonts w:ascii="Times New Roman" w:hAnsi="Times New Roman" w:cs="Times New Roman"/>
        </w:rPr>
        <w:t>https://www.worldbank.org/en/publication/world-bank-sustainability-review</w:t>
      </w:r>
    </w:p>
  </w:footnote>
  <w:footnote w:id="3">
    <w:p w:rsidR="00881854" w:rsidRPr="00B671ED" w:rsidRDefault="00881854" w:rsidP="001C7C71">
      <w:pPr>
        <w:pStyle w:val="a4"/>
        <w:ind w:firstLine="709"/>
        <w:jc w:val="both"/>
        <w:rPr>
          <w:lang w:val="en-US"/>
        </w:rPr>
      </w:pPr>
      <w:r>
        <w:rPr>
          <w:rStyle w:val="a6"/>
        </w:rPr>
        <w:footnoteRef/>
      </w:r>
      <w:r w:rsidR="001C7C71">
        <w:rPr>
          <w:lang w:val="en-US"/>
        </w:rPr>
        <w:t xml:space="preserve"> </w:t>
      </w:r>
      <w:r w:rsidRPr="006A147D">
        <w:rPr>
          <w:rFonts w:ascii="Times New Roman" w:hAnsi="Times New Roman" w:cs="Times New Roman"/>
          <w:color w:val="000000" w:themeColor="text1"/>
          <w:lang w:val="en-US"/>
        </w:rPr>
        <w:t>Innovation</w:t>
      </w:r>
      <w:r w:rsidR="001C7C71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Pr="006A147D">
        <w:rPr>
          <w:rFonts w:ascii="Times New Roman" w:hAnsi="Times New Roman" w:cs="Times New Roman"/>
          <w:color w:val="000000" w:themeColor="text1"/>
          <w:lang w:val="en-US"/>
        </w:rPr>
        <w:t>Policy:</w:t>
      </w:r>
      <w:r w:rsidR="001C7C71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Pr="006A147D">
        <w:rPr>
          <w:rFonts w:ascii="Times New Roman" w:hAnsi="Times New Roman" w:cs="Times New Roman"/>
          <w:color w:val="000000" w:themeColor="text1"/>
          <w:lang w:val="en-US"/>
        </w:rPr>
        <w:t>A</w:t>
      </w:r>
      <w:r w:rsidR="001C7C71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Pr="006A147D">
        <w:rPr>
          <w:rFonts w:ascii="Times New Roman" w:hAnsi="Times New Roman" w:cs="Times New Roman"/>
          <w:color w:val="000000" w:themeColor="text1"/>
          <w:lang w:val="en-US"/>
        </w:rPr>
        <w:t>Guide</w:t>
      </w:r>
      <w:r w:rsidR="001C7C71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Pr="006A147D">
        <w:rPr>
          <w:rFonts w:ascii="Times New Roman" w:hAnsi="Times New Roman" w:cs="Times New Roman"/>
          <w:color w:val="000000" w:themeColor="text1"/>
          <w:lang w:val="en-US"/>
        </w:rPr>
        <w:t>for</w:t>
      </w:r>
      <w:r w:rsidR="001C7C71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Pr="006A147D">
        <w:rPr>
          <w:rFonts w:ascii="Times New Roman" w:hAnsi="Times New Roman" w:cs="Times New Roman"/>
          <w:color w:val="000000" w:themeColor="text1"/>
          <w:lang w:val="en-US"/>
        </w:rPr>
        <w:t>Developing</w:t>
      </w:r>
      <w:r w:rsidR="001C7C71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Pr="006A147D">
        <w:rPr>
          <w:rFonts w:ascii="Times New Roman" w:hAnsi="Times New Roman" w:cs="Times New Roman"/>
          <w:color w:val="000000" w:themeColor="text1"/>
          <w:lang w:val="en-US"/>
        </w:rPr>
        <w:t>Countries</w:t>
      </w:r>
      <w:r w:rsidR="001C7C71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Pr="006A147D">
        <w:rPr>
          <w:rFonts w:ascii="Times New Roman" w:hAnsi="Times New Roman" w:cs="Times New Roman"/>
          <w:color w:val="000000" w:themeColor="text1"/>
          <w:lang w:val="en-US"/>
        </w:rPr>
        <w:t>/</w:t>
      </w:r>
      <w:r w:rsidR="001C7C71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Pr="006A147D">
        <w:rPr>
          <w:rFonts w:ascii="Times New Roman" w:hAnsi="Times New Roman" w:cs="Times New Roman"/>
          <w:color w:val="000000" w:themeColor="text1"/>
          <w:lang w:val="en-US"/>
        </w:rPr>
        <w:t>The</w:t>
      </w:r>
      <w:r w:rsidR="001C7C71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Pr="006A147D">
        <w:rPr>
          <w:rFonts w:ascii="Times New Roman" w:hAnsi="Times New Roman" w:cs="Times New Roman"/>
          <w:color w:val="000000" w:themeColor="text1"/>
          <w:lang w:val="en-US"/>
        </w:rPr>
        <w:t>World</w:t>
      </w:r>
      <w:r w:rsidR="001C7C71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Pr="006A147D">
        <w:rPr>
          <w:rFonts w:ascii="Times New Roman" w:hAnsi="Times New Roman" w:cs="Times New Roman"/>
          <w:color w:val="000000" w:themeColor="text1"/>
          <w:lang w:val="en-US"/>
        </w:rPr>
        <w:t>Bank.</w:t>
      </w:r>
      <w:r w:rsidR="001C7C71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Pr="006A147D">
        <w:rPr>
          <w:rFonts w:ascii="Times New Roman" w:hAnsi="Times New Roman" w:cs="Times New Roman"/>
          <w:color w:val="000000" w:themeColor="text1"/>
          <w:lang w:val="en-US"/>
        </w:rPr>
        <w:t>–</w:t>
      </w:r>
      <w:r w:rsidR="001C7C71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Pr="006A147D">
        <w:rPr>
          <w:rFonts w:ascii="Times New Roman" w:hAnsi="Times New Roman" w:cs="Times New Roman"/>
          <w:color w:val="000000" w:themeColor="text1"/>
          <w:lang w:val="en-US"/>
        </w:rPr>
        <w:t>Washington,</w:t>
      </w:r>
      <w:r w:rsidR="001C7C71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Pr="006A147D">
        <w:rPr>
          <w:rFonts w:ascii="Times New Roman" w:hAnsi="Times New Roman" w:cs="Times New Roman"/>
          <w:color w:val="000000" w:themeColor="text1"/>
          <w:lang w:val="en-US"/>
        </w:rPr>
        <w:t>2010.</w:t>
      </w:r>
      <w:r w:rsidR="001C7C71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Pr="006A147D">
        <w:rPr>
          <w:rFonts w:ascii="Times New Roman" w:hAnsi="Times New Roman" w:cs="Times New Roman"/>
          <w:color w:val="000000" w:themeColor="text1"/>
          <w:lang w:val="en-US"/>
        </w:rPr>
        <w:t>–</w:t>
      </w:r>
      <w:r w:rsidR="001C7C71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Pr="006A147D">
        <w:rPr>
          <w:rFonts w:ascii="Times New Roman" w:hAnsi="Times New Roman" w:cs="Times New Roman"/>
          <w:color w:val="000000" w:themeColor="text1"/>
          <w:lang w:val="en-US"/>
        </w:rPr>
        <w:t>https://openknowledge.worldbank.org/entities/publication/1adbf9b8-c7fb-504d-818d-9786447623ae</w:t>
      </w:r>
    </w:p>
  </w:footnote>
  <w:footnote w:id="4">
    <w:p w:rsidR="00881854" w:rsidRPr="006A147D" w:rsidRDefault="00881854" w:rsidP="001C7C71">
      <w:pPr>
        <w:pStyle w:val="a4"/>
        <w:ind w:firstLine="709"/>
        <w:jc w:val="both"/>
      </w:pPr>
      <w:r>
        <w:rPr>
          <w:rStyle w:val="a6"/>
        </w:rPr>
        <w:footnoteRef/>
      </w:r>
      <w:r w:rsidR="001C7C71">
        <w:t xml:space="preserve"> </w:t>
      </w:r>
      <w:r w:rsidRPr="001C7C71">
        <w:rPr>
          <w:rFonts w:ascii="Times New Roman" w:hAnsi="Times New Roman" w:cs="Times New Roman"/>
          <w:i/>
          <w:color w:val="000000" w:themeColor="text1"/>
        </w:rPr>
        <w:t>Егорова,</w:t>
      </w:r>
      <w:r w:rsidR="001C7C71" w:rsidRPr="001C7C71">
        <w:rPr>
          <w:rFonts w:ascii="Times New Roman" w:hAnsi="Times New Roman" w:cs="Times New Roman"/>
          <w:i/>
          <w:color w:val="000000" w:themeColor="text1"/>
        </w:rPr>
        <w:t xml:space="preserve"> </w:t>
      </w:r>
      <w:r w:rsidRPr="001C7C71">
        <w:rPr>
          <w:rFonts w:ascii="Times New Roman" w:hAnsi="Times New Roman" w:cs="Times New Roman"/>
          <w:i/>
          <w:color w:val="000000" w:themeColor="text1"/>
        </w:rPr>
        <w:t>Н.И.</w:t>
      </w:r>
      <w:r w:rsidR="001C7C71">
        <w:rPr>
          <w:rFonts w:ascii="Times New Roman" w:hAnsi="Times New Roman" w:cs="Times New Roman"/>
          <w:color w:val="000000" w:themeColor="text1"/>
        </w:rPr>
        <w:t xml:space="preserve"> </w:t>
      </w:r>
      <w:r w:rsidRPr="006A147D">
        <w:rPr>
          <w:rFonts w:ascii="Times New Roman" w:hAnsi="Times New Roman" w:cs="Times New Roman"/>
          <w:color w:val="000000" w:themeColor="text1"/>
        </w:rPr>
        <w:t>Экологические</w:t>
      </w:r>
      <w:r w:rsidR="001C7C71">
        <w:rPr>
          <w:rFonts w:ascii="Times New Roman" w:hAnsi="Times New Roman" w:cs="Times New Roman"/>
          <w:color w:val="000000" w:themeColor="text1"/>
        </w:rPr>
        <w:t xml:space="preserve"> </w:t>
      </w:r>
      <w:r w:rsidRPr="006A147D">
        <w:rPr>
          <w:rFonts w:ascii="Times New Roman" w:hAnsi="Times New Roman" w:cs="Times New Roman"/>
          <w:color w:val="000000" w:themeColor="text1"/>
        </w:rPr>
        <w:t>инновации</w:t>
      </w:r>
      <w:r w:rsidR="001C7C71">
        <w:rPr>
          <w:rFonts w:ascii="Times New Roman" w:hAnsi="Times New Roman" w:cs="Times New Roman"/>
          <w:color w:val="000000" w:themeColor="text1"/>
        </w:rPr>
        <w:t xml:space="preserve"> </w:t>
      </w:r>
      <w:r w:rsidRPr="006A147D">
        <w:rPr>
          <w:rFonts w:ascii="Times New Roman" w:hAnsi="Times New Roman" w:cs="Times New Roman"/>
          <w:color w:val="000000" w:themeColor="text1"/>
        </w:rPr>
        <w:t>и</w:t>
      </w:r>
      <w:r w:rsidR="001C7C71">
        <w:rPr>
          <w:rFonts w:ascii="Times New Roman" w:hAnsi="Times New Roman" w:cs="Times New Roman"/>
          <w:color w:val="000000" w:themeColor="text1"/>
        </w:rPr>
        <w:t xml:space="preserve"> </w:t>
      </w:r>
      <w:r w:rsidRPr="006A147D">
        <w:rPr>
          <w:rFonts w:ascii="Times New Roman" w:hAnsi="Times New Roman" w:cs="Times New Roman"/>
          <w:color w:val="000000" w:themeColor="text1"/>
        </w:rPr>
        <w:t>устойчивое</w:t>
      </w:r>
      <w:r w:rsidR="001C7C71">
        <w:rPr>
          <w:rFonts w:ascii="Times New Roman" w:hAnsi="Times New Roman" w:cs="Times New Roman"/>
          <w:color w:val="000000" w:themeColor="text1"/>
        </w:rPr>
        <w:t xml:space="preserve"> </w:t>
      </w:r>
      <w:r w:rsidRPr="006A147D">
        <w:rPr>
          <w:rFonts w:ascii="Times New Roman" w:hAnsi="Times New Roman" w:cs="Times New Roman"/>
          <w:color w:val="000000" w:themeColor="text1"/>
        </w:rPr>
        <w:t>развитие</w:t>
      </w:r>
      <w:r w:rsidR="001C7C71">
        <w:rPr>
          <w:rFonts w:ascii="Times New Roman" w:hAnsi="Times New Roman" w:cs="Times New Roman"/>
          <w:color w:val="000000" w:themeColor="text1"/>
        </w:rPr>
        <w:t xml:space="preserve"> </w:t>
      </w:r>
      <w:r w:rsidRPr="006A147D">
        <w:rPr>
          <w:rFonts w:ascii="Times New Roman" w:hAnsi="Times New Roman" w:cs="Times New Roman"/>
          <w:color w:val="000000" w:themeColor="text1"/>
        </w:rPr>
        <w:t>/</w:t>
      </w:r>
      <w:r w:rsidR="001C7C71">
        <w:rPr>
          <w:rFonts w:ascii="Times New Roman" w:hAnsi="Times New Roman" w:cs="Times New Roman"/>
          <w:color w:val="000000" w:themeColor="text1"/>
        </w:rPr>
        <w:t xml:space="preserve"> </w:t>
      </w:r>
      <w:r w:rsidRPr="006A147D">
        <w:rPr>
          <w:rFonts w:ascii="Times New Roman" w:hAnsi="Times New Roman" w:cs="Times New Roman"/>
          <w:color w:val="000000" w:themeColor="text1"/>
        </w:rPr>
        <w:t>Н.</w:t>
      </w:r>
      <w:r w:rsidR="001C7C71">
        <w:rPr>
          <w:rFonts w:ascii="Times New Roman" w:hAnsi="Times New Roman" w:cs="Times New Roman"/>
          <w:color w:val="000000" w:themeColor="text1"/>
        </w:rPr>
        <w:t xml:space="preserve"> </w:t>
      </w:r>
      <w:r w:rsidRPr="006A147D">
        <w:rPr>
          <w:rFonts w:ascii="Times New Roman" w:hAnsi="Times New Roman" w:cs="Times New Roman"/>
          <w:color w:val="000000" w:themeColor="text1"/>
        </w:rPr>
        <w:t>И.</w:t>
      </w:r>
      <w:r w:rsidR="001C7C71">
        <w:rPr>
          <w:rFonts w:ascii="Times New Roman" w:hAnsi="Times New Roman" w:cs="Times New Roman"/>
          <w:color w:val="000000" w:themeColor="text1"/>
        </w:rPr>
        <w:t xml:space="preserve"> </w:t>
      </w:r>
      <w:r w:rsidRPr="006A147D">
        <w:rPr>
          <w:rFonts w:ascii="Times New Roman" w:hAnsi="Times New Roman" w:cs="Times New Roman"/>
          <w:color w:val="000000" w:themeColor="text1"/>
        </w:rPr>
        <w:t>Егорова,</w:t>
      </w:r>
      <w:r w:rsidR="001C7C71">
        <w:rPr>
          <w:rFonts w:ascii="Times New Roman" w:hAnsi="Times New Roman" w:cs="Times New Roman"/>
          <w:color w:val="000000" w:themeColor="text1"/>
        </w:rPr>
        <w:t xml:space="preserve"> </w:t>
      </w:r>
      <w:r w:rsidRPr="006A147D">
        <w:rPr>
          <w:rFonts w:ascii="Times New Roman" w:hAnsi="Times New Roman" w:cs="Times New Roman"/>
          <w:color w:val="000000" w:themeColor="text1"/>
        </w:rPr>
        <w:t>О.</w:t>
      </w:r>
      <w:r w:rsidR="001C7C71">
        <w:rPr>
          <w:rFonts w:ascii="Times New Roman" w:hAnsi="Times New Roman" w:cs="Times New Roman"/>
          <w:color w:val="000000" w:themeColor="text1"/>
        </w:rPr>
        <w:t xml:space="preserve"> </w:t>
      </w:r>
      <w:r w:rsidRPr="006A147D">
        <w:rPr>
          <w:rFonts w:ascii="Times New Roman" w:hAnsi="Times New Roman" w:cs="Times New Roman"/>
          <w:color w:val="000000" w:themeColor="text1"/>
        </w:rPr>
        <w:t>И.</w:t>
      </w:r>
      <w:r w:rsidR="001C7C71">
        <w:rPr>
          <w:rFonts w:ascii="Times New Roman" w:hAnsi="Times New Roman" w:cs="Times New Roman"/>
          <w:color w:val="000000" w:themeColor="text1"/>
        </w:rPr>
        <w:t xml:space="preserve"> </w:t>
      </w:r>
      <w:r w:rsidRPr="006A147D">
        <w:rPr>
          <w:rFonts w:ascii="Times New Roman" w:hAnsi="Times New Roman" w:cs="Times New Roman"/>
          <w:color w:val="000000" w:themeColor="text1"/>
        </w:rPr>
        <w:t>Митякова</w:t>
      </w:r>
      <w:r w:rsidR="001C7C71">
        <w:rPr>
          <w:rFonts w:ascii="Times New Roman" w:hAnsi="Times New Roman" w:cs="Times New Roman"/>
          <w:color w:val="000000" w:themeColor="text1"/>
        </w:rPr>
        <w:t xml:space="preserve"> </w:t>
      </w:r>
      <w:r w:rsidRPr="006A147D">
        <w:rPr>
          <w:rFonts w:ascii="Times New Roman" w:hAnsi="Times New Roman" w:cs="Times New Roman"/>
          <w:color w:val="000000" w:themeColor="text1"/>
        </w:rPr>
        <w:t>//</w:t>
      </w:r>
      <w:r w:rsidR="001C7C71">
        <w:rPr>
          <w:rFonts w:ascii="Times New Roman" w:hAnsi="Times New Roman" w:cs="Times New Roman"/>
          <w:color w:val="000000" w:themeColor="text1"/>
        </w:rPr>
        <w:t xml:space="preserve"> </w:t>
      </w:r>
      <w:r w:rsidRPr="006A147D">
        <w:rPr>
          <w:rFonts w:ascii="Times New Roman" w:hAnsi="Times New Roman" w:cs="Times New Roman"/>
          <w:color w:val="000000" w:themeColor="text1"/>
        </w:rPr>
        <w:t>Труды</w:t>
      </w:r>
      <w:r w:rsidR="001C7C71">
        <w:rPr>
          <w:rFonts w:ascii="Times New Roman" w:hAnsi="Times New Roman" w:cs="Times New Roman"/>
          <w:color w:val="000000" w:themeColor="text1"/>
        </w:rPr>
        <w:t xml:space="preserve"> </w:t>
      </w:r>
      <w:r w:rsidRPr="006A147D">
        <w:rPr>
          <w:rFonts w:ascii="Times New Roman" w:hAnsi="Times New Roman" w:cs="Times New Roman"/>
          <w:color w:val="000000" w:themeColor="text1"/>
        </w:rPr>
        <w:t>НГТУ</w:t>
      </w:r>
      <w:r w:rsidR="001C7C71">
        <w:rPr>
          <w:rFonts w:ascii="Times New Roman" w:hAnsi="Times New Roman" w:cs="Times New Roman"/>
          <w:color w:val="000000" w:themeColor="text1"/>
        </w:rPr>
        <w:t xml:space="preserve"> </w:t>
      </w:r>
      <w:r w:rsidRPr="006A147D">
        <w:rPr>
          <w:rFonts w:ascii="Times New Roman" w:hAnsi="Times New Roman" w:cs="Times New Roman"/>
          <w:color w:val="000000" w:themeColor="text1"/>
        </w:rPr>
        <w:t>им.</w:t>
      </w:r>
      <w:r w:rsidR="001C7C71">
        <w:rPr>
          <w:rFonts w:ascii="Times New Roman" w:hAnsi="Times New Roman" w:cs="Times New Roman"/>
          <w:color w:val="000000" w:themeColor="text1"/>
        </w:rPr>
        <w:t xml:space="preserve"> </w:t>
      </w:r>
      <w:r w:rsidRPr="006A147D">
        <w:rPr>
          <w:rFonts w:ascii="Times New Roman" w:hAnsi="Times New Roman" w:cs="Times New Roman"/>
          <w:color w:val="000000" w:themeColor="text1"/>
        </w:rPr>
        <w:t>Р.</w:t>
      </w:r>
      <w:r w:rsidR="001C7C71">
        <w:rPr>
          <w:rFonts w:ascii="Times New Roman" w:hAnsi="Times New Roman" w:cs="Times New Roman"/>
          <w:color w:val="000000" w:themeColor="text1"/>
        </w:rPr>
        <w:t xml:space="preserve"> </w:t>
      </w:r>
      <w:r w:rsidRPr="006A147D">
        <w:rPr>
          <w:rFonts w:ascii="Times New Roman" w:hAnsi="Times New Roman" w:cs="Times New Roman"/>
          <w:color w:val="000000" w:themeColor="text1"/>
        </w:rPr>
        <w:t>Е.</w:t>
      </w:r>
      <w:r w:rsidR="001C7C71">
        <w:rPr>
          <w:rFonts w:ascii="Times New Roman" w:hAnsi="Times New Roman" w:cs="Times New Roman"/>
          <w:color w:val="000000" w:themeColor="text1"/>
        </w:rPr>
        <w:t xml:space="preserve"> </w:t>
      </w:r>
      <w:r w:rsidRPr="006A147D">
        <w:rPr>
          <w:rFonts w:ascii="Times New Roman" w:hAnsi="Times New Roman" w:cs="Times New Roman"/>
          <w:color w:val="000000" w:themeColor="text1"/>
        </w:rPr>
        <w:t>Алексеева.</w:t>
      </w:r>
      <w:r w:rsidR="001C7C71">
        <w:rPr>
          <w:rFonts w:ascii="Times New Roman" w:hAnsi="Times New Roman" w:cs="Times New Roman"/>
          <w:color w:val="000000" w:themeColor="text1"/>
        </w:rPr>
        <w:t xml:space="preserve"> </w:t>
      </w:r>
      <w:r w:rsidRPr="006A147D">
        <w:rPr>
          <w:rFonts w:ascii="Times New Roman" w:hAnsi="Times New Roman" w:cs="Times New Roman"/>
          <w:color w:val="000000" w:themeColor="text1"/>
        </w:rPr>
        <w:t>–</w:t>
      </w:r>
      <w:r w:rsidR="001C7C71">
        <w:rPr>
          <w:rFonts w:ascii="Times New Roman" w:hAnsi="Times New Roman" w:cs="Times New Roman"/>
          <w:color w:val="000000" w:themeColor="text1"/>
        </w:rPr>
        <w:t xml:space="preserve"> </w:t>
      </w:r>
      <w:r w:rsidRPr="006A147D">
        <w:rPr>
          <w:rFonts w:ascii="Times New Roman" w:hAnsi="Times New Roman" w:cs="Times New Roman"/>
          <w:color w:val="000000" w:themeColor="text1"/>
        </w:rPr>
        <w:t>2015.</w:t>
      </w:r>
      <w:r w:rsidR="001C7C71">
        <w:rPr>
          <w:rFonts w:ascii="Times New Roman" w:hAnsi="Times New Roman" w:cs="Times New Roman"/>
          <w:color w:val="000000" w:themeColor="text1"/>
        </w:rPr>
        <w:t xml:space="preserve"> </w:t>
      </w:r>
      <w:r w:rsidRPr="006A147D">
        <w:rPr>
          <w:rFonts w:ascii="Times New Roman" w:hAnsi="Times New Roman" w:cs="Times New Roman"/>
          <w:color w:val="000000" w:themeColor="text1"/>
        </w:rPr>
        <w:t>–</w:t>
      </w:r>
      <w:r w:rsidR="001C7C71">
        <w:rPr>
          <w:rFonts w:ascii="Times New Roman" w:hAnsi="Times New Roman" w:cs="Times New Roman"/>
          <w:color w:val="000000" w:themeColor="text1"/>
        </w:rPr>
        <w:t xml:space="preserve"> </w:t>
      </w:r>
      <w:r w:rsidRPr="006A147D">
        <w:rPr>
          <w:rFonts w:ascii="Times New Roman" w:hAnsi="Times New Roman" w:cs="Times New Roman"/>
          <w:color w:val="000000" w:themeColor="text1"/>
        </w:rPr>
        <w:t>№</w:t>
      </w:r>
      <w:r w:rsidR="001C7C71">
        <w:rPr>
          <w:rFonts w:ascii="Times New Roman" w:hAnsi="Times New Roman" w:cs="Times New Roman"/>
          <w:color w:val="000000" w:themeColor="text1"/>
        </w:rPr>
        <w:t xml:space="preserve"> </w:t>
      </w:r>
      <w:r w:rsidRPr="006A147D">
        <w:rPr>
          <w:rFonts w:ascii="Times New Roman" w:hAnsi="Times New Roman" w:cs="Times New Roman"/>
          <w:color w:val="000000" w:themeColor="text1"/>
        </w:rPr>
        <w:t>3</w:t>
      </w:r>
      <w:r w:rsidR="001C7C71">
        <w:rPr>
          <w:rFonts w:ascii="Times New Roman" w:hAnsi="Times New Roman" w:cs="Times New Roman"/>
          <w:color w:val="000000" w:themeColor="text1"/>
        </w:rPr>
        <w:t xml:space="preserve"> </w:t>
      </w:r>
      <w:r w:rsidRPr="006A147D">
        <w:rPr>
          <w:rFonts w:ascii="Times New Roman" w:hAnsi="Times New Roman" w:cs="Times New Roman"/>
          <w:color w:val="000000" w:themeColor="text1"/>
        </w:rPr>
        <w:t>(110).</w:t>
      </w:r>
      <w:r w:rsidR="001C7C71">
        <w:rPr>
          <w:rFonts w:ascii="Times New Roman" w:hAnsi="Times New Roman" w:cs="Times New Roman"/>
          <w:color w:val="000000" w:themeColor="text1"/>
        </w:rPr>
        <w:t xml:space="preserve"> </w:t>
      </w:r>
      <w:r w:rsidRPr="006A147D">
        <w:rPr>
          <w:rFonts w:ascii="Times New Roman" w:hAnsi="Times New Roman" w:cs="Times New Roman"/>
          <w:color w:val="000000" w:themeColor="text1"/>
        </w:rPr>
        <w:t>–</w:t>
      </w:r>
      <w:r w:rsidR="001C7C71">
        <w:rPr>
          <w:rFonts w:ascii="Times New Roman" w:hAnsi="Times New Roman" w:cs="Times New Roman"/>
          <w:color w:val="000000" w:themeColor="text1"/>
        </w:rPr>
        <w:t xml:space="preserve"> </w:t>
      </w:r>
      <w:r w:rsidRPr="006A147D">
        <w:rPr>
          <w:rFonts w:ascii="Times New Roman" w:hAnsi="Times New Roman" w:cs="Times New Roman"/>
          <w:color w:val="000000" w:themeColor="text1"/>
        </w:rPr>
        <w:t>С.</w:t>
      </w:r>
      <w:r w:rsidR="001C7C71">
        <w:rPr>
          <w:rFonts w:ascii="Times New Roman" w:hAnsi="Times New Roman" w:cs="Times New Roman"/>
          <w:color w:val="000000" w:themeColor="text1"/>
        </w:rPr>
        <w:t xml:space="preserve"> </w:t>
      </w:r>
      <w:r w:rsidRPr="006A147D">
        <w:rPr>
          <w:rFonts w:ascii="Times New Roman" w:hAnsi="Times New Roman" w:cs="Times New Roman"/>
          <w:color w:val="000000" w:themeColor="text1"/>
        </w:rPr>
        <w:t>299-305.</w:t>
      </w:r>
      <w:r w:rsidR="001C7C71">
        <w:rPr>
          <w:rFonts w:ascii="Times New Roman" w:hAnsi="Times New Roman" w:cs="Times New Roman"/>
          <w:color w:val="000000" w:themeColor="text1"/>
        </w:rPr>
        <w:t xml:space="preserve"> </w:t>
      </w:r>
      <w:r w:rsidRPr="006A147D">
        <w:rPr>
          <w:rFonts w:ascii="Times New Roman" w:hAnsi="Times New Roman" w:cs="Times New Roman"/>
          <w:color w:val="000000" w:themeColor="text1"/>
        </w:rPr>
        <w:t>–</w:t>
      </w:r>
      <w:r w:rsidR="001C7C71" w:rsidRPr="001C7C71">
        <w:rPr>
          <w:rFonts w:ascii="Times New Roman" w:hAnsi="Times New Roman" w:cs="Times New Roman"/>
          <w:color w:val="000000" w:themeColor="text1"/>
        </w:rPr>
        <w:t xml:space="preserve"> </w:t>
      </w:r>
      <w:r w:rsidRPr="006A147D">
        <w:rPr>
          <w:rFonts w:ascii="Times New Roman" w:hAnsi="Times New Roman" w:cs="Times New Roman"/>
          <w:color w:val="000000" w:themeColor="text1"/>
        </w:rPr>
        <w:t>https://www.nntu.ru/frontend/web/ngtu/files/nauka/izdaniya/trudy/2015/03/299-305.pdf</w:t>
      </w:r>
    </w:p>
  </w:footnote>
  <w:footnote w:id="5">
    <w:p w:rsidR="00881854" w:rsidRPr="00C35286" w:rsidRDefault="00881854" w:rsidP="001C7C71">
      <w:pPr>
        <w:pStyle w:val="a4"/>
        <w:ind w:firstLine="709"/>
        <w:jc w:val="both"/>
        <w:rPr>
          <w:rFonts w:ascii="Times New Roman" w:hAnsi="Times New Roman" w:cs="Times New Roman"/>
        </w:rPr>
      </w:pPr>
      <w:r>
        <w:rPr>
          <w:rStyle w:val="a6"/>
        </w:rPr>
        <w:footnoteRef/>
      </w:r>
      <w:r w:rsidR="001C7C71">
        <w:t xml:space="preserve"> </w:t>
      </w:r>
      <w:r w:rsidRPr="00C35286">
        <w:rPr>
          <w:rFonts w:ascii="Times New Roman" w:hAnsi="Times New Roman" w:cs="Times New Roman"/>
        </w:rPr>
        <w:t>За</w:t>
      </w:r>
      <w:r w:rsidR="001C7C71">
        <w:rPr>
          <w:rFonts w:ascii="Times New Roman" w:hAnsi="Times New Roman" w:cs="Times New Roman"/>
        </w:rPr>
        <w:t xml:space="preserve"> </w:t>
      </w:r>
      <w:r w:rsidRPr="00C35286">
        <w:rPr>
          <w:rFonts w:ascii="Times New Roman" w:hAnsi="Times New Roman" w:cs="Times New Roman"/>
        </w:rPr>
        <w:t>год</w:t>
      </w:r>
      <w:r w:rsidR="001C7C71">
        <w:rPr>
          <w:rFonts w:ascii="Times New Roman" w:hAnsi="Times New Roman" w:cs="Times New Roman"/>
        </w:rPr>
        <w:t xml:space="preserve"> </w:t>
      </w:r>
      <w:r w:rsidRPr="00C35286">
        <w:rPr>
          <w:rFonts w:ascii="Times New Roman" w:hAnsi="Times New Roman" w:cs="Times New Roman"/>
        </w:rPr>
        <w:t>Китай</w:t>
      </w:r>
      <w:r w:rsidR="001C7C71">
        <w:rPr>
          <w:rFonts w:ascii="Times New Roman" w:hAnsi="Times New Roman" w:cs="Times New Roman"/>
        </w:rPr>
        <w:t xml:space="preserve"> </w:t>
      </w:r>
      <w:r w:rsidRPr="00C35286">
        <w:rPr>
          <w:rFonts w:ascii="Times New Roman" w:hAnsi="Times New Roman" w:cs="Times New Roman"/>
        </w:rPr>
        <w:t>нарастил</w:t>
      </w:r>
      <w:r w:rsidR="001C7C71">
        <w:rPr>
          <w:rFonts w:ascii="Times New Roman" w:hAnsi="Times New Roman" w:cs="Times New Roman"/>
        </w:rPr>
        <w:t xml:space="preserve"> </w:t>
      </w:r>
      <w:r w:rsidRPr="00C35286">
        <w:rPr>
          <w:rFonts w:ascii="Times New Roman" w:hAnsi="Times New Roman" w:cs="Times New Roman"/>
        </w:rPr>
        <w:t>объем</w:t>
      </w:r>
      <w:r w:rsidR="001C7C71">
        <w:rPr>
          <w:rFonts w:ascii="Times New Roman" w:hAnsi="Times New Roman" w:cs="Times New Roman"/>
        </w:rPr>
        <w:t xml:space="preserve"> </w:t>
      </w:r>
      <w:r w:rsidRPr="00C35286">
        <w:rPr>
          <w:rFonts w:ascii="Times New Roman" w:hAnsi="Times New Roman" w:cs="Times New Roman"/>
        </w:rPr>
        <w:t>зеленой</w:t>
      </w:r>
      <w:r w:rsidR="001C7C71">
        <w:rPr>
          <w:rFonts w:ascii="Times New Roman" w:hAnsi="Times New Roman" w:cs="Times New Roman"/>
        </w:rPr>
        <w:t xml:space="preserve"> </w:t>
      </w:r>
      <w:r w:rsidRPr="00C35286">
        <w:rPr>
          <w:rFonts w:ascii="Times New Roman" w:hAnsi="Times New Roman" w:cs="Times New Roman"/>
        </w:rPr>
        <w:t>энергетики</w:t>
      </w:r>
      <w:r w:rsidR="001C7C71">
        <w:rPr>
          <w:rFonts w:ascii="Times New Roman" w:hAnsi="Times New Roman" w:cs="Times New Roman"/>
        </w:rPr>
        <w:t xml:space="preserve"> </w:t>
      </w:r>
      <w:r w:rsidRPr="00C35286">
        <w:rPr>
          <w:rFonts w:ascii="Times New Roman" w:hAnsi="Times New Roman" w:cs="Times New Roman"/>
        </w:rPr>
        <w:t>больше,</w:t>
      </w:r>
      <w:r w:rsidR="001C7C71">
        <w:rPr>
          <w:rFonts w:ascii="Times New Roman" w:hAnsi="Times New Roman" w:cs="Times New Roman"/>
        </w:rPr>
        <w:t xml:space="preserve"> </w:t>
      </w:r>
      <w:r w:rsidRPr="00C35286">
        <w:rPr>
          <w:rFonts w:ascii="Times New Roman" w:hAnsi="Times New Roman" w:cs="Times New Roman"/>
        </w:rPr>
        <w:t>чем</w:t>
      </w:r>
      <w:r w:rsidR="001C7C71">
        <w:rPr>
          <w:rFonts w:ascii="Times New Roman" w:hAnsi="Times New Roman" w:cs="Times New Roman"/>
        </w:rPr>
        <w:t xml:space="preserve"> </w:t>
      </w:r>
      <w:r w:rsidRPr="00C35286">
        <w:rPr>
          <w:rFonts w:ascii="Times New Roman" w:hAnsi="Times New Roman" w:cs="Times New Roman"/>
        </w:rPr>
        <w:t>весь</w:t>
      </w:r>
      <w:r w:rsidR="001C7C71">
        <w:rPr>
          <w:rFonts w:ascii="Times New Roman" w:hAnsi="Times New Roman" w:cs="Times New Roman"/>
        </w:rPr>
        <w:t xml:space="preserve"> </w:t>
      </w:r>
      <w:r w:rsidRPr="00C35286">
        <w:rPr>
          <w:rFonts w:ascii="Times New Roman" w:hAnsi="Times New Roman" w:cs="Times New Roman"/>
        </w:rPr>
        <w:t>остальной</w:t>
      </w:r>
      <w:r w:rsidR="001C7C71">
        <w:rPr>
          <w:rFonts w:ascii="Times New Roman" w:hAnsi="Times New Roman" w:cs="Times New Roman"/>
        </w:rPr>
        <w:t xml:space="preserve"> </w:t>
      </w:r>
      <w:r w:rsidRPr="00C35286">
        <w:rPr>
          <w:rFonts w:ascii="Times New Roman" w:hAnsi="Times New Roman" w:cs="Times New Roman"/>
        </w:rPr>
        <w:t>мир</w:t>
      </w:r>
      <w:r w:rsidR="001C7C71">
        <w:rPr>
          <w:rFonts w:ascii="Times New Roman" w:hAnsi="Times New Roman" w:cs="Times New Roman"/>
        </w:rPr>
        <w:t xml:space="preserve"> </w:t>
      </w:r>
      <w:r w:rsidRPr="00C35286">
        <w:rPr>
          <w:rFonts w:ascii="Times New Roman" w:hAnsi="Times New Roman" w:cs="Times New Roman"/>
        </w:rPr>
        <w:t>//</w:t>
      </w:r>
      <w:r w:rsidR="001C7C71">
        <w:rPr>
          <w:rFonts w:ascii="Times New Roman" w:hAnsi="Times New Roman" w:cs="Times New Roman"/>
        </w:rPr>
        <w:t xml:space="preserve"> </w:t>
      </w:r>
      <w:r w:rsidRPr="00C35286">
        <w:rPr>
          <w:rFonts w:ascii="Times New Roman" w:hAnsi="Times New Roman" w:cs="Times New Roman"/>
        </w:rPr>
        <w:t>Медиасервис</w:t>
      </w:r>
      <w:r w:rsidR="001C7C71">
        <w:rPr>
          <w:rFonts w:ascii="Times New Roman" w:hAnsi="Times New Roman" w:cs="Times New Roman"/>
        </w:rPr>
        <w:t xml:space="preserve"> </w:t>
      </w:r>
      <w:r w:rsidRPr="00C35286">
        <w:rPr>
          <w:rFonts w:ascii="Times New Roman" w:hAnsi="Times New Roman" w:cs="Times New Roman"/>
        </w:rPr>
        <w:t>thinktanks.</w:t>
      </w:r>
      <w:r w:rsidR="001C7C71">
        <w:rPr>
          <w:rFonts w:ascii="Times New Roman" w:hAnsi="Times New Roman" w:cs="Times New Roman"/>
        </w:rPr>
        <w:t xml:space="preserve"> </w:t>
      </w:r>
      <w:r w:rsidRPr="00C35286">
        <w:rPr>
          <w:rFonts w:ascii="Times New Roman" w:hAnsi="Times New Roman" w:cs="Times New Roman"/>
        </w:rPr>
        <w:t>–</w:t>
      </w:r>
      <w:r w:rsidR="001C7C71">
        <w:rPr>
          <w:rFonts w:ascii="Times New Roman" w:hAnsi="Times New Roman" w:cs="Times New Roman"/>
        </w:rPr>
        <w:t xml:space="preserve"> 25.06.</w:t>
      </w:r>
      <w:r w:rsidRPr="00C35286">
        <w:rPr>
          <w:rFonts w:ascii="Times New Roman" w:hAnsi="Times New Roman" w:cs="Times New Roman"/>
        </w:rPr>
        <w:t>2025.</w:t>
      </w:r>
      <w:r w:rsidR="001C7C71">
        <w:rPr>
          <w:rFonts w:ascii="Times New Roman" w:hAnsi="Times New Roman" w:cs="Times New Roman"/>
        </w:rPr>
        <w:t xml:space="preserve"> </w:t>
      </w:r>
      <w:r w:rsidRPr="00C35286">
        <w:rPr>
          <w:rFonts w:ascii="Times New Roman" w:hAnsi="Times New Roman" w:cs="Times New Roman"/>
        </w:rPr>
        <w:t>–</w:t>
      </w:r>
      <w:r w:rsidR="001C7C71">
        <w:rPr>
          <w:rFonts w:ascii="Times New Roman" w:hAnsi="Times New Roman" w:cs="Times New Roman"/>
        </w:rPr>
        <w:t xml:space="preserve"> </w:t>
      </w:r>
      <w:r w:rsidR="001C7C71" w:rsidRPr="001C7C71">
        <w:rPr>
          <w:rFonts w:ascii="Times New Roman" w:hAnsi="Times New Roman" w:cs="Times New Roman"/>
        </w:rPr>
        <w:t>https://thinktanks.pro/publication/2025/06/25/za-god-kitay-narastil-obem-zelenoy-energetiki-bolshe-chem-ves-ostalnoy-mir.html</w:t>
      </w:r>
    </w:p>
  </w:footnote>
  <w:footnote w:id="6">
    <w:p w:rsidR="00881854" w:rsidRPr="00B671ED" w:rsidRDefault="00881854" w:rsidP="001C7C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Style w:val="a6"/>
        </w:rPr>
        <w:footnoteRef/>
      </w:r>
      <w:r w:rsidR="001C7C71">
        <w:rPr>
          <w:lang w:val="en-US"/>
        </w:rPr>
        <w:t xml:space="preserve"> </w:t>
      </w:r>
      <w:r w:rsidRPr="0097046D">
        <w:rPr>
          <w:rFonts w:ascii="Times New Roman" w:hAnsi="Times New Roman" w:cs="Times New Roman"/>
          <w:i/>
          <w:sz w:val="20"/>
          <w:szCs w:val="20"/>
          <w:lang w:val="en-US"/>
        </w:rPr>
        <w:t>Sachs,</w:t>
      </w:r>
      <w:r w:rsidR="001C7C71" w:rsidRPr="0097046D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r w:rsidRPr="0097046D">
        <w:rPr>
          <w:rFonts w:ascii="Times New Roman" w:hAnsi="Times New Roman" w:cs="Times New Roman"/>
          <w:i/>
          <w:sz w:val="20"/>
          <w:szCs w:val="20"/>
          <w:lang w:val="en-US"/>
        </w:rPr>
        <w:t>J.D.,</w:t>
      </w:r>
      <w:r w:rsidR="001C7C71" w:rsidRPr="0097046D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r w:rsidRPr="0097046D">
        <w:rPr>
          <w:rFonts w:ascii="Times New Roman" w:hAnsi="Times New Roman" w:cs="Times New Roman"/>
          <w:i/>
          <w:sz w:val="20"/>
          <w:szCs w:val="20"/>
          <w:lang w:val="en-US"/>
        </w:rPr>
        <w:t>Lafortune,</w:t>
      </w:r>
      <w:r w:rsidR="001C7C71" w:rsidRPr="0097046D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r w:rsidRPr="0097046D">
        <w:rPr>
          <w:rFonts w:ascii="Times New Roman" w:hAnsi="Times New Roman" w:cs="Times New Roman"/>
          <w:i/>
          <w:sz w:val="20"/>
          <w:szCs w:val="20"/>
          <w:lang w:val="en-US"/>
        </w:rPr>
        <w:t>G.,</w:t>
      </w:r>
      <w:r w:rsidR="001C7C71" w:rsidRPr="0097046D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r w:rsidRPr="0097046D">
        <w:rPr>
          <w:rFonts w:ascii="Times New Roman" w:hAnsi="Times New Roman" w:cs="Times New Roman"/>
          <w:i/>
          <w:sz w:val="20"/>
          <w:szCs w:val="20"/>
          <w:lang w:val="en-US"/>
        </w:rPr>
        <w:t>Fuller,</w:t>
      </w:r>
      <w:r w:rsidR="001C7C71" w:rsidRPr="0097046D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r w:rsidRPr="0097046D">
        <w:rPr>
          <w:rFonts w:ascii="Times New Roman" w:hAnsi="Times New Roman" w:cs="Times New Roman"/>
          <w:i/>
          <w:sz w:val="20"/>
          <w:szCs w:val="20"/>
          <w:lang w:val="en-US"/>
        </w:rPr>
        <w:t>G</w:t>
      </w:r>
      <w:r w:rsidRPr="00EB753D">
        <w:rPr>
          <w:rFonts w:ascii="Times New Roman" w:hAnsi="Times New Roman" w:cs="Times New Roman"/>
          <w:sz w:val="20"/>
          <w:szCs w:val="20"/>
          <w:lang w:val="en-US"/>
        </w:rPr>
        <w:t>.</w:t>
      </w:r>
      <w:r w:rsidR="001C7C7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EB753D">
        <w:rPr>
          <w:rFonts w:ascii="Times New Roman" w:hAnsi="Times New Roman" w:cs="Times New Roman"/>
          <w:sz w:val="20"/>
          <w:szCs w:val="20"/>
          <w:lang w:val="en-US"/>
        </w:rPr>
        <w:t>The</w:t>
      </w:r>
      <w:r w:rsidR="001C7C7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EB753D">
        <w:rPr>
          <w:rFonts w:ascii="Times New Roman" w:hAnsi="Times New Roman" w:cs="Times New Roman"/>
          <w:sz w:val="20"/>
          <w:szCs w:val="20"/>
          <w:lang w:val="en-US"/>
        </w:rPr>
        <w:t>SDGs</w:t>
      </w:r>
      <w:r w:rsidR="001C7C7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EB753D">
        <w:rPr>
          <w:rFonts w:ascii="Times New Roman" w:hAnsi="Times New Roman" w:cs="Times New Roman"/>
          <w:sz w:val="20"/>
          <w:szCs w:val="20"/>
          <w:lang w:val="en-US"/>
        </w:rPr>
        <w:t>and</w:t>
      </w:r>
      <w:r w:rsidR="001C7C7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EB753D">
        <w:rPr>
          <w:rFonts w:ascii="Times New Roman" w:hAnsi="Times New Roman" w:cs="Times New Roman"/>
          <w:sz w:val="20"/>
          <w:szCs w:val="20"/>
          <w:lang w:val="en-US"/>
        </w:rPr>
        <w:t>the</w:t>
      </w:r>
      <w:r w:rsidR="001C7C7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EB753D">
        <w:rPr>
          <w:rFonts w:ascii="Times New Roman" w:hAnsi="Times New Roman" w:cs="Times New Roman"/>
          <w:sz w:val="20"/>
          <w:szCs w:val="20"/>
          <w:lang w:val="en-US"/>
        </w:rPr>
        <w:t>UN</w:t>
      </w:r>
      <w:r w:rsidR="001C7C7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EB753D">
        <w:rPr>
          <w:rFonts w:ascii="Times New Roman" w:hAnsi="Times New Roman" w:cs="Times New Roman"/>
          <w:sz w:val="20"/>
          <w:szCs w:val="20"/>
          <w:lang w:val="en-US"/>
        </w:rPr>
        <w:t>Summit</w:t>
      </w:r>
      <w:r w:rsidR="001C7C7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EB753D">
        <w:rPr>
          <w:rFonts w:ascii="Times New Roman" w:hAnsi="Times New Roman" w:cs="Times New Roman"/>
          <w:sz w:val="20"/>
          <w:szCs w:val="20"/>
          <w:lang w:val="en-US"/>
        </w:rPr>
        <w:t>of</w:t>
      </w:r>
      <w:r w:rsidR="001C7C7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EB753D">
        <w:rPr>
          <w:rFonts w:ascii="Times New Roman" w:hAnsi="Times New Roman" w:cs="Times New Roman"/>
          <w:sz w:val="20"/>
          <w:szCs w:val="20"/>
          <w:lang w:val="en-US"/>
        </w:rPr>
        <w:t>the</w:t>
      </w:r>
      <w:r w:rsidR="001C7C7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EB753D">
        <w:rPr>
          <w:rFonts w:ascii="Times New Roman" w:hAnsi="Times New Roman" w:cs="Times New Roman"/>
          <w:sz w:val="20"/>
          <w:szCs w:val="20"/>
          <w:lang w:val="en-US"/>
        </w:rPr>
        <w:t>Future.</w:t>
      </w:r>
      <w:r w:rsidR="001C7C7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EB753D">
        <w:rPr>
          <w:rFonts w:ascii="Times New Roman" w:hAnsi="Times New Roman" w:cs="Times New Roman"/>
          <w:sz w:val="20"/>
          <w:szCs w:val="20"/>
          <w:lang w:val="en-US"/>
        </w:rPr>
        <w:t>Sustainable</w:t>
      </w:r>
      <w:r w:rsidR="001C7C7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EB753D">
        <w:rPr>
          <w:rFonts w:ascii="Times New Roman" w:hAnsi="Times New Roman" w:cs="Times New Roman"/>
          <w:sz w:val="20"/>
          <w:szCs w:val="20"/>
          <w:lang w:val="en-US"/>
        </w:rPr>
        <w:t>Development</w:t>
      </w:r>
      <w:r w:rsidR="001C7C7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EB753D">
        <w:rPr>
          <w:rFonts w:ascii="Times New Roman" w:hAnsi="Times New Roman" w:cs="Times New Roman"/>
          <w:sz w:val="20"/>
          <w:szCs w:val="20"/>
          <w:lang w:val="en-US"/>
        </w:rPr>
        <w:t>Report</w:t>
      </w:r>
      <w:r w:rsidR="001C7C7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EB753D">
        <w:rPr>
          <w:rFonts w:ascii="Times New Roman" w:hAnsi="Times New Roman" w:cs="Times New Roman"/>
          <w:sz w:val="20"/>
          <w:szCs w:val="20"/>
          <w:lang w:val="en-US"/>
        </w:rPr>
        <w:t>2024.</w:t>
      </w:r>
      <w:r w:rsidR="001C7C7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97046D" w:rsidRPr="0097046D">
        <w:rPr>
          <w:rFonts w:ascii="Times New Roman" w:hAnsi="Times New Roman" w:cs="Times New Roman"/>
          <w:sz w:val="20"/>
          <w:szCs w:val="20"/>
          <w:lang w:val="en-US"/>
        </w:rPr>
        <w:t xml:space="preserve">– </w:t>
      </w:r>
      <w:r w:rsidRPr="00EB753D">
        <w:rPr>
          <w:rFonts w:ascii="Times New Roman" w:hAnsi="Times New Roman" w:cs="Times New Roman"/>
          <w:sz w:val="20"/>
          <w:szCs w:val="20"/>
          <w:lang w:val="en-US"/>
        </w:rPr>
        <w:t>Paris:</w:t>
      </w:r>
      <w:r w:rsidR="001C7C7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EB753D">
        <w:rPr>
          <w:rFonts w:ascii="Times New Roman" w:hAnsi="Times New Roman" w:cs="Times New Roman"/>
          <w:sz w:val="20"/>
          <w:szCs w:val="20"/>
          <w:lang w:val="en-US"/>
        </w:rPr>
        <w:t>SDSN</w:t>
      </w:r>
      <w:r w:rsidR="0097046D">
        <w:rPr>
          <w:rFonts w:ascii="Times New Roman" w:hAnsi="Times New Roman" w:cs="Times New Roman"/>
          <w:sz w:val="20"/>
          <w:szCs w:val="20"/>
          <w:lang w:val="en-US"/>
        </w:rPr>
        <w:t>;</w:t>
      </w:r>
      <w:r w:rsidR="001C7C7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EB753D">
        <w:rPr>
          <w:rFonts w:ascii="Times New Roman" w:hAnsi="Times New Roman" w:cs="Times New Roman"/>
          <w:sz w:val="20"/>
          <w:szCs w:val="20"/>
          <w:lang w:val="en-US"/>
        </w:rPr>
        <w:t>Dublin:</w:t>
      </w:r>
      <w:r w:rsidR="001C7C7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EB753D">
        <w:rPr>
          <w:rFonts w:ascii="Times New Roman" w:hAnsi="Times New Roman" w:cs="Times New Roman"/>
          <w:sz w:val="20"/>
          <w:szCs w:val="20"/>
          <w:lang w:val="en-US"/>
        </w:rPr>
        <w:t>Dublin</w:t>
      </w:r>
      <w:r w:rsidR="001C7C7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EB753D">
        <w:rPr>
          <w:rFonts w:ascii="Times New Roman" w:hAnsi="Times New Roman" w:cs="Times New Roman"/>
          <w:sz w:val="20"/>
          <w:szCs w:val="20"/>
          <w:lang w:val="en-US"/>
        </w:rPr>
        <w:t>University</w:t>
      </w:r>
      <w:r w:rsidR="001C7C7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EB753D">
        <w:rPr>
          <w:rFonts w:ascii="Times New Roman" w:hAnsi="Times New Roman" w:cs="Times New Roman"/>
          <w:sz w:val="20"/>
          <w:szCs w:val="20"/>
          <w:lang w:val="en-US"/>
        </w:rPr>
        <w:t>Press</w:t>
      </w:r>
      <w:r w:rsidR="0097046D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="0097046D" w:rsidRPr="00EB753D">
        <w:rPr>
          <w:rFonts w:ascii="Times New Roman" w:hAnsi="Times New Roman" w:cs="Times New Roman"/>
          <w:sz w:val="20"/>
          <w:szCs w:val="20"/>
          <w:lang w:val="en-US"/>
        </w:rPr>
        <w:t>2024</w:t>
      </w:r>
      <w:r w:rsidRPr="00EB753D">
        <w:rPr>
          <w:rFonts w:ascii="Times New Roman" w:hAnsi="Times New Roman" w:cs="Times New Roman"/>
          <w:sz w:val="20"/>
          <w:szCs w:val="20"/>
          <w:lang w:val="en-US"/>
        </w:rPr>
        <w:t>.</w:t>
      </w:r>
      <w:r w:rsidR="001C7C7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EB753D">
        <w:rPr>
          <w:rFonts w:ascii="Times New Roman" w:hAnsi="Times New Roman" w:cs="Times New Roman"/>
          <w:sz w:val="20"/>
          <w:szCs w:val="20"/>
          <w:lang w:val="en-US"/>
        </w:rPr>
        <w:t>doi:10.25546/108572</w:t>
      </w:r>
      <w:r w:rsidRPr="00B671ED">
        <w:rPr>
          <w:rFonts w:ascii="Times New Roman" w:hAnsi="Times New Roman" w:cs="Times New Roman"/>
          <w:sz w:val="20"/>
          <w:szCs w:val="20"/>
          <w:lang w:val="en-US"/>
        </w:rPr>
        <w:t>.</w:t>
      </w:r>
    </w:p>
  </w:footnote>
  <w:footnote w:id="7">
    <w:p w:rsidR="00881854" w:rsidRPr="00A82DB8" w:rsidRDefault="00881854" w:rsidP="001C7C71">
      <w:pPr>
        <w:pStyle w:val="a4"/>
        <w:ind w:firstLine="709"/>
        <w:jc w:val="both"/>
      </w:pPr>
      <w:r>
        <w:rPr>
          <w:rStyle w:val="a6"/>
        </w:rPr>
        <w:footnoteRef/>
      </w:r>
      <w:r w:rsidR="001C7C71">
        <w:t xml:space="preserve"> </w:t>
      </w:r>
      <w:r w:rsidRPr="00A82DB8">
        <w:rPr>
          <w:rFonts w:ascii="Times New Roman" w:hAnsi="Times New Roman" w:cs="Times New Roman"/>
        </w:rPr>
        <w:t>В</w:t>
      </w:r>
      <w:r w:rsidR="001C7C71">
        <w:rPr>
          <w:rFonts w:ascii="Times New Roman" w:hAnsi="Times New Roman" w:cs="Times New Roman"/>
        </w:rPr>
        <w:t xml:space="preserve"> </w:t>
      </w:r>
      <w:r w:rsidRPr="00A82DB8">
        <w:rPr>
          <w:rFonts w:ascii="Times New Roman" w:hAnsi="Times New Roman" w:cs="Times New Roman"/>
        </w:rPr>
        <w:t>Беларуси</w:t>
      </w:r>
      <w:r w:rsidR="001C7C71">
        <w:rPr>
          <w:rFonts w:ascii="Times New Roman" w:hAnsi="Times New Roman" w:cs="Times New Roman"/>
        </w:rPr>
        <w:t xml:space="preserve"> </w:t>
      </w:r>
      <w:r w:rsidRPr="00A82DB8">
        <w:rPr>
          <w:rFonts w:ascii="Times New Roman" w:hAnsi="Times New Roman" w:cs="Times New Roman"/>
        </w:rPr>
        <w:t>будет</w:t>
      </w:r>
      <w:r w:rsidR="001C7C71">
        <w:rPr>
          <w:rFonts w:ascii="Times New Roman" w:hAnsi="Times New Roman" w:cs="Times New Roman"/>
        </w:rPr>
        <w:t xml:space="preserve"> </w:t>
      </w:r>
      <w:r w:rsidRPr="00A82DB8">
        <w:rPr>
          <w:rFonts w:ascii="Times New Roman" w:hAnsi="Times New Roman" w:cs="Times New Roman"/>
        </w:rPr>
        <w:t>создана</w:t>
      </w:r>
      <w:r w:rsidR="001C7C71">
        <w:rPr>
          <w:rFonts w:ascii="Times New Roman" w:hAnsi="Times New Roman" w:cs="Times New Roman"/>
        </w:rPr>
        <w:t xml:space="preserve"> </w:t>
      </w:r>
      <w:r w:rsidRPr="00A82DB8">
        <w:rPr>
          <w:rFonts w:ascii="Times New Roman" w:hAnsi="Times New Roman" w:cs="Times New Roman"/>
        </w:rPr>
        <w:t>национальная</w:t>
      </w:r>
      <w:r w:rsidR="001C7C71">
        <w:rPr>
          <w:rFonts w:ascii="Times New Roman" w:hAnsi="Times New Roman" w:cs="Times New Roman"/>
        </w:rPr>
        <w:t xml:space="preserve"> </w:t>
      </w:r>
      <w:r w:rsidRPr="00A82DB8">
        <w:rPr>
          <w:rFonts w:ascii="Times New Roman" w:hAnsi="Times New Roman" w:cs="Times New Roman"/>
        </w:rPr>
        <w:t>система</w:t>
      </w:r>
      <w:r w:rsidR="001C7C71">
        <w:rPr>
          <w:rFonts w:ascii="Times New Roman" w:hAnsi="Times New Roman" w:cs="Times New Roman"/>
        </w:rPr>
        <w:t xml:space="preserve"> </w:t>
      </w:r>
      <w:r w:rsidRPr="00A82DB8">
        <w:rPr>
          <w:rFonts w:ascii="Times New Roman" w:hAnsi="Times New Roman" w:cs="Times New Roman"/>
        </w:rPr>
        <w:t>мотивации</w:t>
      </w:r>
      <w:r w:rsidR="001C7C71">
        <w:rPr>
          <w:rFonts w:ascii="Times New Roman" w:hAnsi="Times New Roman" w:cs="Times New Roman"/>
        </w:rPr>
        <w:t xml:space="preserve"> </w:t>
      </w:r>
      <w:r w:rsidRPr="00A82DB8">
        <w:rPr>
          <w:rFonts w:ascii="Times New Roman" w:hAnsi="Times New Roman" w:cs="Times New Roman"/>
        </w:rPr>
        <w:t>к</w:t>
      </w:r>
      <w:r w:rsidR="001C7C71">
        <w:rPr>
          <w:rFonts w:ascii="Times New Roman" w:hAnsi="Times New Roman" w:cs="Times New Roman"/>
        </w:rPr>
        <w:t xml:space="preserve"> </w:t>
      </w:r>
      <w:r w:rsidRPr="00A82DB8">
        <w:rPr>
          <w:rFonts w:ascii="Times New Roman" w:hAnsi="Times New Roman" w:cs="Times New Roman"/>
        </w:rPr>
        <w:t>снижению</w:t>
      </w:r>
      <w:r w:rsidR="001C7C71">
        <w:rPr>
          <w:rFonts w:ascii="Times New Roman" w:hAnsi="Times New Roman" w:cs="Times New Roman"/>
        </w:rPr>
        <w:t xml:space="preserve"> </w:t>
      </w:r>
      <w:r w:rsidRPr="00A82DB8">
        <w:rPr>
          <w:rFonts w:ascii="Times New Roman" w:hAnsi="Times New Roman" w:cs="Times New Roman"/>
        </w:rPr>
        <w:t>углеродных</w:t>
      </w:r>
      <w:r w:rsidR="001C7C71">
        <w:rPr>
          <w:rFonts w:ascii="Times New Roman" w:hAnsi="Times New Roman" w:cs="Times New Roman"/>
        </w:rPr>
        <w:t xml:space="preserve"> </w:t>
      </w:r>
      <w:r w:rsidRPr="00A82DB8">
        <w:rPr>
          <w:rFonts w:ascii="Times New Roman" w:hAnsi="Times New Roman" w:cs="Times New Roman"/>
        </w:rPr>
        <w:t>выбросов</w:t>
      </w:r>
      <w:r w:rsidR="001C7C71">
        <w:rPr>
          <w:rFonts w:ascii="Times New Roman" w:hAnsi="Times New Roman" w:cs="Times New Roman"/>
        </w:rPr>
        <w:t xml:space="preserve"> </w:t>
      </w:r>
      <w:r w:rsidRPr="00A82DB8">
        <w:rPr>
          <w:rFonts w:ascii="Times New Roman" w:hAnsi="Times New Roman" w:cs="Times New Roman"/>
        </w:rPr>
        <w:t>//</w:t>
      </w:r>
      <w:r w:rsidR="001C7C71">
        <w:rPr>
          <w:rFonts w:ascii="Times New Roman" w:hAnsi="Times New Roman" w:cs="Times New Roman"/>
        </w:rPr>
        <w:t xml:space="preserve"> </w:t>
      </w:r>
      <w:r w:rsidRPr="00A82DB8">
        <w:rPr>
          <w:rFonts w:ascii="Times New Roman" w:hAnsi="Times New Roman" w:cs="Times New Roman"/>
        </w:rPr>
        <w:t>Белхимпром.</w:t>
      </w:r>
      <w:r w:rsidR="001C7C71">
        <w:rPr>
          <w:rFonts w:ascii="Times New Roman" w:hAnsi="Times New Roman" w:cs="Times New Roman"/>
        </w:rPr>
        <w:t xml:space="preserve"> </w:t>
      </w:r>
      <w:r w:rsidRPr="00A82DB8">
        <w:rPr>
          <w:rFonts w:ascii="Times New Roman" w:hAnsi="Times New Roman" w:cs="Times New Roman"/>
        </w:rPr>
        <w:t>–</w:t>
      </w:r>
      <w:r w:rsidR="0097046D" w:rsidRPr="0097046D">
        <w:rPr>
          <w:rFonts w:ascii="Times New Roman" w:hAnsi="Times New Roman" w:cs="Times New Roman"/>
        </w:rPr>
        <w:t xml:space="preserve"> </w:t>
      </w:r>
      <w:r w:rsidRPr="00A82DB8">
        <w:rPr>
          <w:rFonts w:ascii="Times New Roman" w:hAnsi="Times New Roman" w:cs="Times New Roman"/>
        </w:rPr>
        <w:t>https://belchemoil.by/news/tehnologii-i-trendy/v-belarusi-budet-sozdana-nacionalnaya-sistema-motivacii-k-snizheniyu-uglerodnyh-vybrosov</w:t>
      </w:r>
    </w:p>
  </w:footnote>
  <w:footnote w:id="8">
    <w:p w:rsidR="00881854" w:rsidRPr="002E2B3F" w:rsidRDefault="00881854" w:rsidP="001C7C71">
      <w:pPr>
        <w:pStyle w:val="a4"/>
        <w:ind w:firstLine="709"/>
        <w:jc w:val="both"/>
        <w:rPr>
          <w:rFonts w:ascii="Times New Roman" w:hAnsi="Times New Roman" w:cs="Times New Roman"/>
        </w:rPr>
      </w:pPr>
      <w:r>
        <w:rPr>
          <w:rStyle w:val="a6"/>
        </w:rPr>
        <w:footnoteRef/>
      </w:r>
      <w:r w:rsidR="001C7C71">
        <w:t xml:space="preserve"> </w:t>
      </w:r>
      <w:r w:rsidRPr="002E2B3F">
        <w:rPr>
          <w:rFonts w:ascii="Times New Roman" w:hAnsi="Times New Roman" w:cs="Times New Roman"/>
        </w:rPr>
        <w:t>Доля</w:t>
      </w:r>
      <w:r w:rsidR="001C7C71">
        <w:rPr>
          <w:rFonts w:ascii="Times New Roman" w:hAnsi="Times New Roman" w:cs="Times New Roman"/>
        </w:rPr>
        <w:t xml:space="preserve"> </w:t>
      </w:r>
      <w:r w:rsidRPr="002E2B3F">
        <w:rPr>
          <w:rFonts w:ascii="Times New Roman" w:hAnsi="Times New Roman" w:cs="Times New Roman"/>
        </w:rPr>
        <w:t>производства</w:t>
      </w:r>
      <w:r w:rsidR="001C7C71">
        <w:rPr>
          <w:rFonts w:ascii="Times New Roman" w:hAnsi="Times New Roman" w:cs="Times New Roman"/>
        </w:rPr>
        <w:t xml:space="preserve"> </w:t>
      </w:r>
      <w:r w:rsidRPr="002E2B3F">
        <w:rPr>
          <w:rFonts w:ascii="Times New Roman" w:hAnsi="Times New Roman" w:cs="Times New Roman"/>
        </w:rPr>
        <w:t>электрической</w:t>
      </w:r>
      <w:r w:rsidR="001C7C71">
        <w:rPr>
          <w:rFonts w:ascii="Times New Roman" w:hAnsi="Times New Roman" w:cs="Times New Roman"/>
        </w:rPr>
        <w:t xml:space="preserve"> </w:t>
      </w:r>
      <w:r w:rsidRPr="002E2B3F">
        <w:rPr>
          <w:rFonts w:ascii="Times New Roman" w:hAnsi="Times New Roman" w:cs="Times New Roman"/>
        </w:rPr>
        <w:t>энергии</w:t>
      </w:r>
      <w:r w:rsidR="001C7C71">
        <w:rPr>
          <w:rFonts w:ascii="Times New Roman" w:hAnsi="Times New Roman" w:cs="Times New Roman"/>
        </w:rPr>
        <w:t xml:space="preserve"> </w:t>
      </w:r>
      <w:r w:rsidRPr="002E2B3F">
        <w:rPr>
          <w:rFonts w:ascii="Times New Roman" w:hAnsi="Times New Roman" w:cs="Times New Roman"/>
        </w:rPr>
        <w:t>из</w:t>
      </w:r>
      <w:r w:rsidR="001C7C71">
        <w:rPr>
          <w:rFonts w:ascii="Times New Roman" w:hAnsi="Times New Roman" w:cs="Times New Roman"/>
        </w:rPr>
        <w:t xml:space="preserve"> </w:t>
      </w:r>
      <w:r w:rsidRPr="002E2B3F">
        <w:rPr>
          <w:rFonts w:ascii="Times New Roman" w:hAnsi="Times New Roman" w:cs="Times New Roman"/>
        </w:rPr>
        <w:t>возобновляемых</w:t>
      </w:r>
      <w:r w:rsidR="001C7C71">
        <w:rPr>
          <w:rFonts w:ascii="Times New Roman" w:hAnsi="Times New Roman" w:cs="Times New Roman"/>
        </w:rPr>
        <w:t xml:space="preserve"> </w:t>
      </w:r>
      <w:r w:rsidRPr="002E2B3F">
        <w:rPr>
          <w:rFonts w:ascii="Times New Roman" w:hAnsi="Times New Roman" w:cs="Times New Roman"/>
        </w:rPr>
        <w:t>источников</w:t>
      </w:r>
      <w:r w:rsidR="001C7C71">
        <w:rPr>
          <w:rFonts w:ascii="Times New Roman" w:hAnsi="Times New Roman" w:cs="Times New Roman"/>
        </w:rPr>
        <w:t xml:space="preserve"> </w:t>
      </w:r>
      <w:r w:rsidRPr="002E2B3F">
        <w:rPr>
          <w:rFonts w:ascii="Times New Roman" w:hAnsi="Times New Roman" w:cs="Times New Roman"/>
        </w:rPr>
        <w:t>энергии</w:t>
      </w:r>
      <w:r w:rsidR="001C7C71">
        <w:rPr>
          <w:rFonts w:ascii="Times New Roman" w:hAnsi="Times New Roman" w:cs="Times New Roman"/>
        </w:rPr>
        <w:t xml:space="preserve"> </w:t>
      </w:r>
      <w:r w:rsidRPr="002E2B3F">
        <w:rPr>
          <w:rFonts w:ascii="Times New Roman" w:hAnsi="Times New Roman" w:cs="Times New Roman"/>
        </w:rPr>
        <w:t>в</w:t>
      </w:r>
      <w:r w:rsidR="001C7C71">
        <w:rPr>
          <w:rFonts w:ascii="Times New Roman" w:hAnsi="Times New Roman" w:cs="Times New Roman"/>
        </w:rPr>
        <w:t xml:space="preserve"> </w:t>
      </w:r>
      <w:r w:rsidRPr="002E2B3F">
        <w:rPr>
          <w:rFonts w:ascii="Times New Roman" w:hAnsi="Times New Roman" w:cs="Times New Roman"/>
        </w:rPr>
        <w:t>общем</w:t>
      </w:r>
      <w:r w:rsidR="001C7C71">
        <w:rPr>
          <w:rFonts w:ascii="Times New Roman" w:hAnsi="Times New Roman" w:cs="Times New Roman"/>
        </w:rPr>
        <w:t xml:space="preserve"> </w:t>
      </w:r>
      <w:r w:rsidRPr="002E2B3F">
        <w:rPr>
          <w:rFonts w:ascii="Times New Roman" w:hAnsi="Times New Roman" w:cs="Times New Roman"/>
        </w:rPr>
        <w:t>производстве</w:t>
      </w:r>
      <w:r w:rsidR="001C7C71">
        <w:rPr>
          <w:rFonts w:ascii="Times New Roman" w:hAnsi="Times New Roman" w:cs="Times New Roman"/>
        </w:rPr>
        <w:t xml:space="preserve"> </w:t>
      </w:r>
      <w:r w:rsidRPr="002E2B3F">
        <w:rPr>
          <w:rFonts w:ascii="Times New Roman" w:hAnsi="Times New Roman" w:cs="Times New Roman"/>
        </w:rPr>
        <w:t>электрической</w:t>
      </w:r>
      <w:r w:rsidR="001C7C71">
        <w:rPr>
          <w:rFonts w:ascii="Times New Roman" w:hAnsi="Times New Roman" w:cs="Times New Roman"/>
        </w:rPr>
        <w:t xml:space="preserve"> </w:t>
      </w:r>
      <w:r w:rsidRPr="002E2B3F">
        <w:rPr>
          <w:rFonts w:ascii="Times New Roman" w:hAnsi="Times New Roman" w:cs="Times New Roman"/>
        </w:rPr>
        <w:t>энергии</w:t>
      </w:r>
      <w:r w:rsidR="001C7C71">
        <w:rPr>
          <w:rFonts w:ascii="Times New Roman" w:hAnsi="Times New Roman" w:cs="Times New Roman"/>
        </w:rPr>
        <w:t xml:space="preserve"> </w:t>
      </w:r>
      <w:r w:rsidRPr="002E2B3F">
        <w:rPr>
          <w:rFonts w:ascii="Times New Roman" w:hAnsi="Times New Roman" w:cs="Times New Roman"/>
        </w:rPr>
        <w:t>/</w:t>
      </w:r>
      <w:r w:rsidR="001C7C71">
        <w:rPr>
          <w:rFonts w:ascii="Times New Roman" w:hAnsi="Times New Roman" w:cs="Times New Roman"/>
        </w:rPr>
        <w:t xml:space="preserve"> </w:t>
      </w:r>
      <w:r w:rsidRPr="002E2B3F">
        <w:rPr>
          <w:rFonts w:ascii="Times New Roman" w:hAnsi="Times New Roman" w:cs="Times New Roman"/>
        </w:rPr>
        <w:t>Национальный</w:t>
      </w:r>
      <w:r w:rsidR="001C7C71">
        <w:rPr>
          <w:rFonts w:ascii="Times New Roman" w:hAnsi="Times New Roman" w:cs="Times New Roman"/>
        </w:rPr>
        <w:t xml:space="preserve"> </w:t>
      </w:r>
      <w:r w:rsidRPr="002E2B3F">
        <w:rPr>
          <w:rFonts w:ascii="Times New Roman" w:hAnsi="Times New Roman" w:cs="Times New Roman"/>
        </w:rPr>
        <w:t>статистический</w:t>
      </w:r>
      <w:r w:rsidR="001C7C71">
        <w:rPr>
          <w:rFonts w:ascii="Times New Roman" w:hAnsi="Times New Roman" w:cs="Times New Roman"/>
        </w:rPr>
        <w:t xml:space="preserve"> </w:t>
      </w:r>
      <w:r w:rsidRPr="002E2B3F">
        <w:rPr>
          <w:rFonts w:ascii="Times New Roman" w:hAnsi="Times New Roman" w:cs="Times New Roman"/>
        </w:rPr>
        <w:t>комитет</w:t>
      </w:r>
      <w:r w:rsidR="001C7C71">
        <w:rPr>
          <w:rFonts w:ascii="Times New Roman" w:hAnsi="Times New Roman" w:cs="Times New Roman"/>
        </w:rPr>
        <w:t xml:space="preserve"> </w:t>
      </w:r>
      <w:r w:rsidRPr="002E2B3F">
        <w:rPr>
          <w:rFonts w:ascii="Times New Roman" w:hAnsi="Times New Roman" w:cs="Times New Roman"/>
        </w:rPr>
        <w:t>Республики</w:t>
      </w:r>
      <w:r w:rsidR="001C7C71">
        <w:rPr>
          <w:rFonts w:ascii="Times New Roman" w:hAnsi="Times New Roman" w:cs="Times New Roman"/>
        </w:rPr>
        <w:t xml:space="preserve"> </w:t>
      </w:r>
      <w:r w:rsidRPr="002E2B3F">
        <w:rPr>
          <w:rFonts w:ascii="Times New Roman" w:hAnsi="Times New Roman" w:cs="Times New Roman"/>
        </w:rPr>
        <w:t>Беларусь.</w:t>
      </w:r>
      <w:r w:rsidR="001C7C71">
        <w:rPr>
          <w:rFonts w:ascii="Times New Roman" w:hAnsi="Times New Roman" w:cs="Times New Roman"/>
        </w:rPr>
        <w:t xml:space="preserve"> </w:t>
      </w:r>
      <w:r w:rsidRPr="002E2B3F">
        <w:rPr>
          <w:rFonts w:ascii="Times New Roman" w:hAnsi="Times New Roman" w:cs="Times New Roman"/>
        </w:rPr>
        <w:t>–</w:t>
      </w:r>
      <w:r w:rsidR="0097046D">
        <w:rPr>
          <w:rFonts w:ascii="Times New Roman" w:hAnsi="Times New Roman" w:cs="Times New Roman"/>
        </w:rPr>
        <w:t xml:space="preserve"> </w:t>
      </w:r>
      <w:r w:rsidRPr="002E2B3F">
        <w:rPr>
          <w:rFonts w:ascii="Times New Roman" w:hAnsi="Times New Roman" w:cs="Times New Roman"/>
        </w:rPr>
        <w:t>https://dataportal.belstat.gov.by/osids/indicator-info/10207000010?viewType=TABLE</w:t>
      </w:r>
    </w:p>
  </w:footnote>
  <w:footnote w:id="9">
    <w:p w:rsidR="00881854" w:rsidRPr="00575535" w:rsidRDefault="00881854" w:rsidP="001C7C71">
      <w:pPr>
        <w:pStyle w:val="a4"/>
        <w:ind w:firstLine="709"/>
        <w:jc w:val="both"/>
      </w:pPr>
      <w:r>
        <w:rPr>
          <w:rStyle w:val="a6"/>
        </w:rPr>
        <w:footnoteRef/>
      </w:r>
      <w:r w:rsidR="001C7C71">
        <w:t xml:space="preserve"> </w:t>
      </w:r>
      <w:r w:rsidRPr="00575535">
        <w:rPr>
          <w:rFonts w:ascii="Times New Roman" w:hAnsi="Times New Roman" w:cs="Times New Roman"/>
        </w:rPr>
        <w:t>Использование</w:t>
      </w:r>
      <w:r w:rsidR="001C7C71">
        <w:rPr>
          <w:rFonts w:ascii="Times New Roman" w:hAnsi="Times New Roman" w:cs="Times New Roman"/>
        </w:rPr>
        <w:t xml:space="preserve"> </w:t>
      </w:r>
      <w:r w:rsidRPr="00575535">
        <w:rPr>
          <w:rFonts w:ascii="Times New Roman" w:hAnsi="Times New Roman" w:cs="Times New Roman"/>
        </w:rPr>
        <w:t>возобновляемых</w:t>
      </w:r>
      <w:r w:rsidR="001C7C71">
        <w:rPr>
          <w:rFonts w:ascii="Times New Roman" w:hAnsi="Times New Roman" w:cs="Times New Roman"/>
        </w:rPr>
        <w:t xml:space="preserve"> </w:t>
      </w:r>
      <w:r w:rsidRPr="00575535">
        <w:rPr>
          <w:rFonts w:ascii="Times New Roman" w:hAnsi="Times New Roman" w:cs="Times New Roman"/>
        </w:rPr>
        <w:t>источников</w:t>
      </w:r>
      <w:r w:rsidR="001C7C71">
        <w:rPr>
          <w:rFonts w:ascii="Times New Roman" w:hAnsi="Times New Roman" w:cs="Times New Roman"/>
        </w:rPr>
        <w:t xml:space="preserve"> </w:t>
      </w:r>
      <w:r w:rsidRPr="00575535">
        <w:rPr>
          <w:rFonts w:ascii="Times New Roman" w:hAnsi="Times New Roman" w:cs="Times New Roman"/>
        </w:rPr>
        <w:t>энергии</w:t>
      </w:r>
      <w:r w:rsidR="001C7C71">
        <w:rPr>
          <w:rFonts w:ascii="Times New Roman" w:hAnsi="Times New Roman" w:cs="Times New Roman"/>
        </w:rPr>
        <w:t xml:space="preserve"> </w:t>
      </w:r>
      <w:r w:rsidRPr="00575535">
        <w:rPr>
          <w:rFonts w:ascii="Times New Roman" w:hAnsi="Times New Roman" w:cs="Times New Roman"/>
        </w:rPr>
        <w:t>выросло</w:t>
      </w:r>
      <w:r w:rsidR="001C7C71">
        <w:rPr>
          <w:rFonts w:ascii="Times New Roman" w:hAnsi="Times New Roman" w:cs="Times New Roman"/>
        </w:rPr>
        <w:t xml:space="preserve"> </w:t>
      </w:r>
      <w:r w:rsidRPr="00575535">
        <w:rPr>
          <w:rFonts w:ascii="Times New Roman" w:hAnsi="Times New Roman" w:cs="Times New Roman"/>
        </w:rPr>
        <w:t>в</w:t>
      </w:r>
      <w:r w:rsidR="001C7C71">
        <w:rPr>
          <w:rFonts w:ascii="Times New Roman" w:hAnsi="Times New Roman" w:cs="Times New Roman"/>
        </w:rPr>
        <w:t xml:space="preserve"> </w:t>
      </w:r>
      <w:r w:rsidRPr="00575535">
        <w:rPr>
          <w:rFonts w:ascii="Times New Roman" w:hAnsi="Times New Roman" w:cs="Times New Roman"/>
        </w:rPr>
        <w:t>Беларуси</w:t>
      </w:r>
      <w:r w:rsidR="001C7C71">
        <w:rPr>
          <w:rFonts w:ascii="Times New Roman" w:hAnsi="Times New Roman" w:cs="Times New Roman"/>
        </w:rPr>
        <w:t xml:space="preserve"> </w:t>
      </w:r>
      <w:r w:rsidRPr="00575535">
        <w:rPr>
          <w:rFonts w:ascii="Times New Roman" w:hAnsi="Times New Roman" w:cs="Times New Roman"/>
        </w:rPr>
        <w:t>почти</w:t>
      </w:r>
      <w:r w:rsidR="001C7C71">
        <w:rPr>
          <w:rFonts w:ascii="Times New Roman" w:hAnsi="Times New Roman" w:cs="Times New Roman"/>
        </w:rPr>
        <w:t xml:space="preserve"> </w:t>
      </w:r>
      <w:r w:rsidRPr="00575535">
        <w:rPr>
          <w:rFonts w:ascii="Times New Roman" w:hAnsi="Times New Roman" w:cs="Times New Roman"/>
        </w:rPr>
        <w:t>в</w:t>
      </w:r>
      <w:r w:rsidR="001C7C71">
        <w:rPr>
          <w:rFonts w:ascii="Times New Roman" w:hAnsi="Times New Roman" w:cs="Times New Roman"/>
        </w:rPr>
        <w:t xml:space="preserve"> </w:t>
      </w:r>
      <w:r w:rsidRPr="00575535">
        <w:rPr>
          <w:rFonts w:ascii="Times New Roman" w:hAnsi="Times New Roman" w:cs="Times New Roman"/>
        </w:rPr>
        <w:t>2,5</w:t>
      </w:r>
      <w:r w:rsidR="001C7C71">
        <w:rPr>
          <w:rFonts w:ascii="Times New Roman" w:hAnsi="Times New Roman" w:cs="Times New Roman"/>
        </w:rPr>
        <w:t xml:space="preserve"> </w:t>
      </w:r>
      <w:r w:rsidRPr="00575535">
        <w:rPr>
          <w:rFonts w:ascii="Times New Roman" w:hAnsi="Times New Roman" w:cs="Times New Roman"/>
        </w:rPr>
        <w:t>раза</w:t>
      </w:r>
      <w:r w:rsidR="001C7C71">
        <w:rPr>
          <w:rFonts w:ascii="Times New Roman" w:hAnsi="Times New Roman" w:cs="Times New Roman"/>
        </w:rPr>
        <w:t xml:space="preserve"> </w:t>
      </w:r>
      <w:r w:rsidRPr="00575535">
        <w:rPr>
          <w:rFonts w:ascii="Times New Roman" w:hAnsi="Times New Roman" w:cs="Times New Roman"/>
        </w:rPr>
        <w:t>с</w:t>
      </w:r>
      <w:r w:rsidR="001C7C71">
        <w:rPr>
          <w:rFonts w:ascii="Times New Roman" w:hAnsi="Times New Roman" w:cs="Times New Roman"/>
        </w:rPr>
        <w:t xml:space="preserve"> </w:t>
      </w:r>
      <w:r w:rsidRPr="00575535">
        <w:rPr>
          <w:rFonts w:ascii="Times New Roman" w:hAnsi="Times New Roman" w:cs="Times New Roman"/>
        </w:rPr>
        <w:t>2000</w:t>
      </w:r>
      <w:r w:rsidR="001C7C71">
        <w:rPr>
          <w:rFonts w:ascii="Times New Roman" w:hAnsi="Times New Roman" w:cs="Times New Roman"/>
        </w:rPr>
        <w:t xml:space="preserve"> </w:t>
      </w:r>
      <w:r w:rsidRPr="00575535">
        <w:rPr>
          <w:rFonts w:ascii="Times New Roman" w:hAnsi="Times New Roman" w:cs="Times New Roman"/>
        </w:rPr>
        <w:t>года</w:t>
      </w:r>
      <w:r w:rsidR="001C7C71">
        <w:rPr>
          <w:rFonts w:ascii="Times New Roman" w:hAnsi="Times New Roman" w:cs="Times New Roman"/>
        </w:rPr>
        <w:t xml:space="preserve"> </w:t>
      </w:r>
      <w:r w:rsidRPr="00575535">
        <w:rPr>
          <w:rFonts w:ascii="Times New Roman" w:hAnsi="Times New Roman" w:cs="Times New Roman"/>
        </w:rPr>
        <w:t>//</w:t>
      </w:r>
      <w:r w:rsidR="001C7C71">
        <w:rPr>
          <w:rFonts w:ascii="Times New Roman" w:hAnsi="Times New Roman" w:cs="Times New Roman"/>
        </w:rPr>
        <w:t xml:space="preserve"> </w:t>
      </w:r>
      <w:r w:rsidRPr="00575535">
        <w:rPr>
          <w:rFonts w:ascii="Times New Roman" w:hAnsi="Times New Roman" w:cs="Times New Roman"/>
        </w:rPr>
        <w:t>БЕЛТА.</w:t>
      </w:r>
      <w:r w:rsidR="001C7C71">
        <w:rPr>
          <w:rFonts w:ascii="Times New Roman" w:hAnsi="Times New Roman" w:cs="Times New Roman"/>
        </w:rPr>
        <w:t xml:space="preserve"> </w:t>
      </w:r>
      <w:r w:rsidRPr="00575535">
        <w:rPr>
          <w:rFonts w:ascii="Times New Roman" w:hAnsi="Times New Roman" w:cs="Times New Roman"/>
        </w:rPr>
        <w:t>–</w:t>
      </w:r>
      <w:r w:rsidR="0097046D">
        <w:rPr>
          <w:rFonts w:ascii="Times New Roman" w:hAnsi="Times New Roman" w:cs="Times New Roman"/>
        </w:rPr>
        <w:t xml:space="preserve"> </w:t>
      </w:r>
      <w:r w:rsidRPr="00575535">
        <w:rPr>
          <w:rFonts w:ascii="Times New Roman" w:hAnsi="Times New Roman" w:cs="Times New Roman"/>
        </w:rPr>
        <w:t>https://belta.by/economics/view/ispolzovanie-vozobnovljaemyh-istochnikov-energii-vyroslo-v-belarusi-pochti-v-25-raza-s-2000-goda-665202-2024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1854" w:rsidRPr="00881854" w:rsidRDefault="00881854" w:rsidP="00881854">
    <w:pPr>
      <w:pStyle w:val="a9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41623"/>
    <w:multiLevelType w:val="hybridMultilevel"/>
    <w:tmpl w:val="3A82EB8C"/>
    <w:lvl w:ilvl="0" w:tplc="E1C60D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0F5A"/>
    <w:rsid w:val="00075B0B"/>
    <w:rsid w:val="00156DA8"/>
    <w:rsid w:val="001C7C71"/>
    <w:rsid w:val="002104C9"/>
    <w:rsid w:val="00216E44"/>
    <w:rsid w:val="00220758"/>
    <w:rsid w:val="002330E4"/>
    <w:rsid w:val="002466DE"/>
    <w:rsid w:val="002E2B3F"/>
    <w:rsid w:val="003149F7"/>
    <w:rsid w:val="003374F1"/>
    <w:rsid w:val="00366732"/>
    <w:rsid w:val="0038225A"/>
    <w:rsid w:val="004601ED"/>
    <w:rsid w:val="00480942"/>
    <w:rsid w:val="0055405F"/>
    <w:rsid w:val="00575535"/>
    <w:rsid w:val="005C64F6"/>
    <w:rsid w:val="005D4896"/>
    <w:rsid w:val="00606A1F"/>
    <w:rsid w:val="006611FF"/>
    <w:rsid w:val="006A147D"/>
    <w:rsid w:val="006B538B"/>
    <w:rsid w:val="00777867"/>
    <w:rsid w:val="00842F16"/>
    <w:rsid w:val="00881854"/>
    <w:rsid w:val="00890F37"/>
    <w:rsid w:val="00925754"/>
    <w:rsid w:val="00933679"/>
    <w:rsid w:val="0097046D"/>
    <w:rsid w:val="00972D3C"/>
    <w:rsid w:val="00974B6D"/>
    <w:rsid w:val="00976F36"/>
    <w:rsid w:val="009D2171"/>
    <w:rsid w:val="009D79C3"/>
    <w:rsid w:val="00A333B9"/>
    <w:rsid w:val="00A462CB"/>
    <w:rsid w:val="00A82DB8"/>
    <w:rsid w:val="00A9657E"/>
    <w:rsid w:val="00B10B94"/>
    <w:rsid w:val="00B53CF6"/>
    <w:rsid w:val="00B57543"/>
    <w:rsid w:val="00B62126"/>
    <w:rsid w:val="00B671ED"/>
    <w:rsid w:val="00BE5395"/>
    <w:rsid w:val="00C0552C"/>
    <w:rsid w:val="00C25ADB"/>
    <w:rsid w:val="00C35286"/>
    <w:rsid w:val="00CB5EDC"/>
    <w:rsid w:val="00CC0823"/>
    <w:rsid w:val="00D72C7C"/>
    <w:rsid w:val="00DA441E"/>
    <w:rsid w:val="00DC3ED1"/>
    <w:rsid w:val="00DE0243"/>
    <w:rsid w:val="00E3561A"/>
    <w:rsid w:val="00E759A0"/>
    <w:rsid w:val="00EB753D"/>
    <w:rsid w:val="00F258BE"/>
    <w:rsid w:val="00F938E9"/>
    <w:rsid w:val="00FA0F5A"/>
    <w:rsid w:val="00FB4BE1"/>
    <w:rsid w:val="00FE1B1E"/>
    <w:rsid w:val="00FF00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F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Reference"/>
    <w:basedOn w:val="a0"/>
    <w:uiPriority w:val="31"/>
    <w:qFormat/>
    <w:rsid w:val="00FA0F5A"/>
    <w:rPr>
      <w:smallCaps/>
      <w:color w:val="5A5A5A" w:themeColor="text1" w:themeTint="A5"/>
    </w:rPr>
  </w:style>
  <w:style w:type="paragraph" w:styleId="a4">
    <w:name w:val="footnote text"/>
    <w:basedOn w:val="a"/>
    <w:link w:val="a5"/>
    <w:uiPriority w:val="99"/>
    <w:semiHidden/>
    <w:unhideWhenUsed/>
    <w:rsid w:val="00933679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33679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33679"/>
    <w:rPr>
      <w:vertAlign w:val="superscript"/>
    </w:rPr>
  </w:style>
  <w:style w:type="character" w:styleId="a7">
    <w:name w:val="Hyperlink"/>
    <w:basedOn w:val="a0"/>
    <w:uiPriority w:val="99"/>
    <w:unhideWhenUsed/>
    <w:rsid w:val="00C3528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35286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F258BE"/>
    <w:pPr>
      <w:ind w:left="720"/>
      <w:contextualSpacing/>
    </w:pPr>
  </w:style>
  <w:style w:type="paragraph" w:styleId="a9">
    <w:name w:val="header"/>
    <w:basedOn w:val="a"/>
    <w:link w:val="aa"/>
    <w:uiPriority w:val="99"/>
    <w:semiHidden/>
    <w:unhideWhenUsed/>
    <w:rsid w:val="008818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881854"/>
  </w:style>
  <w:style w:type="paragraph" w:styleId="ab">
    <w:name w:val="footer"/>
    <w:basedOn w:val="a"/>
    <w:link w:val="ac"/>
    <w:uiPriority w:val="99"/>
    <w:unhideWhenUsed/>
    <w:rsid w:val="008818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8185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2002C1-2A0A-4FCC-ACDD-DD96400CF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8</Pages>
  <Words>2300</Words>
  <Characters>13116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Давыденко</dc:creator>
  <cp:lastModifiedBy>Владимир</cp:lastModifiedBy>
  <cp:revision>4</cp:revision>
  <dcterms:created xsi:type="dcterms:W3CDTF">2025-07-08T12:47:00Z</dcterms:created>
  <dcterms:modified xsi:type="dcterms:W3CDTF">2025-07-18T15:51:00Z</dcterms:modified>
</cp:coreProperties>
</file>