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EF" w:rsidRPr="00A43207" w:rsidRDefault="00BB6EEF" w:rsidP="00A432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207" w:rsidRPr="00A43207" w:rsidRDefault="00A43207" w:rsidP="00A43207">
      <w:pPr>
        <w:spacing w:after="100" w:afterAutospacing="1" w:line="270" w:lineRule="atLeast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«БРФФИ–РНФ-2026»: Центр системного анализа и стратегических исследований НАН Беларуси ищет партнеров в РФ для реализации проекта по изучению возможности применения инструментов искусственного интеллекта в работе центров и сетей трансфера технологий</w:t>
      </w:r>
    </w:p>
    <w:p w:rsidR="00A43207" w:rsidRPr="00A43207" w:rsidRDefault="00A43207" w:rsidP="00A4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Ответственный</w:t>
      </w:r>
      <w:proofErr w:type="gramEnd"/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 xml:space="preserve"> (контактное лицо)</w:t>
      </w:r>
    </w:p>
    <w:p w:rsid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Успенский Александр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+ 375 29 611 4489</w:t>
      </w:r>
      <w:hyperlink r:id="rId4" w:history="1">
        <w:r w:rsidRPr="00A43207">
          <w:rPr>
            <w:rFonts w:ascii="Times New Roman" w:eastAsia="Times New Roman" w:hAnsi="Times New Roman" w:cs="Times New Roman"/>
            <w:color w:val="FF4949"/>
            <w:sz w:val="24"/>
            <w:szCs w:val="24"/>
            <w:u w:val="single"/>
            <w:lang w:eastAsia="ru-RU"/>
          </w:rPr>
          <w:t>rctt_by@mail.ru</w:t>
        </w:r>
      </w:hyperlink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Аннотация</w:t>
      </w:r>
    </w:p>
    <w:p w:rsidR="00A43207" w:rsidRP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системного анализа и стратегических исследований НАН Беларуси (ЦСАСИ) ищет партнеров в Российской Федерации для выполнения проекта в рамках конкурса «БРФФИ-РНФ-2026» Белорусского республиканского фонда фундаментальных исследований (БРФФИ) и Российского научного фонда (РНФ) по направлению "Искусственный интеллект, математические модели, алгоритмы и компьютерные технологии, технологии интеллектуализации общества".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Описание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системного анализа и стратегических исследований НАН Беларуси (ЦСАСИ) ищет партнеров в Российской Федерации для выполнения проекта в рамках конкурса «БРФФИ-РНФ-2026» на тему "Исследование возможности применения инструментов искусственного интеллекта для повышения эффективности работы центров и сетей трансфера технологий».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информация о проблеме. В Республике Беларусь разработана автоматизированная система информационного обеспечения инновационной деятельности и трансфера технологий НАН Беларуси (АСИО ИДТТ)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которой функционирует Сеть Республиканского центра трансфера технологий (РЦТТ), осуществляющая информационную поддержку трансфера и коммерциализации технологий, создаваемых как в Республике Беларусь так и за рубежом. В целях улучшения информационной поддержки организаций Беларуси и России в сфере трансфера и коммерциализации технологий ЦСАСИ в лице РЦТТ ищет партнеров в РФ, заинтересованных в исследованиях возможности применения инструментов искусственного интеллекта (ИИ) для повышения эффективности работы центров и сетей трансфера технологий.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исследований планируется проведение следующих работ: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Анализ, выбор и адаптация моделей ИИ для проведения работ по интеграции выбранных моделей ИИ в работу центров и сетей трансфера технологий в целях: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автоматизации и повышения качества подготовки профилей (технологических предложений/запросов, бизнес предложений/запросов и запросов на НИО</w:t>
      </w:r>
      <w:proofErr w:type="gram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К(</w:t>
      </w:r>
      <w:proofErr w:type="gram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Т)Р) на основе использования ИИ;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создания контента продвижения и маркетинга для поиска партнеров с использованием инструментов ИИ;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автоматического сканирования и анализа Интернет-ресурсов, научных публикаций, патентов, каталогов и других источников данных для выявления конкурентов и потенциально ценных технологий с использованием инструментов ИИ;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определения технологий, которые могут быть успешно коммерциализированы путем сопоставления предлагаемых технологий и услуг с потребностями рынка с использованием инструментов ИИ;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определения оптимальных каналов продвижения продукта и оптимизации маркетинговых стратегий с использованием инструментов 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поддержки процесса переговоров с использованием инструментов 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мониторинга и управления процессом коммерциализации с использованием инструментов 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Разработка рекомендаций по интеграции инструментов ИИ в работу белорусских и российских центров и сетей трансфера технологий, в частности в подсистемы платформы АСИО ИДТТ.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бликации специалистов РЦТТ по предлагаемой теме: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43207" w:rsidRP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Успенский, А. Ал. Об использовании искусственного интеллекта в организации инновационной деятельности и трансфера технологий в НАН Беларуси / Успенский, А. Ал</w:t>
      </w:r>
      <w:proofErr w:type="gram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Успенский Ал. А., </w:t>
      </w:r>
      <w:proofErr w:type="spell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Прибыльский</w:t>
      </w:r>
      <w:proofErr w:type="spell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С., Григянец, Р. Б., </w:t>
      </w:r>
      <w:proofErr w:type="spell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Молчан</w:t>
      </w:r>
      <w:proofErr w:type="spell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 М., Котов В. И. // Развитие информатизации и государственной системы научно-технической информации</w:t>
      </w:r>
      <w:proofErr w:type="gram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доклады XXIII Междунар. науч.-техн. конф., Минск, 21 нояб. 2024 г. / Объединенный институт проблем информатики Национальной академии наук Беларуси ; редкол.: С. В. Кругликов, Р. Б. Григянец, В. Н. Венгеров. - Минск, 2024. - С. 272-275.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Alexander </w:t>
      </w:r>
      <w:proofErr w:type="spell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Uspenskiy</w:t>
      </w:r>
      <w:proofErr w:type="spell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Aliaksei</w:t>
      </w:r>
      <w:proofErr w:type="spell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Uspenski</w:t>
      </w:r>
      <w:proofErr w:type="spell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Maxim </w:t>
      </w:r>
      <w:proofErr w:type="spell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Prybylski</w:t>
      </w:r>
      <w:proofErr w:type="spell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Prospects for the use of AI tools in the Republican Centre for Technology Transfer Network // Proceedings of the 27th International </w:t>
      </w:r>
      <w:proofErr w:type="spell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Multiconference</w:t>
      </w:r>
      <w:proofErr w:type="spell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INFORMATION SOCIETY – IS 2024 Volume E – 17th International Technology Transfer Conference – 9 October 2024 Ljubljana Slovenia. – p. 60-63. – ISBN 978-961-264-303-4 (PDF).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Преимущества и инновации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РЦТТ является координатором </w:t>
      </w:r>
      <w:hyperlink r:id="rId5" w:tgtFrame="Текущем окне" w:history="1">
        <w:r w:rsidRPr="00A43207">
          <w:rPr>
            <w:rFonts w:ascii="Times New Roman" w:eastAsia="Times New Roman" w:hAnsi="Times New Roman" w:cs="Times New Roman"/>
            <w:color w:val="FF4949"/>
            <w:sz w:val="24"/>
            <w:szCs w:val="24"/>
            <w:u w:val="single"/>
            <w:lang w:eastAsia="ru-RU"/>
          </w:rPr>
          <w:t>Сети Республиканского центра трансфера технологий</w:t>
        </w:r>
      </w:hyperlink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базах данных которой находится более 3000 технологических предложений, технологических запросов, </w:t>
      </w:r>
      <w:proofErr w:type="spell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бизнес-предложений</w:t>
      </w:r>
      <w:proofErr w:type="spell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бизнес-запросов</w:t>
      </w:r>
      <w:proofErr w:type="spell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запросов на выполнение НИ</w:t>
      </w:r>
      <w:proofErr w:type="gram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К)Р белорусских предприятий и организаций.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клиентов РЦТТ более 250 национальных научно-исследовательских организаций, университетов и фирм.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РЦТТ 100 зарубежных партнеров в 23 странах мира. РЦТТ реализовано более 400 проектов, в том числе более 100 международных проектов, которые финансировались UNDP, UNIDO, CEI, EU, The </w:t>
      </w:r>
      <w:proofErr w:type="spell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Swedish</w:t>
      </w:r>
      <w:proofErr w:type="spell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Institute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A43207" w:rsidRP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РЦТТ является сертифицированными членами 15 зарубежных сетей трансфера технологий.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Стадия разработки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 подготовка заявки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Состояние прав на ОИС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Исключительные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Секторальная группа (Классификатор)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Информационно-коммуникационные технологии и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43207" w:rsidRPr="00A43207" w:rsidRDefault="00A43207" w:rsidP="00A43207">
      <w:pPr>
        <w:spacing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aps/>
          <w:color w:val="A0A0A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aps/>
          <w:color w:val="A0A0A0"/>
          <w:sz w:val="24"/>
          <w:szCs w:val="24"/>
          <w:lang w:eastAsia="ru-RU"/>
        </w:rPr>
        <w:t>Информация о клиенте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Тип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Научно-исследовательская организация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Год основания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lastRenderedPageBreak/>
        <w:t>Слова NACE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M.70.22 - Консультирование по вопросам коммерческой деятельности и 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M.72.19 - Прочие исследования и разработки в области естественных наук и инженерии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M.74.90 - Прочая профессиональная, научная и техническая деятельность, не включенная в другие категории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Годовой оборот (в евро)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1 млн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Опыт международного сотрудничества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Дополнительная информация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РЦТТ более 20 лет на белорусском </w:t>
      </w:r>
      <w:proofErr w:type="gramStart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рынке</w:t>
      </w:r>
      <w:proofErr w:type="gramEnd"/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выполнено более 100 контрактов, соглашений и проектов с зарубежными партнерами из 23 стран.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A43207">
          <w:rPr>
            <w:rFonts w:ascii="Times New Roman" w:eastAsia="Times New Roman" w:hAnsi="Times New Roman" w:cs="Times New Roman"/>
            <w:color w:val="FF4949"/>
            <w:sz w:val="24"/>
            <w:szCs w:val="24"/>
            <w:u w:val="single"/>
            <w:lang w:eastAsia="ru-RU"/>
          </w:rPr>
          <w:t>Презентация РЦТТ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Монография </w:t>
      </w:r>
      <w:hyperlink r:id="rId7" w:history="1">
        <w:r w:rsidRPr="00A43207">
          <w:rPr>
            <w:rFonts w:ascii="Times New Roman" w:eastAsia="Times New Roman" w:hAnsi="Times New Roman" w:cs="Times New Roman"/>
            <w:color w:val="FF4949"/>
            <w:sz w:val="24"/>
            <w:szCs w:val="24"/>
            <w:u w:val="single"/>
            <w:lang w:eastAsia="ru-RU"/>
          </w:rPr>
          <w:t xml:space="preserve">Республиканский центр трансфера технологий: 20 лет в национальной инновационной системе (история развития, структура, методология, деятельность, перспективы) / Александр Алексеевич Успенский, Виталий Владимирович Кузьмин, Алексей Александрович Успенский, Максим Сергеевич </w:t>
        </w:r>
        <w:proofErr w:type="spellStart"/>
        <w:r w:rsidRPr="00A43207">
          <w:rPr>
            <w:rFonts w:ascii="Times New Roman" w:eastAsia="Times New Roman" w:hAnsi="Times New Roman" w:cs="Times New Roman"/>
            <w:color w:val="FF4949"/>
            <w:sz w:val="24"/>
            <w:szCs w:val="24"/>
            <w:u w:val="single"/>
            <w:lang w:eastAsia="ru-RU"/>
          </w:rPr>
          <w:t>Прибыльский</w:t>
        </w:r>
        <w:proofErr w:type="spellEnd"/>
        <w:r w:rsidRPr="00A43207">
          <w:rPr>
            <w:rFonts w:ascii="Times New Roman" w:eastAsia="Times New Roman" w:hAnsi="Times New Roman" w:cs="Times New Roman"/>
            <w:color w:val="FF4949"/>
            <w:sz w:val="24"/>
            <w:szCs w:val="24"/>
            <w:u w:val="single"/>
            <w:lang w:eastAsia="ru-RU"/>
          </w:rPr>
          <w:t>, Виталий Владимирович Земцов - Мн.: Центр системного анализа и стратегических исследований НАН Беларуси, 2024. - 174 с. - ISBN 978-985-6999-29-4</w:t>
        </w:r>
      </w:hyperlink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A43207" w:rsidRPr="00A43207" w:rsidRDefault="00A43207" w:rsidP="00A43207">
      <w:pPr>
        <w:spacing w:after="135" w:line="1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руководство </w:t>
      </w:r>
      <w:hyperlink r:id="rId8" w:history="1">
        <w:r w:rsidRPr="00A43207">
          <w:rPr>
            <w:rFonts w:ascii="Times New Roman" w:eastAsia="Times New Roman" w:hAnsi="Times New Roman" w:cs="Times New Roman"/>
            <w:color w:val="FF4949"/>
            <w:sz w:val="24"/>
            <w:szCs w:val="24"/>
            <w:u w:val="single"/>
            <w:lang w:eastAsia="ru-RU"/>
          </w:rPr>
          <w:t>Подготовка и управление профилями в Сети Республиканского центра трансфера технологий</w:t>
        </w:r>
        <w:proofErr w:type="gramStart"/>
        <w:r w:rsidRPr="00A43207">
          <w:rPr>
            <w:rFonts w:ascii="Times New Roman" w:eastAsia="Times New Roman" w:hAnsi="Times New Roman" w:cs="Times New Roman"/>
            <w:color w:val="FF4949"/>
            <w:sz w:val="24"/>
            <w:szCs w:val="24"/>
            <w:u w:val="single"/>
            <w:lang w:eastAsia="ru-RU"/>
          </w:rPr>
          <w:t xml:space="preserve"> / П</w:t>
        </w:r>
        <w:proofErr w:type="gramEnd"/>
        <w:r w:rsidRPr="00A43207">
          <w:rPr>
            <w:rFonts w:ascii="Times New Roman" w:eastAsia="Times New Roman" w:hAnsi="Times New Roman" w:cs="Times New Roman"/>
            <w:color w:val="FF4949"/>
            <w:sz w:val="24"/>
            <w:szCs w:val="24"/>
            <w:u w:val="single"/>
            <w:lang w:eastAsia="ru-RU"/>
          </w:rPr>
          <w:t xml:space="preserve">од ред. А.Ал. Успенского. Изд. 2-е </w:t>
        </w:r>
        <w:proofErr w:type="spellStart"/>
        <w:r w:rsidRPr="00A43207">
          <w:rPr>
            <w:rFonts w:ascii="Times New Roman" w:eastAsia="Times New Roman" w:hAnsi="Times New Roman" w:cs="Times New Roman"/>
            <w:color w:val="FF4949"/>
            <w:sz w:val="24"/>
            <w:szCs w:val="24"/>
            <w:u w:val="single"/>
            <w:lang w:eastAsia="ru-RU"/>
          </w:rPr>
          <w:t>переработ</w:t>
        </w:r>
        <w:proofErr w:type="spellEnd"/>
        <w:r w:rsidRPr="00A43207">
          <w:rPr>
            <w:rFonts w:ascii="Times New Roman" w:eastAsia="Times New Roman" w:hAnsi="Times New Roman" w:cs="Times New Roman"/>
            <w:color w:val="FF4949"/>
            <w:sz w:val="24"/>
            <w:szCs w:val="24"/>
            <w:u w:val="single"/>
            <w:lang w:eastAsia="ru-RU"/>
          </w:rPr>
          <w:t>. и доп. - Мн.: Центр системного анализа и стратегических исследований НАН Беларуси, 2023. - 65 с. - ISBN 978-985-6999-27-0</w:t>
        </w:r>
      </w:hyperlink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3207" w:rsidRPr="00A43207" w:rsidRDefault="00A43207" w:rsidP="00A43207">
      <w:pPr>
        <w:spacing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aps/>
          <w:color w:val="A0A0A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aps/>
          <w:color w:val="A0A0A0"/>
          <w:sz w:val="24"/>
          <w:szCs w:val="24"/>
          <w:lang w:eastAsia="ru-RU"/>
        </w:rPr>
        <w:t>Информация о сотрудничестве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Тип сотрудничества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 научном сотрудничестве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Тип и размер искомого партнера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Целевые страны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Наименование и идентификатор конкурса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на выполнение фундаментальных научных исследований и поисковых научных исследований совместно коллективами ученых Республики Беларусь и Российской Федерации по актуальным для обеих сторон научным направлениям «БРФФИ-РНФ-2026»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Продолжительность проекта (месяцев)</w:t>
      </w:r>
      <w:r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 xml:space="preserve"> </w:t>
      </w: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Гиперссылка на конкурс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Pr="00A43207">
          <w:rPr>
            <w:rFonts w:ascii="Times New Roman" w:eastAsia="Times New Roman" w:hAnsi="Times New Roman" w:cs="Times New Roman"/>
            <w:color w:val="FF4949"/>
            <w:sz w:val="24"/>
            <w:szCs w:val="24"/>
            <w:u w:val="single"/>
            <w:lang w:eastAsia="ru-RU"/>
          </w:rPr>
          <w:t>https://www.fond.bas-net.by/if282_.html</w:t>
        </w:r>
      </w:hyperlink>
    </w:p>
    <w:p w:rsidR="00A43207" w:rsidRPr="00A43207" w:rsidRDefault="00A43207" w:rsidP="00A43207">
      <w:pPr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b/>
          <w:bCs/>
          <w:color w:val="F54B4B"/>
          <w:sz w:val="24"/>
          <w:szCs w:val="24"/>
          <w:lang w:eastAsia="ru-RU"/>
        </w:rPr>
        <w:t>Название проекта и акроним</w:t>
      </w:r>
    </w:p>
    <w:p w:rsidR="00A43207" w:rsidRPr="00A43207" w:rsidRDefault="00A43207" w:rsidP="00A43207">
      <w:pPr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возможности применения инструментов искусственного интеллекта для повышения эффективности работы центров и сетей трансфера технологий (ИИИСТТ)</w:t>
      </w:r>
    </w:p>
    <w:p w:rsidR="00A43207" w:rsidRPr="00A43207" w:rsidRDefault="00A43207" w:rsidP="00A432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A43207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Связаться</w:t>
        </w:r>
      </w:hyperlink>
    </w:p>
    <w:p w:rsidR="00A43207" w:rsidRPr="00A43207" w:rsidRDefault="00A43207" w:rsidP="00A432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43207" w:rsidRPr="00A43207" w:rsidSect="00BB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A43207"/>
    <w:rsid w:val="00A43207"/>
    <w:rsid w:val="00BB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EF"/>
  </w:style>
  <w:style w:type="paragraph" w:styleId="3">
    <w:name w:val="heading 3"/>
    <w:basedOn w:val="a"/>
    <w:link w:val="30"/>
    <w:uiPriority w:val="9"/>
    <w:qFormat/>
    <w:rsid w:val="00A43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432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32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32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43207"/>
    <w:rPr>
      <w:color w:val="0000FF"/>
      <w:u w:val="single"/>
    </w:rPr>
  </w:style>
  <w:style w:type="character" w:customStyle="1" w:styleId="a2alabel">
    <w:name w:val="a2a_label"/>
    <w:basedOn w:val="a0"/>
    <w:rsid w:val="00A43207"/>
  </w:style>
  <w:style w:type="paragraph" w:styleId="a4">
    <w:name w:val="Normal (Web)"/>
    <w:basedOn w:val="a"/>
    <w:uiPriority w:val="99"/>
    <w:semiHidden/>
    <w:unhideWhenUsed/>
    <w:rsid w:val="00A4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1458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5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5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894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2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42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701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598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3150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646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4966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024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38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383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510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156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39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95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614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57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608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7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9263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40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9802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19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821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933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831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125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403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547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24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746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944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778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18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864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267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997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475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39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463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06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301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44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707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78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t.by/docs/manuals/RCTT_user_manua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ctt.by/docs/manuals/RCTT_2003-2023_RU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tt.by/Docs/presentations/RCTT_PresentationRu25_03_3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ctt.by/" TargetMode="External"/><Relationship Id="rId10" Type="http://schemas.openxmlformats.org/officeDocument/2006/relationships/hyperlink" Target="https://www.ictt.by/rus/profiles/interest/form.php?proid=23c41f3366ba3accc7b76d015584d4&amp;lng=rus" TargetMode="External"/><Relationship Id="rId4" Type="http://schemas.openxmlformats.org/officeDocument/2006/relationships/hyperlink" Target="mailto:rctt_by@mail.ru" TargetMode="External"/><Relationship Id="rId9" Type="http://schemas.openxmlformats.org/officeDocument/2006/relationships/hyperlink" Target="https://www.fond.bas-net.by/if282_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1162</Words>
  <Characters>6626</Characters>
  <Application>Microsoft Office Word</Application>
  <DocSecurity>0</DocSecurity>
  <Lines>55</Lines>
  <Paragraphs>15</Paragraphs>
  <ScaleCrop>false</ScaleCrop>
  <Company>Microsoft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2025-05-06T05:41:00Z</dcterms:created>
  <dcterms:modified xsi:type="dcterms:W3CDTF">2025-05-06T05:46:00Z</dcterms:modified>
</cp:coreProperties>
</file>