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C8C" w:rsidRPr="006A2C8C" w:rsidRDefault="006A2C8C" w:rsidP="006A2C8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A2C8C">
        <w:rPr>
          <w:rFonts w:ascii="Times New Roman" w:hAnsi="Times New Roman" w:cs="Times New Roman"/>
          <w:b/>
          <w:i/>
          <w:sz w:val="24"/>
          <w:szCs w:val="24"/>
        </w:rPr>
        <w:t>Цыганов В.В.</w:t>
      </w:r>
    </w:p>
    <w:p w:rsidR="006A2C8C" w:rsidRPr="006A2C8C" w:rsidRDefault="006A2C8C" w:rsidP="006A2C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2C8C">
        <w:rPr>
          <w:rFonts w:ascii="Times New Roman" w:hAnsi="Times New Roman" w:cs="Times New Roman"/>
          <w:sz w:val="24"/>
          <w:szCs w:val="24"/>
        </w:rPr>
        <w:t>д.т.н.,</w:t>
      </w:r>
      <w:r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профессор,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зав.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отделом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eastAsia="Batang" w:hAnsi="Times New Roman" w:cs="Times New Roman"/>
          <w:sz w:val="24"/>
          <w:szCs w:val="24"/>
          <w:shd w:val="clear" w:color="auto" w:fill="FFFFFF"/>
          <w:lang w:eastAsia="ko-KR"/>
        </w:rPr>
        <w:t>Института</w:t>
      </w:r>
      <w:r>
        <w:rPr>
          <w:rFonts w:ascii="Times New Roman" w:eastAsia="Batang" w:hAnsi="Times New Roman" w:cs="Times New Roman"/>
          <w:sz w:val="24"/>
          <w:szCs w:val="24"/>
          <w:shd w:val="clear" w:color="auto" w:fill="FFFFFF"/>
          <w:lang w:eastAsia="ko-KR"/>
        </w:rPr>
        <w:t xml:space="preserve"> </w:t>
      </w:r>
      <w:r w:rsidRPr="006A2C8C">
        <w:rPr>
          <w:rFonts w:ascii="Times New Roman" w:eastAsia="Batang" w:hAnsi="Times New Roman" w:cs="Times New Roman"/>
          <w:sz w:val="24"/>
          <w:szCs w:val="24"/>
          <w:shd w:val="clear" w:color="auto" w:fill="FFFFFF"/>
          <w:lang w:eastAsia="ko-KR"/>
        </w:rPr>
        <w:t>проблем</w:t>
      </w:r>
      <w:r>
        <w:rPr>
          <w:rFonts w:ascii="Times New Roman" w:eastAsia="Batang" w:hAnsi="Times New Roman" w:cs="Times New Roman"/>
          <w:sz w:val="24"/>
          <w:szCs w:val="24"/>
          <w:shd w:val="clear" w:color="auto" w:fill="FFFFFF"/>
          <w:lang w:eastAsia="ko-KR"/>
        </w:rPr>
        <w:t xml:space="preserve"> </w:t>
      </w:r>
      <w:r w:rsidRPr="006A2C8C">
        <w:rPr>
          <w:rFonts w:ascii="Times New Roman" w:eastAsia="Batang" w:hAnsi="Times New Roman" w:cs="Times New Roman"/>
          <w:sz w:val="24"/>
          <w:szCs w:val="24"/>
          <w:shd w:val="clear" w:color="auto" w:fill="FFFFFF"/>
          <w:lang w:eastAsia="ko-KR"/>
        </w:rPr>
        <w:t>транспорта</w:t>
      </w:r>
      <w:r>
        <w:rPr>
          <w:rFonts w:ascii="Times New Roman" w:eastAsia="Batang" w:hAnsi="Times New Roman" w:cs="Times New Roman"/>
          <w:sz w:val="24"/>
          <w:szCs w:val="24"/>
          <w:shd w:val="clear" w:color="auto" w:fill="FFFFFF"/>
          <w:lang w:eastAsia="ko-KR"/>
        </w:rPr>
        <w:t xml:space="preserve"> </w:t>
      </w:r>
      <w:r w:rsidRPr="006A2C8C">
        <w:rPr>
          <w:rFonts w:ascii="Times New Roman" w:eastAsia="Batang" w:hAnsi="Times New Roman" w:cs="Times New Roman"/>
          <w:sz w:val="24"/>
          <w:szCs w:val="24"/>
          <w:shd w:val="clear" w:color="auto" w:fill="FFFFFF"/>
          <w:lang w:eastAsia="ko-KR"/>
        </w:rPr>
        <w:t>РАН;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гл.н.с.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Института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проблем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управления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РАН</w:t>
      </w:r>
    </w:p>
    <w:p w:rsidR="006A2C8C" w:rsidRDefault="001E7A7B" w:rsidP="006A2C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6A2C8C" w:rsidRPr="006A2C8C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bbc</w:t>
        </w:r>
        <w:r w:rsidR="006A2C8C" w:rsidRPr="006A2C8C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@</w:t>
        </w:r>
        <w:r w:rsidR="006A2C8C" w:rsidRPr="006A2C8C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ipu</w:t>
        </w:r>
        <w:r w:rsidR="006A2C8C" w:rsidRPr="006A2C8C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6A2C8C" w:rsidRPr="006A2C8C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</w:p>
    <w:p w:rsidR="006A2C8C" w:rsidRPr="006A2C8C" w:rsidRDefault="006A2C8C" w:rsidP="006A2C8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53773" w:rsidRPr="006A2C8C" w:rsidRDefault="006A2C8C" w:rsidP="006A2C8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2C8C">
        <w:rPr>
          <w:rFonts w:ascii="Times New Roman" w:hAnsi="Times New Roman" w:cs="Times New Roman"/>
          <w:b/>
          <w:bCs/>
          <w:sz w:val="24"/>
          <w:szCs w:val="24"/>
        </w:rPr>
        <w:t>СИСТЕМНЫЙ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b/>
          <w:bCs/>
          <w:sz w:val="24"/>
          <w:szCs w:val="24"/>
        </w:rPr>
        <w:t>АНАЛИЗ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b/>
          <w:bCs/>
          <w:sz w:val="24"/>
          <w:szCs w:val="24"/>
        </w:rPr>
        <w:t>ГЛОБАЛЬНЫХ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b/>
          <w:bCs/>
          <w:sz w:val="24"/>
          <w:szCs w:val="24"/>
        </w:rPr>
        <w:t>ВОЗДЕЙСТВИЙ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b/>
          <w:bCs/>
          <w:sz w:val="24"/>
          <w:szCs w:val="24"/>
        </w:rPr>
        <w:t>МАТЕМАТИЧЕСКОЕ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b/>
          <w:bCs/>
          <w:sz w:val="24"/>
          <w:szCs w:val="24"/>
        </w:rPr>
        <w:t>МОДЕЛИРОВАНИЕ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b/>
          <w:bCs/>
          <w:sz w:val="24"/>
          <w:szCs w:val="24"/>
        </w:rPr>
        <w:t>ЭВОЛЮЦИИ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b/>
          <w:bCs/>
          <w:sz w:val="24"/>
          <w:szCs w:val="24"/>
        </w:rPr>
        <w:t>БОЛЬШОЙ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b/>
          <w:bCs/>
          <w:sz w:val="24"/>
          <w:szCs w:val="24"/>
        </w:rPr>
        <w:t>ЕВРАЗИИ</w:t>
      </w:r>
    </w:p>
    <w:p w:rsidR="003A3DC6" w:rsidRPr="006A2C8C" w:rsidRDefault="003A3DC6" w:rsidP="006A2C8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52F99" w:rsidRPr="006A2C8C" w:rsidRDefault="00952F99" w:rsidP="006A2C8C">
      <w:pPr>
        <w:pStyle w:val="a5"/>
        <w:spacing w:line="360" w:lineRule="auto"/>
        <w:ind w:firstLine="709"/>
        <w:rPr>
          <w:i/>
          <w:color w:val="000000" w:themeColor="text1"/>
          <w:kern w:val="24"/>
          <w:sz w:val="24"/>
          <w:szCs w:val="24"/>
        </w:rPr>
      </w:pPr>
      <w:bookmarkStart w:id="0" w:name="_Hlk184550125"/>
      <w:r w:rsidRPr="006A2C8C">
        <w:rPr>
          <w:b/>
          <w:i/>
          <w:sz w:val="24"/>
          <w:szCs w:val="24"/>
        </w:rPr>
        <w:t>Ключевые</w:t>
      </w:r>
      <w:r w:rsidR="006A2C8C">
        <w:rPr>
          <w:b/>
          <w:i/>
          <w:sz w:val="24"/>
          <w:szCs w:val="24"/>
        </w:rPr>
        <w:t xml:space="preserve"> </w:t>
      </w:r>
      <w:r w:rsidRPr="006A2C8C">
        <w:rPr>
          <w:b/>
          <w:i/>
          <w:sz w:val="24"/>
          <w:szCs w:val="24"/>
        </w:rPr>
        <w:t>слова:</w:t>
      </w:r>
      <w:r w:rsidR="006A2C8C">
        <w:rPr>
          <w:i/>
          <w:sz w:val="24"/>
          <w:szCs w:val="24"/>
        </w:rPr>
        <w:t xml:space="preserve"> </w:t>
      </w:r>
      <w:r w:rsidRPr="006A2C8C">
        <w:rPr>
          <w:i/>
          <w:sz w:val="24"/>
          <w:szCs w:val="24"/>
        </w:rPr>
        <w:t>Евразия,</w:t>
      </w:r>
      <w:r w:rsidR="006A2C8C">
        <w:rPr>
          <w:i/>
          <w:sz w:val="24"/>
          <w:szCs w:val="24"/>
        </w:rPr>
        <w:t xml:space="preserve"> </w:t>
      </w:r>
      <w:r w:rsidRPr="006A2C8C">
        <w:rPr>
          <w:i/>
          <w:sz w:val="24"/>
          <w:szCs w:val="24"/>
        </w:rPr>
        <w:t>эволюция,</w:t>
      </w:r>
      <w:r w:rsidR="006A2C8C">
        <w:rPr>
          <w:i/>
          <w:sz w:val="24"/>
          <w:szCs w:val="24"/>
        </w:rPr>
        <w:t xml:space="preserve"> </w:t>
      </w:r>
      <w:r w:rsidR="00511A67" w:rsidRPr="006A2C8C">
        <w:rPr>
          <w:i/>
          <w:sz w:val="24"/>
          <w:szCs w:val="24"/>
        </w:rPr>
        <w:t>капитал,</w:t>
      </w:r>
      <w:r w:rsidR="006A2C8C">
        <w:rPr>
          <w:i/>
          <w:sz w:val="24"/>
          <w:szCs w:val="24"/>
        </w:rPr>
        <w:t xml:space="preserve"> </w:t>
      </w:r>
      <w:r w:rsidR="0076514C" w:rsidRPr="006A2C8C">
        <w:rPr>
          <w:i/>
          <w:sz w:val="24"/>
          <w:szCs w:val="24"/>
        </w:rPr>
        <w:t>потребление,</w:t>
      </w:r>
      <w:r w:rsidR="006A2C8C">
        <w:rPr>
          <w:i/>
          <w:sz w:val="24"/>
          <w:szCs w:val="24"/>
        </w:rPr>
        <w:t xml:space="preserve"> </w:t>
      </w:r>
      <w:r w:rsidR="005868E9" w:rsidRPr="006A2C8C">
        <w:rPr>
          <w:i/>
          <w:color w:val="000000" w:themeColor="text1"/>
          <w:kern w:val="24"/>
          <w:sz w:val="24"/>
          <w:szCs w:val="24"/>
        </w:rPr>
        <w:t>п</w:t>
      </w:r>
      <w:r w:rsidR="005868E9" w:rsidRPr="006A2C8C">
        <w:rPr>
          <w:i/>
          <w:sz w:val="24"/>
          <w:szCs w:val="24"/>
        </w:rPr>
        <w:t>ределы</w:t>
      </w:r>
      <w:r w:rsidR="006A2C8C">
        <w:rPr>
          <w:i/>
          <w:sz w:val="24"/>
          <w:szCs w:val="24"/>
        </w:rPr>
        <w:t xml:space="preserve"> </w:t>
      </w:r>
      <w:r w:rsidR="005868E9" w:rsidRPr="006A2C8C">
        <w:rPr>
          <w:i/>
          <w:sz w:val="24"/>
          <w:szCs w:val="24"/>
        </w:rPr>
        <w:t>роста,</w:t>
      </w:r>
      <w:r w:rsidR="006A2C8C">
        <w:rPr>
          <w:i/>
          <w:sz w:val="24"/>
          <w:szCs w:val="24"/>
        </w:rPr>
        <w:t xml:space="preserve"> </w:t>
      </w:r>
      <w:r w:rsidRPr="006A2C8C">
        <w:rPr>
          <w:i/>
          <w:sz w:val="24"/>
          <w:szCs w:val="24"/>
        </w:rPr>
        <w:t>устойчивое</w:t>
      </w:r>
      <w:r w:rsidR="006A2C8C">
        <w:rPr>
          <w:i/>
          <w:sz w:val="24"/>
          <w:szCs w:val="24"/>
        </w:rPr>
        <w:t xml:space="preserve"> </w:t>
      </w:r>
      <w:r w:rsidRPr="006A2C8C">
        <w:rPr>
          <w:i/>
          <w:sz w:val="24"/>
          <w:szCs w:val="24"/>
        </w:rPr>
        <w:t>развитие</w:t>
      </w:r>
      <w:r w:rsidRPr="006A2C8C">
        <w:rPr>
          <w:i/>
          <w:color w:val="000000" w:themeColor="text1"/>
          <w:kern w:val="24"/>
          <w:sz w:val="24"/>
          <w:szCs w:val="24"/>
        </w:rPr>
        <w:t>,</w:t>
      </w:r>
      <w:r w:rsidR="006A2C8C">
        <w:rPr>
          <w:i/>
          <w:color w:val="000000" w:themeColor="text1"/>
          <w:kern w:val="24"/>
          <w:sz w:val="24"/>
          <w:szCs w:val="24"/>
        </w:rPr>
        <w:t xml:space="preserve"> </w:t>
      </w:r>
      <w:r w:rsidRPr="006A2C8C">
        <w:rPr>
          <w:i/>
          <w:sz w:val="24"/>
          <w:szCs w:val="24"/>
        </w:rPr>
        <w:t>желание.</w:t>
      </w:r>
    </w:p>
    <w:bookmarkEnd w:id="0"/>
    <w:p w:rsidR="001D2932" w:rsidRPr="006A2C8C" w:rsidRDefault="001D2932" w:rsidP="006A2C8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53773" w:rsidRPr="006A2C8C" w:rsidRDefault="00253773" w:rsidP="006A2C8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2C8C">
        <w:rPr>
          <w:rFonts w:ascii="Times New Roman" w:hAnsi="Times New Roman" w:cs="Times New Roman"/>
          <w:b/>
          <w:bCs/>
          <w:sz w:val="24"/>
          <w:szCs w:val="24"/>
        </w:rPr>
        <w:t>Введение</w:t>
      </w:r>
    </w:p>
    <w:p w:rsidR="00F77ED2" w:rsidRPr="006A2C8C" w:rsidRDefault="00C408F5" w:rsidP="006A2C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2C8C">
        <w:rPr>
          <w:rFonts w:ascii="Times New Roman" w:hAnsi="Times New Roman" w:cs="Times New Roman"/>
          <w:sz w:val="24"/>
          <w:szCs w:val="24"/>
        </w:rPr>
        <w:t>Неуклонный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рост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глобальной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нестабильности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неопределенности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725289" w:rsidRPr="006A2C8C">
        <w:rPr>
          <w:rFonts w:ascii="Times New Roman" w:hAnsi="Times New Roman" w:cs="Times New Roman"/>
          <w:sz w:val="24"/>
          <w:szCs w:val="24"/>
        </w:rPr>
        <w:t>обусл</w:t>
      </w:r>
      <w:r w:rsidR="006A2C8C">
        <w:rPr>
          <w:rFonts w:ascii="Times New Roman" w:hAnsi="Times New Roman" w:cs="Times New Roman"/>
          <w:sz w:val="24"/>
          <w:szCs w:val="24"/>
        </w:rPr>
        <w:t>о</w:t>
      </w:r>
      <w:r w:rsidR="00725289" w:rsidRPr="006A2C8C">
        <w:rPr>
          <w:rFonts w:ascii="Times New Roman" w:hAnsi="Times New Roman" w:cs="Times New Roman"/>
          <w:sz w:val="24"/>
          <w:szCs w:val="24"/>
        </w:rPr>
        <w:t>вливает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725289" w:rsidRPr="006A2C8C">
        <w:rPr>
          <w:rFonts w:ascii="Times New Roman" w:hAnsi="Times New Roman" w:cs="Times New Roman"/>
          <w:sz w:val="24"/>
          <w:szCs w:val="24"/>
        </w:rPr>
        <w:t>а</w:t>
      </w:r>
      <w:r w:rsidR="00163FCD" w:rsidRPr="006A2C8C">
        <w:rPr>
          <w:rFonts w:ascii="Times New Roman" w:hAnsi="Times New Roman" w:cs="Times New Roman"/>
          <w:sz w:val="24"/>
          <w:szCs w:val="24"/>
        </w:rPr>
        <w:t>ктуальность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163FCD" w:rsidRPr="006A2C8C">
        <w:rPr>
          <w:rFonts w:ascii="Times New Roman" w:hAnsi="Times New Roman" w:cs="Times New Roman"/>
          <w:sz w:val="24"/>
          <w:szCs w:val="24"/>
        </w:rPr>
        <w:t>системного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163FCD" w:rsidRPr="006A2C8C">
        <w:rPr>
          <w:rFonts w:ascii="Times New Roman" w:hAnsi="Times New Roman" w:cs="Times New Roman"/>
          <w:sz w:val="24"/>
          <w:szCs w:val="24"/>
        </w:rPr>
        <w:t>анализа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163FCD" w:rsidRPr="006A2C8C">
        <w:rPr>
          <w:rFonts w:ascii="Times New Roman" w:hAnsi="Times New Roman" w:cs="Times New Roman"/>
          <w:sz w:val="24"/>
          <w:szCs w:val="24"/>
        </w:rPr>
        <w:t>глобальных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163FCD" w:rsidRPr="006A2C8C">
        <w:rPr>
          <w:rFonts w:ascii="Times New Roman" w:hAnsi="Times New Roman" w:cs="Times New Roman"/>
          <w:sz w:val="24"/>
          <w:szCs w:val="24"/>
        </w:rPr>
        <w:t>воздействий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163FCD" w:rsidRPr="006A2C8C">
        <w:rPr>
          <w:rFonts w:ascii="Times New Roman" w:hAnsi="Times New Roman" w:cs="Times New Roman"/>
          <w:sz w:val="24"/>
          <w:szCs w:val="24"/>
        </w:rPr>
        <w:t>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163FCD" w:rsidRPr="006A2C8C">
        <w:rPr>
          <w:rFonts w:ascii="Times New Roman" w:hAnsi="Times New Roman" w:cs="Times New Roman"/>
          <w:sz w:val="24"/>
          <w:szCs w:val="24"/>
        </w:rPr>
        <w:t>математического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163FCD" w:rsidRPr="006A2C8C">
        <w:rPr>
          <w:rFonts w:ascii="Times New Roman" w:hAnsi="Times New Roman" w:cs="Times New Roman"/>
          <w:sz w:val="24"/>
          <w:szCs w:val="24"/>
        </w:rPr>
        <w:t>моделирования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163FCD" w:rsidRPr="006A2C8C">
        <w:rPr>
          <w:rFonts w:ascii="Times New Roman" w:hAnsi="Times New Roman" w:cs="Times New Roman"/>
          <w:sz w:val="24"/>
          <w:szCs w:val="24"/>
        </w:rPr>
        <w:t>эволюции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163FCD" w:rsidRPr="006A2C8C">
        <w:rPr>
          <w:rFonts w:ascii="Times New Roman" w:hAnsi="Times New Roman" w:cs="Times New Roman"/>
          <w:sz w:val="24"/>
          <w:szCs w:val="24"/>
        </w:rPr>
        <w:t>Большой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163FCD" w:rsidRPr="006A2C8C">
        <w:rPr>
          <w:rFonts w:ascii="Times New Roman" w:hAnsi="Times New Roman" w:cs="Times New Roman"/>
          <w:sz w:val="24"/>
          <w:szCs w:val="24"/>
        </w:rPr>
        <w:t>Евразии</w:t>
      </w:r>
      <w:r w:rsidR="00725289" w:rsidRPr="006A2C8C">
        <w:rPr>
          <w:rFonts w:ascii="Times New Roman" w:hAnsi="Times New Roman" w:cs="Times New Roman"/>
          <w:sz w:val="24"/>
          <w:szCs w:val="24"/>
        </w:rPr>
        <w:t>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725289" w:rsidRPr="006A2C8C">
        <w:rPr>
          <w:rFonts w:ascii="Times New Roman" w:hAnsi="Times New Roman" w:cs="Times New Roman"/>
          <w:sz w:val="24"/>
          <w:szCs w:val="24"/>
        </w:rPr>
        <w:t>с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725289" w:rsidRPr="006A2C8C">
        <w:rPr>
          <w:rFonts w:ascii="Times New Roman" w:hAnsi="Times New Roman" w:cs="Times New Roman"/>
          <w:sz w:val="24"/>
          <w:szCs w:val="24"/>
        </w:rPr>
        <w:t>целью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7D4FA0" w:rsidRPr="006A2C8C">
        <w:rPr>
          <w:rFonts w:ascii="Times New Roman" w:hAnsi="Times New Roman" w:cs="Times New Roman"/>
          <w:sz w:val="24"/>
          <w:szCs w:val="24"/>
        </w:rPr>
        <w:t>обеспечения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7D4FA0" w:rsidRPr="006A2C8C">
        <w:rPr>
          <w:rFonts w:ascii="Times New Roman" w:hAnsi="Times New Roman" w:cs="Times New Roman"/>
          <w:sz w:val="24"/>
          <w:szCs w:val="24"/>
          <w:shd w:val="clear" w:color="auto" w:fill="FFFFFF"/>
        </w:rPr>
        <w:t>безопасного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устойчив</w:t>
      </w:r>
      <w:r w:rsidR="00163FCD" w:rsidRPr="006A2C8C">
        <w:rPr>
          <w:rFonts w:ascii="Times New Roman" w:hAnsi="Times New Roman" w:cs="Times New Roman"/>
          <w:sz w:val="24"/>
          <w:szCs w:val="24"/>
        </w:rPr>
        <w:t>ого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163FCD" w:rsidRPr="006A2C8C">
        <w:rPr>
          <w:rFonts w:ascii="Times New Roman" w:hAnsi="Times New Roman" w:cs="Times New Roman"/>
          <w:sz w:val="24"/>
          <w:szCs w:val="24"/>
        </w:rPr>
        <w:t>развития</w:t>
      </w:r>
      <w:r w:rsidR="00163FCD" w:rsidRPr="006A2C8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3FCD" w:rsidRPr="006A2C8C" w:rsidRDefault="00120D54" w:rsidP="006A2C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A2C8C">
        <w:rPr>
          <w:rFonts w:ascii="Times New Roman" w:hAnsi="Times New Roman" w:cs="Times New Roman"/>
          <w:sz w:val="24"/>
          <w:szCs w:val="24"/>
        </w:rPr>
        <w:t>Эволюция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Евразии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является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частью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эволюции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725289" w:rsidRPr="006A2C8C">
        <w:rPr>
          <w:rFonts w:ascii="Times New Roman" w:hAnsi="Times New Roman" w:cs="Times New Roman"/>
          <w:sz w:val="24"/>
          <w:szCs w:val="24"/>
        </w:rPr>
        <w:t>глобальной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725289" w:rsidRPr="006A2C8C">
        <w:rPr>
          <w:rFonts w:ascii="Times New Roman" w:hAnsi="Times New Roman" w:cs="Times New Roman"/>
          <w:sz w:val="24"/>
          <w:szCs w:val="24"/>
        </w:rPr>
        <w:t>социально-экономической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725289" w:rsidRPr="006A2C8C">
        <w:rPr>
          <w:rFonts w:ascii="Times New Roman" w:hAnsi="Times New Roman" w:cs="Times New Roman"/>
          <w:sz w:val="24"/>
          <w:szCs w:val="24"/>
        </w:rPr>
        <w:t>системы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725289" w:rsidRPr="006A2C8C">
        <w:rPr>
          <w:rFonts w:ascii="Times New Roman" w:hAnsi="Times New Roman" w:cs="Times New Roman"/>
          <w:sz w:val="24"/>
          <w:szCs w:val="24"/>
        </w:rPr>
        <w:t>(СЭС).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4311A8" w:rsidRPr="006A2C8C">
        <w:rPr>
          <w:rFonts w:ascii="Times New Roman" w:hAnsi="Times New Roman" w:cs="Times New Roman"/>
          <w:sz w:val="24"/>
          <w:szCs w:val="24"/>
        </w:rPr>
        <w:t>С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4311A8" w:rsidRPr="006A2C8C">
        <w:rPr>
          <w:rFonts w:ascii="Times New Roman" w:hAnsi="Times New Roman" w:cs="Times New Roman"/>
          <w:sz w:val="24"/>
          <w:szCs w:val="24"/>
        </w:rPr>
        <w:t>позиций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4311A8" w:rsidRPr="006A2C8C">
        <w:rPr>
          <w:rFonts w:ascii="Times New Roman" w:hAnsi="Times New Roman" w:cs="Times New Roman"/>
          <w:sz w:val="24"/>
          <w:szCs w:val="24"/>
        </w:rPr>
        <w:t>теории,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F77ED2" w:rsidRPr="006A2C8C">
        <w:rPr>
          <w:rFonts w:ascii="Times New Roman" w:hAnsi="Times New Roman" w:cs="Times New Roman"/>
          <w:sz w:val="24"/>
          <w:szCs w:val="24"/>
        </w:rPr>
        <w:t>Евразию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F77ED2" w:rsidRPr="006A2C8C">
        <w:rPr>
          <w:rFonts w:ascii="Times New Roman" w:hAnsi="Times New Roman" w:cs="Times New Roman"/>
          <w:sz w:val="24"/>
          <w:szCs w:val="24"/>
        </w:rPr>
        <w:t>мо</w:t>
      </w:r>
      <w:r w:rsidR="004311A8" w:rsidRPr="006A2C8C">
        <w:rPr>
          <w:rFonts w:ascii="Times New Roman" w:hAnsi="Times New Roman" w:cs="Times New Roman"/>
          <w:sz w:val="24"/>
          <w:szCs w:val="24"/>
        </w:rPr>
        <w:t>ж</w:t>
      </w:r>
      <w:r w:rsidR="00F77ED2" w:rsidRPr="006A2C8C">
        <w:rPr>
          <w:rFonts w:ascii="Times New Roman" w:hAnsi="Times New Roman" w:cs="Times New Roman"/>
          <w:sz w:val="24"/>
          <w:szCs w:val="24"/>
        </w:rPr>
        <w:t>но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F77ED2" w:rsidRPr="006A2C8C">
        <w:rPr>
          <w:rFonts w:ascii="Times New Roman" w:hAnsi="Times New Roman" w:cs="Times New Roman"/>
          <w:sz w:val="24"/>
          <w:szCs w:val="24"/>
        </w:rPr>
        <w:t>рассматривать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F77ED2" w:rsidRPr="006A2C8C">
        <w:rPr>
          <w:rFonts w:ascii="Times New Roman" w:hAnsi="Times New Roman" w:cs="Times New Roman"/>
          <w:sz w:val="24"/>
          <w:szCs w:val="24"/>
        </w:rPr>
        <w:t>как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42123F" w:rsidRPr="006A2C8C">
        <w:rPr>
          <w:rFonts w:ascii="Times New Roman" w:hAnsi="Times New Roman" w:cs="Times New Roman"/>
          <w:sz w:val="24"/>
          <w:szCs w:val="24"/>
        </w:rPr>
        <w:t>больш</w:t>
      </w:r>
      <w:r w:rsidR="00F77ED2" w:rsidRPr="006A2C8C">
        <w:rPr>
          <w:rFonts w:ascii="Times New Roman" w:hAnsi="Times New Roman" w:cs="Times New Roman"/>
          <w:sz w:val="24"/>
          <w:szCs w:val="24"/>
        </w:rPr>
        <w:t>ую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F77ED2" w:rsidRPr="006A2C8C">
        <w:rPr>
          <w:rFonts w:ascii="Times New Roman" w:hAnsi="Times New Roman" w:cs="Times New Roman"/>
          <w:sz w:val="24"/>
          <w:szCs w:val="24"/>
        </w:rPr>
        <w:t>СЭС.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F77ED2" w:rsidRPr="006A2C8C">
        <w:rPr>
          <w:rFonts w:ascii="Times New Roman" w:hAnsi="Times New Roman" w:cs="Times New Roman"/>
          <w:sz w:val="24"/>
          <w:szCs w:val="24"/>
        </w:rPr>
        <w:t>Соответственно,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F77ED2" w:rsidRPr="006A2C8C">
        <w:rPr>
          <w:rFonts w:ascii="Times New Roman" w:hAnsi="Times New Roman" w:cs="Times New Roman"/>
          <w:sz w:val="24"/>
          <w:szCs w:val="24"/>
        </w:rPr>
        <w:t>для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F77ED2" w:rsidRPr="006A2C8C">
        <w:rPr>
          <w:rFonts w:ascii="Times New Roman" w:hAnsi="Times New Roman" w:cs="Times New Roman"/>
          <w:sz w:val="24"/>
          <w:szCs w:val="24"/>
        </w:rPr>
        <w:t>моделирования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F77ED2" w:rsidRPr="006A2C8C">
        <w:rPr>
          <w:rFonts w:ascii="Times New Roman" w:hAnsi="Times New Roman" w:cs="Times New Roman"/>
          <w:sz w:val="24"/>
          <w:szCs w:val="24"/>
        </w:rPr>
        <w:t>эволюции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F77ED2" w:rsidRPr="006A2C8C">
        <w:rPr>
          <w:rFonts w:ascii="Times New Roman" w:hAnsi="Times New Roman" w:cs="Times New Roman"/>
          <w:sz w:val="24"/>
          <w:szCs w:val="24"/>
        </w:rPr>
        <w:t>Евразии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F77ED2" w:rsidRPr="006A2C8C">
        <w:rPr>
          <w:rFonts w:ascii="Times New Roman" w:hAnsi="Times New Roman" w:cs="Times New Roman"/>
          <w:sz w:val="24"/>
          <w:szCs w:val="24"/>
        </w:rPr>
        <w:t>можно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F77ED2" w:rsidRPr="006A2C8C">
        <w:rPr>
          <w:rFonts w:ascii="Times New Roman" w:hAnsi="Times New Roman" w:cs="Times New Roman"/>
          <w:sz w:val="24"/>
          <w:szCs w:val="24"/>
        </w:rPr>
        <w:t>использовать</w:t>
      </w:r>
      <w:r w:rsidR="006A2C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77ED2" w:rsidRPr="006A2C8C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="00163FCD" w:rsidRPr="006A2C8C">
        <w:rPr>
          <w:rFonts w:ascii="Times New Roman" w:hAnsi="Times New Roman" w:cs="Times New Roman"/>
          <w:sz w:val="24"/>
          <w:szCs w:val="24"/>
        </w:rPr>
        <w:t>атематические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DA753F" w:rsidRPr="006A2C8C">
        <w:rPr>
          <w:rFonts w:ascii="Times New Roman" w:hAnsi="Times New Roman" w:cs="Times New Roman"/>
          <w:sz w:val="24"/>
          <w:szCs w:val="24"/>
        </w:rPr>
        <w:t>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163FCD" w:rsidRPr="006A2C8C">
        <w:rPr>
          <w:rFonts w:ascii="Times New Roman" w:hAnsi="Times New Roman" w:cs="Times New Roman"/>
          <w:sz w:val="24"/>
          <w:szCs w:val="24"/>
        </w:rPr>
        <w:t>формально-логические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163FCD" w:rsidRPr="006A2C8C">
        <w:rPr>
          <w:rFonts w:ascii="Times New Roman" w:hAnsi="Times New Roman" w:cs="Times New Roman"/>
          <w:sz w:val="24"/>
          <w:szCs w:val="24"/>
        </w:rPr>
        <w:t>модели</w:t>
      </w:r>
      <w:r w:rsidR="00F77ED2" w:rsidRPr="006A2C8C">
        <w:rPr>
          <w:rFonts w:ascii="Times New Roman" w:hAnsi="Times New Roman" w:cs="Times New Roman"/>
          <w:sz w:val="24"/>
          <w:szCs w:val="24"/>
        </w:rPr>
        <w:t>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163FCD" w:rsidRPr="006A2C8C">
        <w:rPr>
          <w:rFonts w:ascii="Times New Roman" w:hAnsi="Times New Roman" w:cs="Times New Roman"/>
          <w:sz w:val="24"/>
          <w:szCs w:val="24"/>
        </w:rPr>
        <w:t>разработан</w:t>
      </w:r>
      <w:r w:rsidR="00F77ED2" w:rsidRPr="006A2C8C">
        <w:rPr>
          <w:rFonts w:ascii="Times New Roman" w:hAnsi="Times New Roman" w:cs="Times New Roman"/>
          <w:sz w:val="24"/>
          <w:szCs w:val="24"/>
        </w:rPr>
        <w:t>ные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163FCD" w:rsidRPr="006A2C8C">
        <w:rPr>
          <w:rFonts w:ascii="Times New Roman" w:hAnsi="Times New Roman" w:cs="Times New Roman"/>
          <w:sz w:val="24"/>
          <w:szCs w:val="24"/>
        </w:rPr>
        <w:t>в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163FCD" w:rsidRPr="006A2C8C">
        <w:rPr>
          <w:rFonts w:ascii="Times New Roman" w:hAnsi="Times New Roman" w:cs="Times New Roman"/>
          <w:sz w:val="24"/>
          <w:szCs w:val="24"/>
        </w:rPr>
        <w:t>теории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163FCD" w:rsidRPr="006A2C8C">
        <w:rPr>
          <w:rFonts w:ascii="Times New Roman" w:hAnsi="Times New Roman" w:cs="Times New Roman"/>
          <w:sz w:val="24"/>
          <w:szCs w:val="24"/>
        </w:rPr>
        <w:t>управления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8A580F" w:rsidRPr="006A2C8C">
        <w:rPr>
          <w:rFonts w:ascii="Times New Roman" w:hAnsi="Times New Roman" w:cs="Times New Roman"/>
          <w:sz w:val="24"/>
          <w:szCs w:val="24"/>
        </w:rPr>
        <w:t>эволюцией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42123F" w:rsidRPr="006A2C8C">
        <w:rPr>
          <w:rFonts w:ascii="Times New Roman" w:hAnsi="Times New Roman" w:cs="Times New Roman"/>
          <w:sz w:val="24"/>
          <w:szCs w:val="24"/>
        </w:rPr>
        <w:t>больши</w:t>
      </w:r>
      <w:r w:rsidR="008A580F" w:rsidRPr="006A2C8C">
        <w:rPr>
          <w:rFonts w:ascii="Times New Roman" w:hAnsi="Times New Roman" w:cs="Times New Roman"/>
          <w:sz w:val="24"/>
          <w:szCs w:val="24"/>
        </w:rPr>
        <w:t>х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4E08EE" w:rsidRPr="006A2C8C">
        <w:rPr>
          <w:rFonts w:ascii="Times New Roman" w:hAnsi="Times New Roman" w:cs="Times New Roman"/>
          <w:sz w:val="24"/>
          <w:szCs w:val="24"/>
        </w:rPr>
        <w:t>СЭС</w:t>
      </w:r>
      <w:r w:rsidR="00682B87" w:rsidRPr="00B347BD">
        <w:rPr>
          <w:rStyle w:val="ac"/>
          <w:i w:val="0"/>
          <w:sz w:val="24"/>
          <w:szCs w:val="24"/>
        </w:rPr>
        <w:footnoteReference w:id="1"/>
      </w:r>
      <w:r w:rsidR="00163FCD" w:rsidRPr="006A2C8C">
        <w:rPr>
          <w:rFonts w:ascii="Times New Roman" w:hAnsi="Times New Roman" w:cs="Times New Roman"/>
          <w:sz w:val="24"/>
          <w:szCs w:val="24"/>
        </w:rPr>
        <w:t>.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163FCD" w:rsidRPr="006A2C8C">
        <w:rPr>
          <w:rFonts w:ascii="Times New Roman" w:hAnsi="Times New Roman" w:cs="Times New Roman"/>
          <w:sz w:val="24"/>
          <w:szCs w:val="24"/>
        </w:rPr>
        <w:t>Теоретические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163FCD" w:rsidRPr="006A2C8C">
        <w:rPr>
          <w:rFonts w:ascii="Times New Roman" w:hAnsi="Times New Roman" w:cs="Times New Roman"/>
          <w:sz w:val="24"/>
          <w:szCs w:val="24"/>
        </w:rPr>
        <w:t>основы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5338B0" w:rsidRPr="006A2C8C">
        <w:rPr>
          <w:rFonts w:ascii="Times New Roman" w:hAnsi="Times New Roman" w:cs="Times New Roman"/>
          <w:sz w:val="24"/>
          <w:szCs w:val="24"/>
          <w:shd w:val="clear" w:color="auto" w:fill="FFFFFF"/>
        </w:rPr>
        <w:t>безопасного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5338B0" w:rsidRPr="006A2C8C">
        <w:rPr>
          <w:rFonts w:ascii="Times New Roman" w:hAnsi="Times New Roman" w:cs="Times New Roman"/>
          <w:sz w:val="24"/>
          <w:szCs w:val="24"/>
        </w:rPr>
        <w:t>устойчивого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5338B0" w:rsidRPr="006A2C8C">
        <w:rPr>
          <w:rFonts w:ascii="Times New Roman" w:hAnsi="Times New Roman" w:cs="Times New Roman"/>
          <w:sz w:val="24"/>
          <w:szCs w:val="24"/>
        </w:rPr>
        <w:t>развития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7D4FA0" w:rsidRPr="006A2C8C">
        <w:rPr>
          <w:rFonts w:ascii="Times New Roman" w:hAnsi="Times New Roman" w:cs="Times New Roman"/>
          <w:sz w:val="24"/>
          <w:szCs w:val="24"/>
        </w:rPr>
        <w:t>больших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84118520"/>
      <w:r w:rsidR="00BB6DE6" w:rsidRPr="006A2C8C">
        <w:rPr>
          <w:rFonts w:ascii="Times New Roman" w:hAnsi="Times New Roman" w:cs="Times New Roman"/>
          <w:sz w:val="24"/>
          <w:szCs w:val="24"/>
        </w:rPr>
        <w:t>СЭС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163FCD" w:rsidRPr="006A2C8C">
        <w:rPr>
          <w:rFonts w:ascii="Times New Roman" w:hAnsi="Times New Roman" w:cs="Times New Roman"/>
          <w:sz w:val="24"/>
          <w:szCs w:val="24"/>
        </w:rPr>
        <w:t>разрабатывались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163FCD" w:rsidRPr="006A2C8C">
        <w:rPr>
          <w:rFonts w:ascii="Times New Roman" w:hAnsi="Times New Roman" w:cs="Times New Roman"/>
          <w:sz w:val="24"/>
          <w:szCs w:val="24"/>
        </w:rPr>
        <w:t>в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163FCD" w:rsidRPr="006A2C8C">
        <w:rPr>
          <w:rFonts w:ascii="Times New Roman" w:hAnsi="Times New Roman" w:cs="Times New Roman"/>
          <w:sz w:val="24"/>
          <w:szCs w:val="24"/>
        </w:rPr>
        <w:t>Центре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163FCD" w:rsidRPr="006A2C8C">
        <w:rPr>
          <w:rFonts w:ascii="Times New Roman" w:hAnsi="Times New Roman" w:cs="Times New Roman"/>
          <w:sz w:val="24"/>
          <w:szCs w:val="24"/>
        </w:rPr>
        <w:t>исследований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163FCD" w:rsidRPr="006A2C8C">
        <w:rPr>
          <w:rFonts w:ascii="Times New Roman" w:hAnsi="Times New Roman" w:cs="Times New Roman"/>
          <w:sz w:val="24"/>
          <w:szCs w:val="24"/>
        </w:rPr>
        <w:t>проблем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163FCD" w:rsidRPr="006A2C8C">
        <w:rPr>
          <w:rFonts w:ascii="Times New Roman" w:hAnsi="Times New Roman" w:cs="Times New Roman"/>
          <w:sz w:val="24"/>
          <w:szCs w:val="24"/>
        </w:rPr>
        <w:t>безопасности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163FCD" w:rsidRPr="006A2C8C">
        <w:rPr>
          <w:rFonts w:ascii="Times New Roman" w:hAnsi="Times New Roman" w:cs="Times New Roman"/>
          <w:sz w:val="24"/>
          <w:szCs w:val="24"/>
        </w:rPr>
        <w:t>РАН</w:t>
      </w:r>
      <w:r w:rsidR="00F14C09" w:rsidRPr="00B347BD">
        <w:rPr>
          <w:rStyle w:val="ac"/>
          <w:i w:val="0"/>
          <w:sz w:val="24"/>
          <w:szCs w:val="24"/>
        </w:rPr>
        <w:footnoteReference w:id="2"/>
      </w:r>
      <w:r w:rsidR="00163FCD" w:rsidRPr="006A2C8C">
        <w:rPr>
          <w:rFonts w:ascii="Times New Roman" w:hAnsi="Times New Roman" w:cs="Times New Roman"/>
          <w:sz w:val="24"/>
          <w:szCs w:val="24"/>
        </w:rPr>
        <w:t>.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F14C09" w:rsidRPr="006A2C8C">
        <w:rPr>
          <w:rFonts w:ascii="Times New Roman" w:hAnsi="Times New Roman" w:cs="Times New Roman"/>
          <w:sz w:val="24"/>
          <w:szCs w:val="24"/>
        </w:rPr>
        <w:t>Разработаны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F14C09" w:rsidRPr="006A2C8C">
        <w:rPr>
          <w:rFonts w:ascii="Times New Roman" w:hAnsi="Times New Roman" w:cs="Times New Roman"/>
          <w:sz w:val="24"/>
          <w:szCs w:val="24"/>
        </w:rPr>
        <w:t>м</w:t>
      </w:r>
      <w:r w:rsidR="00163FCD" w:rsidRPr="006A2C8C">
        <w:rPr>
          <w:rFonts w:ascii="Times New Roman" w:hAnsi="Times New Roman" w:cs="Times New Roman"/>
          <w:sz w:val="24"/>
          <w:szCs w:val="24"/>
        </w:rPr>
        <w:t>одели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682B87" w:rsidRPr="006A2C8C">
        <w:rPr>
          <w:rFonts w:ascii="Times New Roman" w:hAnsi="Times New Roman" w:cs="Times New Roman"/>
          <w:sz w:val="24"/>
          <w:szCs w:val="24"/>
        </w:rPr>
        <w:t>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F14C09" w:rsidRPr="006A2C8C">
        <w:rPr>
          <w:rFonts w:ascii="Times New Roman" w:hAnsi="Times New Roman" w:cs="Times New Roman"/>
          <w:sz w:val="24"/>
          <w:szCs w:val="24"/>
        </w:rPr>
        <w:t>предложены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682B87" w:rsidRPr="006A2C8C">
        <w:rPr>
          <w:rFonts w:ascii="Times New Roman" w:hAnsi="Times New Roman" w:cs="Times New Roman"/>
          <w:sz w:val="24"/>
          <w:szCs w:val="24"/>
        </w:rPr>
        <w:t>методы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8A580F" w:rsidRPr="006A2C8C">
        <w:rPr>
          <w:rFonts w:ascii="Times New Roman" w:hAnsi="Times New Roman" w:cs="Times New Roman"/>
          <w:sz w:val="24"/>
          <w:szCs w:val="24"/>
        </w:rPr>
        <w:t>управления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F77ED2" w:rsidRPr="006A2C8C">
        <w:rPr>
          <w:rFonts w:ascii="Times New Roman" w:hAnsi="Times New Roman" w:cs="Times New Roman"/>
          <w:sz w:val="24"/>
          <w:szCs w:val="24"/>
        </w:rPr>
        <w:t>безопасной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F77ED2" w:rsidRPr="006A2C8C">
        <w:rPr>
          <w:rFonts w:ascii="Times New Roman" w:hAnsi="Times New Roman" w:cs="Times New Roman"/>
          <w:sz w:val="24"/>
          <w:szCs w:val="24"/>
        </w:rPr>
        <w:t>эволюци</w:t>
      </w:r>
      <w:r w:rsidR="008A580F" w:rsidRPr="006A2C8C">
        <w:rPr>
          <w:rFonts w:ascii="Times New Roman" w:hAnsi="Times New Roman" w:cs="Times New Roman"/>
          <w:sz w:val="24"/>
          <w:szCs w:val="24"/>
        </w:rPr>
        <w:t>ей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163FCD" w:rsidRPr="006A2C8C">
        <w:rPr>
          <w:rFonts w:ascii="Times New Roman" w:hAnsi="Times New Roman" w:cs="Times New Roman"/>
          <w:sz w:val="24"/>
          <w:szCs w:val="24"/>
        </w:rPr>
        <w:t>федеральн</w:t>
      </w:r>
      <w:r w:rsidR="00F77ED2" w:rsidRPr="006A2C8C">
        <w:rPr>
          <w:rFonts w:ascii="Times New Roman" w:hAnsi="Times New Roman" w:cs="Times New Roman"/>
          <w:sz w:val="24"/>
          <w:szCs w:val="24"/>
        </w:rPr>
        <w:t>ых</w:t>
      </w:r>
      <w:r w:rsidR="00163FCD" w:rsidRPr="006A2C8C">
        <w:rPr>
          <w:rFonts w:ascii="Times New Roman" w:hAnsi="Times New Roman" w:cs="Times New Roman"/>
          <w:sz w:val="24"/>
          <w:szCs w:val="24"/>
        </w:rPr>
        <w:t>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163FCD" w:rsidRPr="006A2C8C">
        <w:rPr>
          <w:rFonts w:ascii="Times New Roman" w:hAnsi="Times New Roman" w:cs="Times New Roman"/>
          <w:sz w:val="24"/>
          <w:szCs w:val="24"/>
        </w:rPr>
        <w:t>региональн</w:t>
      </w:r>
      <w:r w:rsidR="00F77ED2" w:rsidRPr="006A2C8C">
        <w:rPr>
          <w:rFonts w:ascii="Times New Roman" w:hAnsi="Times New Roman" w:cs="Times New Roman"/>
          <w:sz w:val="24"/>
          <w:szCs w:val="24"/>
        </w:rPr>
        <w:t>ых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5338B0" w:rsidRPr="006A2C8C">
        <w:rPr>
          <w:rFonts w:ascii="Times New Roman" w:hAnsi="Times New Roman" w:cs="Times New Roman"/>
          <w:sz w:val="24"/>
          <w:szCs w:val="24"/>
        </w:rPr>
        <w:t>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163FCD" w:rsidRPr="006A2C8C">
        <w:rPr>
          <w:rFonts w:ascii="Times New Roman" w:hAnsi="Times New Roman" w:cs="Times New Roman"/>
          <w:sz w:val="24"/>
          <w:szCs w:val="24"/>
        </w:rPr>
        <w:t>муниципальн</w:t>
      </w:r>
      <w:r w:rsidR="00F77ED2" w:rsidRPr="006A2C8C">
        <w:rPr>
          <w:rFonts w:ascii="Times New Roman" w:hAnsi="Times New Roman" w:cs="Times New Roman"/>
          <w:sz w:val="24"/>
          <w:szCs w:val="24"/>
        </w:rPr>
        <w:t>ых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8A580F" w:rsidRPr="006A2C8C">
        <w:rPr>
          <w:rFonts w:ascii="Times New Roman" w:hAnsi="Times New Roman" w:cs="Times New Roman"/>
          <w:sz w:val="24"/>
          <w:szCs w:val="24"/>
        </w:rPr>
        <w:t>российских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7D4FA0" w:rsidRPr="006A2C8C">
        <w:rPr>
          <w:rFonts w:ascii="Times New Roman" w:hAnsi="Times New Roman" w:cs="Times New Roman"/>
          <w:sz w:val="24"/>
          <w:szCs w:val="24"/>
        </w:rPr>
        <w:t>СЭС</w:t>
      </w:r>
      <w:r w:rsidR="00F14C09" w:rsidRPr="00B347BD">
        <w:rPr>
          <w:rStyle w:val="ac"/>
          <w:i w:val="0"/>
          <w:sz w:val="24"/>
          <w:szCs w:val="24"/>
        </w:rPr>
        <w:footnoteReference w:id="3"/>
      </w:r>
      <w:r w:rsidR="00163FCD" w:rsidRPr="006A2C8C">
        <w:rPr>
          <w:rFonts w:ascii="Times New Roman" w:hAnsi="Times New Roman" w:cs="Times New Roman"/>
          <w:sz w:val="24"/>
          <w:szCs w:val="24"/>
        </w:rPr>
        <w:t>.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16D9" w:rsidRPr="006A2C8C" w:rsidRDefault="00B14302" w:rsidP="006A2C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2C8C">
        <w:rPr>
          <w:rFonts w:ascii="Times New Roman" w:hAnsi="Times New Roman" w:cs="Times New Roman"/>
          <w:sz w:val="24"/>
          <w:szCs w:val="24"/>
        </w:rPr>
        <w:t>Динамика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СЭС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определяется,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в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основном,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влиянием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наиболее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существенных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факторов.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Соответственно,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8A5092" w:rsidRPr="006A2C8C">
        <w:rPr>
          <w:rFonts w:ascii="Times New Roman" w:hAnsi="Times New Roman" w:cs="Times New Roman"/>
          <w:sz w:val="24"/>
          <w:szCs w:val="24"/>
        </w:rPr>
        <w:t>адекватные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8A5092" w:rsidRPr="006A2C8C">
        <w:rPr>
          <w:rFonts w:ascii="Times New Roman" w:hAnsi="Times New Roman" w:cs="Times New Roman"/>
          <w:sz w:val="24"/>
          <w:szCs w:val="24"/>
        </w:rPr>
        <w:t>модели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8A5092" w:rsidRPr="006A2C8C">
        <w:rPr>
          <w:rFonts w:ascii="Times New Roman" w:hAnsi="Times New Roman" w:cs="Times New Roman"/>
          <w:sz w:val="24"/>
          <w:szCs w:val="24"/>
        </w:rPr>
        <w:t>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п</w:t>
      </w:r>
      <w:r w:rsidR="00FC16D9" w:rsidRPr="006A2C8C">
        <w:rPr>
          <w:rFonts w:ascii="Times New Roman" w:hAnsi="Times New Roman" w:cs="Times New Roman"/>
          <w:sz w:val="24"/>
          <w:szCs w:val="24"/>
        </w:rPr>
        <w:t>рогноз</w:t>
      </w:r>
      <w:r w:rsidR="008A5092" w:rsidRPr="006A2C8C">
        <w:rPr>
          <w:rFonts w:ascii="Times New Roman" w:hAnsi="Times New Roman" w:cs="Times New Roman"/>
          <w:sz w:val="24"/>
          <w:szCs w:val="24"/>
        </w:rPr>
        <w:t>ы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FC16D9" w:rsidRPr="006A2C8C">
        <w:rPr>
          <w:rFonts w:ascii="Times New Roman" w:hAnsi="Times New Roman" w:cs="Times New Roman"/>
          <w:sz w:val="24"/>
          <w:szCs w:val="24"/>
        </w:rPr>
        <w:t>динамики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FC16D9" w:rsidRPr="006A2C8C">
        <w:rPr>
          <w:rFonts w:ascii="Times New Roman" w:hAnsi="Times New Roman" w:cs="Times New Roman"/>
          <w:sz w:val="24"/>
          <w:szCs w:val="24"/>
        </w:rPr>
        <w:t>СЭС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FC16D9" w:rsidRPr="006A2C8C">
        <w:rPr>
          <w:rFonts w:ascii="Times New Roman" w:hAnsi="Times New Roman" w:cs="Times New Roman"/>
          <w:sz w:val="24"/>
          <w:szCs w:val="24"/>
        </w:rPr>
        <w:t>определя</w:t>
      </w:r>
      <w:r w:rsidR="008A5092" w:rsidRPr="006A2C8C">
        <w:rPr>
          <w:rFonts w:ascii="Times New Roman" w:hAnsi="Times New Roman" w:cs="Times New Roman"/>
          <w:sz w:val="24"/>
          <w:szCs w:val="24"/>
        </w:rPr>
        <w:t>ю</w:t>
      </w:r>
      <w:r w:rsidR="00FC16D9" w:rsidRPr="006A2C8C">
        <w:rPr>
          <w:rFonts w:ascii="Times New Roman" w:hAnsi="Times New Roman" w:cs="Times New Roman"/>
          <w:sz w:val="24"/>
          <w:szCs w:val="24"/>
        </w:rPr>
        <w:t>тся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8A5092" w:rsidRPr="006A2C8C">
        <w:rPr>
          <w:rFonts w:ascii="Times New Roman" w:hAnsi="Times New Roman" w:cs="Times New Roman"/>
          <w:sz w:val="24"/>
          <w:szCs w:val="24"/>
        </w:rPr>
        <w:t>моделями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8A5092" w:rsidRPr="006A2C8C">
        <w:rPr>
          <w:rFonts w:ascii="Times New Roman" w:hAnsi="Times New Roman" w:cs="Times New Roman"/>
          <w:sz w:val="24"/>
          <w:szCs w:val="24"/>
        </w:rPr>
        <w:t>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FC16D9" w:rsidRPr="006A2C8C">
        <w:rPr>
          <w:rFonts w:ascii="Times New Roman" w:hAnsi="Times New Roman" w:cs="Times New Roman"/>
          <w:sz w:val="24"/>
          <w:szCs w:val="24"/>
        </w:rPr>
        <w:t>прогнозами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факторов,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C47E49" w:rsidRPr="006A2C8C">
        <w:rPr>
          <w:rFonts w:ascii="Times New Roman" w:hAnsi="Times New Roman" w:cs="Times New Roman"/>
          <w:sz w:val="24"/>
          <w:szCs w:val="24"/>
        </w:rPr>
        <w:t>наиболее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C47E49" w:rsidRPr="006A2C8C">
        <w:rPr>
          <w:rFonts w:ascii="Times New Roman" w:hAnsi="Times New Roman" w:cs="Times New Roman"/>
          <w:sz w:val="24"/>
          <w:szCs w:val="24"/>
        </w:rPr>
        <w:t>существенных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на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интервале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прогнозировани</w:t>
      </w:r>
      <w:r w:rsidR="008A580F" w:rsidRPr="006A2C8C">
        <w:rPr>
          <w:rFonts w:ascii="Times New Roman" w:hAnsi="Times New Roman" w:cs="Times New Roman"/>
          <w:sz w:val="24"/>
          <w:szCs w:val="24"/>
        </w:rPr>
        <w:t>я</w:t>
      </w:r>
      <w:r w:rsidR="000655F4" w:rsidRPr="006A2C8C">
        <w:rPr>
          <w:rFonts w:ascii="Times New Roman" w:hAnsi="Times New Roman" w:cs="Times New Roman"/>
          <w:sz w:val="24"/>
          <w:szCs w:val="24"/>
        </w:rPr>
        <w:t>.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0655F4" w:rsidRPr="006A2C8C">
        <w:rPr>
          <w:rFonts w:ascii="Times New Roman" w:hAnsi="Times New Roman" w:cs="Times New Roman"/>
          <w:sz w:val="24"/>
          <w:szCs w:val="24"/>
        </w:rPr>
        <w:t>Например,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0655F4" w:rsidRPr="006A2C8C">
        <w:rPr>
          <w:rFonts w:ascii="Times New Roman" w:hAnsi="Times New Roman" w:cs="Times New Roman"/>
          <w:sz w:val="24"/>
          <w:szCs w:val="24"/>
        </w:rPr>
        <w:t>краткосрочные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8A5092" w:rsidRPr="006A2C8C">
        <w:rPr>
          <w:rFonts w:ascii="Times New Roman" w:hAnsi="Times New Roman" w:cs="Times New Roman"/>
          <w:sz w:val="24"/>
          <w:szCs w:val="24"/>
        </w:rPr>
        <w:t>модели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8A5092" w:rsidRPr="006A2C8C">
        <w:rPr>
          <w:rFonts w:ascii="Times New Roman" w:hAnsi="Times New Roman" w:cs="Times New Roman"/>
          <w:sz w:val="24"/>
          <w:szCs w:val="24"/>
        </w:rPr>
        <w:t>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0655F4" w:rsidRPr="006A2C8C">
        <w:rPr>
          <w:rFonts w:ascii="Times New Roman" w:hAnsi="Times New Roman" w:cs="Times New Roman"/>
          <w:sz w:val="24"/>
          <w:szCs w:val="24"/>
        </w:rPr>
        <w:t>прогнозы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0655F4" w:rsidRPr="006A2C8C">
        <w:rPr>
          <w:rFonts w:ascii="Times New Roman" w:hAnsi="Times New Roman" w:cs="Times New Roman"/>
          <w:sz w:val="24"/>
          <w:szCs w:val="24"/>
        </w:rPr>
        <w:t>динамики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0655F4" w:rsidRPr="006A2C8C">
        <w:rPr>
          <w:rFonts w:ascii="Times New Roman" w:hAnsi="Times New Roman" w:cs="Times New Roman"/>
          <w:sz w:val="24"/>
          <w:szCs w:val="24"/>
        </w:rPr>
        <w:t>СЭС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0655F4" w:rsidRPr="006A2C8C">
        <w:rPr>
          <w:rFonts w:ascii="Times New Roman" w:hAnsi="Times New Roman" w:cs="Times New Roman"/>
          <w:sz w:val="24"/>
          <w:szCs w:val="24"/>
        </w:rPr>
        <w:lastRenderedPageBreak/>
        <w:t>построены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0655F4" w:rsidRPr="006A2C8C">
        <w:rPr>
          <w:rFonts w:ascii="Times New Roman" w:hAnsi="Times New Roman" w:cs="Times New Roman"/>
          <w:sz w:val="24"/>
          <w:szCs w:val="24"/>
        </w:rPr>
        <w:t>на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0655F4" w:rsidRPr="006A2C8C">
        <w:rPr>
          <w:rFonts w:ascii="Times New Roman" w:hAnsi="Times New Roman" w:cs="Times New Roman"/>
          <w:sz w:val="24"/>
          <w:szCs w:val="24"/>
        </w:rPr>
        <w:t>быстро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0655F4" w:rsidRPr="006A2C8C">
        <w:rPr>
          <w:rFonts w:ascii="Times New Roman" w:hAnsi="Times New Roman" w:cs="Times New Roman"/>
          <w:sz w:val="24"/>
          <w:szCs w:val="24"/>
        </w:rPr>
        <w:t>меняющихся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8740A2" w:rsidRPr="006A2C8C">
        <w:rPr>
          <w:rFonts w:ascii="Times New Roman" w:hAnsi="Times New Roman" w:cs="Times New Roman"/>
          <w:sz w:val="24"/>
          <w:szCs w:val="24"/>
        </w:rPr>
        <w:t>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8740A2" w:rsidRPr="006A2C8C">
        <w:rPr>
          <w:rFonts w:ascii="Times New Roman" w:hAnsi="Times New Roman" w:cs="Times New Roman"/>
          <w:sz w:val="24"/>
          <w:szCs w:val="24"/>
        </w:rPr>
        <w:t>плохо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8740A2" w:rsidRPr="006A2C8C">
        <w:rPr>
          <w:rFonts w:ascii="Times New Roman" w:hAnsi="Times New Roman" w:cs="Times New Roman"/>
          <w:sz w:val="24"/>
          <w:szCs w:val="24"/>
        </w:rPr>
        <w:t>предсказуемых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0655F4" w:rsidRPr="006A2C8C">
        <w:rPr>
          <w:rFonts w:ascii="Times New Roman" w:hAnsi="Times New Roman" w:cs="Times New Roman"/>
          <w:sz w:val="24"/>
          <w:szCs w:val="24"/>
        </w:rPr>
        <w:t>факторах,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0655F4" w:rsidRPr="006A2C8C">
        <w:rPr>
          <w:rFonts w:ascii="Times New Roman" w:hAnsi="Times New Roman" w:cs="Times New Roman"/>
          <w:sz w:val="24"/>
          <w:szCs w:val="24"/>
        </w:rPr>
        <w:t>таких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0655F4" w:rsidRPr="006A2C8C">
        <w:rPr>
          <w:rFonts w:ascii="Times New Roman" w:hAnsi="Times New Roman" w:cs="Times New Roman"/>
          <w:sz w:val="24"/>
          <w:szCs w:val="24"/>
        </w:rPr>
        <w:t>как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0655F4" w:rsidRPr="006A2C8C">
        <w:rPr>
          <w:rFonts w:ascii="Times New Roman" w:hAnsi="Times New Roman" w:cs="Times New Roman"/>
          <w:sz w:val="24"/>
          <w:szCs w:val="24"/>
        </w:rPr>
        <w:t>цены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0655F4" w:rsidRPr="006A2C8C">
        <w:rPr>
          <w:rFonts w:ascii="Times New Roman" w:hAnsi="Times New Roman" w:cs="Times New Roman"/>
          <w:sz w:val="24"/>
          <w:szCs w:val="24"/>
        </w:rPr>
        <w:t>нефти,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0655F4" w:rsidRPr="006A2C8C">
        <w:rPr>
          <w:rFonts w:ascii="Times New Roman" w:hAnsi="Times New Roman" w:cs="Times New Roman"/>
          <w:sz w:val="24"/>
          <w:szCs w:val="24"/>
        </w:rPr>
        <w:t>курсы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0655F4" w:rsidRPr="006A2C8C">
        <w:rPr>
          <w:rFonts w:ascii="Times New Roman" w:hAnsi="Times New Roman" w:cs="Times New Roman"/>
          <w:sz w:val="24"/>
          <w:szCs w:val="24"/>
        </w:rPr>
        <w:t>валют,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0655F4" w:rsidRPr="006A2C8C">
        <w:rPr>
          <w:rFonts w:ascii="Times New Roman" w:hAnsi="Times New Roman" w:cs="Times New Roman"/>
          <w:sz w:val="24"/>
          <w:szCs w:val="24"/>
        </w:rPr>
        <w:t>конъюнктура,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0655F4" w:rsidRPr="006A2C8C">
        <w:rPr>
          <w:rFonts w:ascii="Times New Roman" w:hAnsi="Times New Roman" w:cs="Times New Roman"/>
          <w:sz w:val="24"/>
          <w:szCs w:val="24"/>
        </w:rPr>
        <w:t>санкции</w:t>
      </w:r>
      <w:r w:rsidR="00A74120" w:rsidRPr="00B347BD">
        <w:rPr>
          <w:rStyle w:val="ac"/>
          <w:i w:val="0"/>
          <w:sz w:val="24"/>
          <w:szCs w:val="24"/>
        </w:rPr>
        <w:footnoteReference w:id="4"/>
      </w:r>
      <w:r w:rsidR="000655F4" w:rsidRPr="006A2C8C">
        <w:rPr>
          <w:rFonts w:ascii="Times New Roman" w:hAnsi="Times New Roman" w:cs="Times New Roman"/>
          <w:sz w:val="24"/>
          <w:szCs w:val="24"/>
        </w:rPr>
        <w:t>.</w:t>
      </w:r>
    </w:p>
    <w:p w:rsidR="00615E8F" w:rsidRPr="006A2C8C" w:rsidRDefault="0042123F" w:rsidP="006A2C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2C8C">
        <w:rPr>
          <w:rFonts w:ascii="Times New Roman" w:hAnsi="Times New Roman" w:cs="Times New Roman"/>
          <w:sz w:val="24"/>
          <w:szCs w:val="24"/>
        </w:rPr>
        <w:t>С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другой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стороны,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м</w:t>
      </w:r>
      <w:r w:rsidR="008A5092" w:rsidRPr="006A2C8C">
        <w:rPr>
          <w:rFonts w:ascii="Times New Roman" w:hAnsi="Times New Roman" w:cs="Times New Roman"/>
          <w:sz w:val="24"/>
          <w:szCs w:val="24"/>
        </w:rPr>
        <w:t>оделирование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8A5092" w:rsidRPr="006A2C8C">
        <w:rPr>
          <w:rFonts w:ascii="Times New Roman" w:hAnsi="Times New Roman" w:cs="Times New Roman"/>
          <w:sz w:val="24"/>
          <w:szCs w:val="24"/>
        </w:rPr>
        <w:t>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8A5092" w:rsidRPr="006A2C8C">
        <w:rPr>
          <w:rFonts w:ascii="Times New Roman" w:hAnsi="Times New Roman" w:cs="Times New Roman"/>
          <w:sz w:val="24"/>
          <w:szCs w:val="24"/>
        </w:rPr>
        <w:t>п</w:t>
      </w:r>
      <w:r w:rsidR="002079DD" w:rsidRPr="006A2C8C">
        <w:rPr>
          <w:rFonts w:ascii="Times New Roman" w:hAnsi="Times New Roman" w:cs="Times New Roman"/>
          <w:sz w:val="24"/>
          <w:szCs w:val="24"/>
        </w:rPr>
        <w:t>рогнозирование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2079DD" w:rsidRPr="006A2C8C">
        <w:rPr>
          <w:rFonts w:ascii="Times New Roman" w:hAnsi="Times New Roman" w:cs="Times New Roman"/>
          <w:sz w:val="24"/>
          <w:szCs w:val="24"/>
        </w:rPr>
        <w:t>эволюции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C47E49" w:rsidRPr="006A2C8C">
        <w:rPr>
          <w:rFonts w:ascii="Times New Roman" w:hAnsi="Times New Roman" w:cs="Times New Roman"/>
          <w:sz w:val="24"/>
          <w:szCs w:val="24"/>
        </w:rPr>
        <w:t>СЭС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FC16D9" w:rsidRPr="006A2C8C">
        <w:rPr>
          <w:rFonts w:ascii="Times New Roman" w:hAnsi="Times New Roman" w:cs="Times New Roman"/>
          <w:sz w:val="24"/>
          <w:szCs w:val="24"/>
        </w:rPr>
        <w:t>носит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FC16D9" w:rsidRPr="006A2C8C">
        <w:rPr>
          <w:rFonts w:ascii="Times New Roman" w:hAnsi="Times New Roman" w:cs="Times New Roman"/>
          <w:sz w:val="24"/>
          <w:szCs w:val="24"/>
        </w:rPr>
        <w:t>долгосрочный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FC16D9" w:rsidRPr="006A2C8C">
        <w:rPr>
          <w:rFonts w:ascii="Times New Roman" w:hAnsi="Times New Roman" w:cs="Times New Roman"/>
          <w:sz w:val="24"/>
          <w:szCs w:val="24"/>
        </w:rPr>
        <w:t>характер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FC16D9" w:rsidRPr="006A2C8C">
        <w:rPr>
          <w:rFonts w:ascii="Times New Roman" w:hAnsi="Times New Roman" w:cs="Times New Roman"/>
          <w:sz w:val="24"/>
          <w:szCs w:val="24"/>
        </w:rPr>
        <w:t>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FC16D9" w:rsidRPr="006A2C8C">
        <w:rPr>
          <w:rFonts w:ascii="Times New Roman" w:hAnsi="Times New Roman" w:cs="Times New Roman"/>
          <w:sz w:val="24"/>
          <w:szCs w:val="24"/>
        </w:rPr>
        <w:t>должно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FC16D9" w:rsidRPr="006A2C8C">
        <w:rPr>
          <w:rFonts w:ascii="Times New Roman" w:hAnsi="Times New Roman" w:cs="Times New Roman"/>
          <w:sz w:val="24"/>
          <w:szCs w:val="24"/>
        </w:rPr>
        <w:t>определяться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FC16D9" w:rsidRPr="006A2C8C">
        <w:rPr>
          <w:rFonts w:ascii="Times New Roman" w:hAnsi="Times New Roman" w:cs="Times New Roman"/>
          <w:sz w:val="24"/>
          <w:szCs w:val="24"/>
        </w:rPr>
        <w:t>прогнозами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FC16D9" w:rsidRPr="006A2C8C">
        <w:rPr>
          <w:rFonts w:ascii="Times New Roman" w:hAnsi="Times New Roman" w:cs="Times New Roman"/>
          <w:sz w:val="24"/>
          <w:szCs w:val="24"/>
        </w:rPr>
        <w:t>факторов</w:t>
      </w:r>
      <w:r w:rsidR="00C47E49" w:rsidRPr="006A2C8C">
        <w:rPr>
          <w:rFonts w:ascii="Times New Roman" w:hAnsi="Times New Roman" w:cs="Times New Roman"/>
          <w:sz w:val="24"/>
          <w:szCs w:val="24"/>
        </w:rPr>
        <w:t>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C47E49" w:rsidRPr="006A2C8C">
        <w:rPr>
          <w:rFonts w:ascii="Times New Roman" w:hAnsi="Times New Roman" w:cs="Times New Roman"/>
          <w:sz w:val="24"/>
          <w:szCs w:val="24"/>
        </w:rPr>
        <w:t>оказывающих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C47E49" w:rsidRPr="006A2C8C">
        <w:rPr>
          <w:rFonts w:ascii="Times New Roman" w:hAnsi="Times New Roman" w:cs="Times New Roman"/>
          <w:sz w:val="24"/>
          <w:szCs w:val="24"/>
        </w:rPr>
        <w:t>наиболее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C47E49" w:rsidRPr="006A2C8C">
        <w:rPr>
          <w:rFonts w:ascii="Times New Roman" w:hAnsi="Times New Roman" w:cs="Times New Roman"/>
          <w:sz w:val="24"/>
          <w:szCs w:val="24"/>
        </w:rPr>
        <w:t>существенное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C47E49" w:rsidRPr="006A2C8C">
        <w:rPr>
          <w:rFonts w:ascii="Times New Roman" w:hAnsi="Times New Roman" w:cs="Times New Roman"/>
          <w:sz w:val="24"/>
          <w:szCs w:val="24"/>
        </w:rPr>
        <w:t>влияние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C47E49" w:rsidRPr="006A2C8C">
        <w:rPr>
          <w:rFonts w:ascii="Times New Roman" w:hAnsi="Times New Roman" w:cs="Times New Roman"/>
          <w:sz w:val="24"/>
          <w:szCs w:val="24"/>
        </w:rPr>
        <w:t>в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C47E49" w:rsidRPr="006A2C8C">
        <w:rPr>
          <w:rFonts w:ascii="Times New Roman" w:hAnsi="Times New Roman" w:cs="Times New Roman"/>
          <w:sz w:val="24"/>
          <w:szCs w:val="24"/>
        </w:rPr>
        <w:t>долгосрочной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C47E49" w:rsidRPr="006A2C8C">
        <w:rPr>
          <w:rFonts w:ascii="Times New Roman" w:hAnsi="Times New Roman" w:cs="Times New Roman"/>
          <w:sz w:val="24"/>
          <w:szCs w:val="24"/>
        </w:rPr>
        <w:t>перспективе</w:t>
      </w:r>
      <w:r w:rsidR="002079DD" w:rsidRPr="006A2C8C">
        <w:rPr>
          <w:rFonts w:ascii="Times New Roman" w:hAnsi="Times New Roman" w:cs="Times New Roman"/>
          <w:sz w:val="24"/>
          <w:szCs w:val="24"/>
        </w:rPr>
        <w:t>.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8A5092" w:rsidRPr="006A2C8C">
        <w:rPr>
          <w:rFonts w:ascii="Times New Roman" w:hAnsi="Times New Roman" w:cs="Times New Roman"/>
          <w:sz w:val="24"/>
          <w:szCs w:val="24"/>
        </w:rPr>
        <w:t>Самые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8A5092" w:rsidRPr="006A2C8C">
        <w:rPr>
          <w:rFonts w:ascii="Times New Roman" w:hAnsi="Times New Roman" w:cs="Times New Roman"/>
          <w:sz w:val="24"/>
          <w:szCs w:val="24"/>
        </w:rPr>
        <w:t>надежные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0655F4" w:rsidRPr="006A2C8C">
        <w:rPr>
          <w:rFonts w:ascii="Times New Roman" w:hAnsi="Times New Roman" w:cs="Times New Roman"/>
          <w:sz w:val="24"/>
          <w:szCs w:val="24"/>
        </w:rPr>
        <w:t>долгосрочные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8A5092" w:rsidRPr="006A2C8C">
        <w:rPr>
          <w:rFonts w:ascii="Times New Roman" w:hAnsi="Times New Roman" w:cs="Times New Roman"/>
          <w:sz w:val="24"/>
          <w:szCs w:val="24"/>
        </w:rPr>
        <w:t>модели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8A5092" w:rsidRPr="006A2C8C">
        <w:rPr>
          <w:rFonts w:ascii="Times New Roman" w:hAnsi="Times New Roman" w:cs="Times New Roman"/>
          <w:sz w:val="24"/>
          <w:szCs w:val="24"/>
        </w:rPr>
        <w:t>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0655F4" w:rsidRPr="006A2C8C">
        <w:rPr>
          <w:rFonts w:ascii="Times New Roman" w:hAnsi="Times New Roman" w:cs="Times New Roman"/>
          <w:sz w:val="24"/>
          <w:szCs w:val="24"/>
        </w:rPr>
        <w:t>п</w:t>
      </w:r>
      <w:r w:rsidR="002079DD" w:rsidRPr="006A2C8C">
        <w:rPr>
          <w:rFonts w:ascii="Times New Roman" w:hAnsi="Times New Roman" w:cs="Times New Roman"/>
          <w:sz w:val="24"/>
          <w:szCs w:val="24"/>
        </w:rPr>
        <w:t>рогнозы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2079DD" w:rsidRPr="006A2C8C">
        <w:rPr>
          <w:rFonts w:ascii="Times New Roman" w:hAnsi="Times New Roman" w:cs="Times New Roman"/>
          <w:sz w:val="24"/>
          <w:szCs w:val="24"/>
        </w:rPr>
        <w:t>эволюции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0A4427" w:rsidRPr="006A2C8C">
        <w:rPr>
          <w:rFonts w:ascii="Times New Roman" w:hAnsi="Times New Roman" w:cs="Times New Roman"/>
          <w:sz w:val="24"/>
          <w:szCs w:val="24"/>
        </w:rPr>
        <w:t>Евразии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2079DD" w:rsidRPr="006A2C8C">
        <w:rPr>
          <w:rFonts w:ascii="Times New Roman" w:hAnsi="Times New Roman" w:cs="Times New Roman"/>
          <w:sz w:val="24"/>
          <w:szCs w:val="24"/>
        </w:rPr>
        <w:t>могут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2079DD" w:rsidRPr="006A2C8C">
        <w:rPr>
          <w:rFonts w:ascii="Times New Roman" w:hAnsi="Times New Roman" w:cs="Times New Roman"/>
          <w:sz w:val="24"/>
          <w:szCs w:val="24"/>
        </w:rPr>
        <w:t>быть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2079DD" w:rsidRPr="006A2C8C">
        <w:rPr>
          <w:rFonts w:ascii="Times New Roman" w:hAnsi="Times New Roman" w:cs="Times New Roman"/>
          <w:sz w:val="24"/>
          <w:szCs w:val="24"/>
        </w:rPr>
        <w:t>построены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2079DD" w:rsidRPr="006A2C8C">
        <w:rPr>
          <w:rFonts w:ascii="Times New Roman" w:hAnsi="Times New Roman" w:cs="Times New Roman"/>
          <w:sz w:val="24"/>
          <w:szCs w:val="24"/>
        </w:rPr>
        <w:t>на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0655F4" w:rsidRPr="006A2C8C">
        <w:rPr>
          <w:rFonts w:ascii="Times New Roman" w:hAnsi="Times New Roman" w:cs="Times New Roman"/>
          <w:sz w:val="24"/>
          <w:szCs w:val="24"/>
        </w:rPr>
        <w:t>учете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0655F4" w:rsidRPr="006A2C8C">
        <w:rPr>
          <w:rFonts w:ascii="Times New Roman" w:hAnsi="Times New Roman" w:cs="Times New Roman"/>
          <w:sz w:val="24"/>
          <w:szCs w:val="24"/>
        </w:rPr>
        <w:t>влияния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C47E49" w:rsidRPr="006A2C8C">
        <w:rPr>
          <w:rFonts w:ascii="Times New Roman" w:hAnsi="Times New Roman" w:cs="Times New Roman"/>
          <w:sz w:val="24"/>
          <w:szCs w:val="24"/>
        </w:rPr>
        <w:t>неизменных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C47E49" w:rsidRPr="006A2C8C">
        <w:rPr>
          <w:rFonts w:ascii="Times New Roman" w:hAnsi="Times New Roman" w:cs="Times New Roman"/>
          <w:sz w:val="24"/>
          <w:szCs w:val="24"/>
        </w:rPr>
        <w:t>или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0655F4" w:rsidRPr="006A2C8C">
        <w:rPr>
          <w:rFonts w:ascii="Times New Roman" w:hAnsi="Times New Roman" w:cs="Times New Roman"/>
          <w:sz w:val="24"/>
          <w:szCs w:val="24"/>
        </w:rPr>
        <w:t>очень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2079DD" w:rsidRPr="006A2C8C">
        <w:rPr>
          <w:rFonts w:ascii="Times New Roman" w:hAnsi="Times New Roman" w:cs="Times New Roman"/>
          <w:sz w:val="24"/>
          <w:szCs w:val="24"/>
        </w:rPr>
        <w:t>медленно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2079DD" w:rsidRPr="006A2C8C">
        <w:rPr>
          <w:rFonts w:ascii="Times New Roman" w:hAnsi="Times New Roman" w:cs="Times New Roman"/>
          <w:sz w:val="24"/>
          <w:szCs w:val="24"/>
        </w:rPr>
        <w:t>меняющихся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8A5092" w:rsidRPr="006A2C8C">
        <w:rPr>
          <w:rFonts w:ascii="Times New Roman" w:hAnsi="Times New Roman" w:cs="Times New Roman"/>
          <w:sz w:val="24"/>
          <w:szCs w:val="24"/>
        </w:rPr>
        <w:t>природных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2079DD" w:rsidRPr="006A2C8C">
        <w:rPr>
          <w:rFonts w:ascii="Times New Roman" w:hAnsi="Times New Roman" w:cs="Times New Roman"/>
          <w:sz w:val="24"/>
          <w:szCs w:val="24"/>
        </w:rPr>
        <w:t>фактор</w:t>
      </w:r>
      <w:r w:rsidR="008A5092" w:rsidRPr="006A2C8C">
        <w:rPr>
          <w:rFonts w:ascii="Times New Roman" w:hAnsi="Times New Roman" w:cs="Times New Roman"/>
          <w:sz w:val="24"/>
          <w:szCs w:val="24"/>
        </w:rPr>
        <w:t>ов</w:t>
      </w:r>
      <w:r w:rsidR="002079DD" w:rsidRPr="006A2C8C">
        <w:rPr>
          <w:rFonts w:ascii="Times New Roman" w:hAnsi="Times New Roman" w:cs="Times New Roman"/>
          <w:sz w:val="24"/>
          <w:szCs w:val="24"/>
        </w:rPr>
        <w:t>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FC16D9" w:rsidRPr="006A2C8C">
        <w:rPr>
          <w:rFonts w:ascii="Times New Roman" w:hAnsi="Times New Roman" w:cs="Times New Roman"/>
          <w:sz w:val="24"/>
          <w:szCs w:val="24"/>
        </w:rPr>
        <w:t>таких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FC16D9" w:rsidRPr="006A2C8C">
        <w:rPr>
          <w:rFonts w:ascii="Times New Roman" w:hAnsi="Times New Roman" w:cs="Times New Roman"/>
          <w:sz w:val="24"/>
          <w:szCs w:val="24"/>
        </w:rPr>
        <w:t>как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FC16D9" w:rsidRPr="006A2C8C">
        <w:rPr>
          <w:rFonts w:ascii="Times New Roman" w:hAnsi="Times New Roman" w:cs="Times New Roman"/>
          <w:sz w:val="24"/>
          <w:szCs w:val="24"/>
        </w:rPr>
        <w:t>природа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FC16D9" w:rsidRPr="006A2C8C">
        <w:rPr>
          <w:rFonts w:ascii="Times New Roman" w:hAnsi="Times New Roman" w:cs="Times New Roman"/>
          <w:sz w:val="24"/>
          <w:szCs w:val="24"/>
        </w:rPr>
        <w:t>человека,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FC16D9" w:rsidRPr="006A2C8C">
        <w:rPr>
          <w:rFonts w:ascii="Times New Roman" w:hAnsi="Times New Roman" w:cs="Times New Roman"/>
          <w:sz w:val="24"/>
          <w:szCs w:val="24"/>
        </w:rPr>
        <w:t>Евразии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FC16D9" w:rsidRPr="006A2C8C">
        <w:rPr>
          <w:rFonts w:ascii="Times New Roman" w:hAnsi="Times New Roman" w:cs="Times New Roman"/>
          <w:sz w:val="24"/>
          <w:szCs w:val="24"/>
        </w:rPr>
        <w:t>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FC16D9" w:rsidRPr="006A2C8C">
        <w:rPr>
          <w:rFonts w:ascii="Times New Roman" w:hAnsi="Times New Roman" w:cs="Times New Roman"/>
          <w:sz w:val="24"/>
          <w:szCs w:val="24"/>
        </w:rPr>
        <w:t>планеты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FC16D9" w:rsidRPr="006A2C8C">
        <w:rPr>
          <w:rFonts w:ascii="Times New Roman" w:hAnsi="Times New Roman" w:cs="Times New Roman"/>
          <w:sz w:val="24"/>
          <w:szCs w:val="24"/>
        </w:rPr>
        <w:t>в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FC16D9" w:rsidRPr="006A2C8C">
        <w:rPr>
          <w:rFonts w:ascii="Times New Roman" w:hAnsi="Times New Roman" w:cs="Times New Roman"/>
          <w:sz w:val="24"/>
          <w:szCs w:val="24"/>
        </w:rPr>
        <w:t>целом.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0655F4" w:rsidRPr="006A2C8C">
        <w:rPr>
          <w:rFonts w:ascii="Times New Roman" w:hAnsi="Times New Roman" w:cs="Times New Roman"/>
          <w:sz w:val="24"/>
          <w:szCs w:val="24"/>
        </w:rPr>
        <w:t>Соответственно,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0655F4" w:rsidRPr="006A2C8C">
        <w:rPr>
          <w:rFonts w:ascii="Times New Roman" w:hAnsi="Times New Roman" w:cs="Times New Roman"/>
          <w:sz w:val="24"/>
          <w:szCs w:val="24"/>
        </w:rPr>
        <w:t>с</w:t>
      </w:r>
      <w:r w:rsidR="00B14302" w:rsidRPr="006A2C8C">
        <w:rPr>
          <w:rFonts w:ascii="Times New Roman" w:hAnsi="Times New Roman" w:cs="Times New Roman"/>
          <w:sz w:val="24"/>
          <w:szCs w:val="24"/>
        </w:rPr>
        <w:t>истемный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B14302" w:rsidRPr="006A2C8C">
        <w:rPr>
          <w:rFonts w:ascii="Times New Roman" w:hAnsi="Times New Roman" w:cs="Times New Roman"/>
          <w:sz w:val="24"/>
          <w:szCs w:val="24"/>
        </w:rPr>
        <w:t>подход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B14302" w:rsidRPr="006A2C8C">
        <w:rPr>
          <w:rFonts w:ascii="Times New Roman" w:hAnsi="Times New Roman" w:cs="Times New Roman"/>
          <w:sz w:val="24"/>
          <w:szCs w:val="24"/>
        </w:rPr>
        <w:t>к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615E8F" w:rsidRPr="006A2C8C">
        <w:rPr>
          <w:rFonts w:ascii="Times New Roman" w:hAnsi="Times New Roman" w:cs="Times New Roman"/>
          <w:sz w:val="24"/>
          <w:szCs w:val="24"/>
        </w:rPr>
        <w:t>моделированию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615E8F" w:rsidRPr="006A2C8C">
        <w:rPr>
          <w:rFonts w:ascii="Times New Roman" w:hAnsi="Times New Roman" w:cs="Times New Roman"/>
          <w:sz w:val="24"/>
          <w:szCs w:val="24"/>
        </w:rPr>
        <w:t>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B14302" w:rsidRPr="006A2C8C">
        <w:rPr>
          <w:rFonts w:ascii="Times New Roman" w:hAnsi="Times New Roman" w:cs="Times New Roman"/>
          <w:sz w:val="24"/>
          <w:szCs w:val="24"/>
        </w:rPr>
        <w:t>прогнозированию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0655F4" w:rsidRPr="006A2C8C">
        <w:rPr>
          <w:rFonts w:ascii="Times New Roman" w:hAnsi="Times New Roman" w:cs="Times New Roman"/>
          <w:sz w:val="24"/>
          <w:szCs w:val="24"/>
        </w:rPr>
        <w:t>эволюции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8A5092" w:rsidRPr="006A2C8C">
        <w:rPr>
          <w:rFonts w:ascii="Times New Roman" w:hAnsi="Times New Roman" w:cs="Times New Roman"/>
          <w:sz w:val="24"/>
          <w:szCs w:val="24"/>
        </w:rPr>
        <w:t>Евразии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B14302" w:rsidRPr="006A2C8C">
        <w:rPr>
          <w:rFonts w:ascii="Times New Roman" w:hAnsi="Times New Roman" w:cs="Times New Roman"/>
          <w:sz w:val="24"/>
          <w:szCs w:val="24"/>
        </w:rPr>
        <w:t>основан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B14302" w:rsidRPr="006A2C8C">
        <w:rPr>
          <w:rFonts w:ascii="Times New Roman" w:hAnsi="Times New Roman" w:cs="Times New Roman"/>
          <w:sz w:val="24"/>
          <w:szCs w:val="24"/>
        </w:rPr>
        <w:t>на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B14302" w:rsidRPr="006A2C8C">
        <w:rPr>
          <w:rFonts w:ascii="Times New Roman" w:hAnsi="Times New Roman" w:cs="Times New Roman"/>
          <w:sz w:val="24"/>
          <w:szCs w:val="24"/>
        </w:rPr>
        <w:t>с</w:t>
      </w:r>
      <w:r w:rsidR="00FC16D9" w:rsidRPr="006A2C8C">
        <w:rPr>
          <w:rFonts w:ascii="Times New Roman" w:hAnsi="Times New Roman" w:cs="Times New Roman"/>
          <w:sz w:val="24"/>
          <w:szCs w:val="24"/>
        </w:rPr>
        <w:t>етецентрическ</w:t>
      </w:r>
      <w:r w:rsidR="00B14302" w:rsidRPr="006A2C8C">
        <w:rPr>
          <w:rFonts w:ascii="Times New Roman" w:hAnsi="Times New Roman" w:cs="Times New Roman"/>
          <w:sz w:val="24"/>
          <w:szCs w:val="24"/>
        </w:rPr>
        <w:t>ой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FC16D9" w:rsidRPr="006A2C8C">
        <w:rPr>
          <w:rFonts w:ascii="Times New Roman" w:hAnsi="Times New Roman" w:cs="Times New Roman"/>
          <w:sz w:val="24"/>
          <w:szCs w:val="24"/>
        </w:rPr>
        <w:t>модел</w:t>
      </w:r>
      <w:r w:rsidR="00B14302" w:rsidRPr="006A2C8C">
        <w:rPr>
          <w:rFonts w:ascii="Times New Roman" w:hAnsi="Times New Roman" w:cs="Times New Roman"/>
          <w:sz w:val="24"/>
          <w:szCs w:val="24"/>
        </w:rPr>
        <w:t>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B14302" w:rsidRPr="006A2C8C">
        <w:rPr>
          <w:rFonts w:ascii="Times New Roman" w:hAnsi="Times New Roman" w:cs="Times New Roman"/>
          <w:sz w:val="24"/>
          <w:szCs w:val="24"/>
        </w:rPr>
        <w:t>«</w:t>
      </w:r>
      <w:r w:rsidR="008A5092" w:rsidRPr="006A2C8C">
        <w:rPr>
          <w:rFonts w:ascii="Times New Roman" w:hAnsi="Times New Roman" w:cs="Times New Roman"/>
          <w:sz w:val="24"/>
          <w:szCs w:val="24"/>
        </w:rPr>
        <w:t>природа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FC16D9" w:rsidRPr="006A2C8C">
        <w:rPr>
          <w:rFonts w:ascii="Times New Roman" w:hAnsi="Times New Roman" w:cs="Times New Roman"/>
          <w:sz w:val="24"/>
          <w:szCs w:val="24"/>
        </w:rPr>
        <w:t>человек</w:t>
      </w:r>
      <w:r w:rsidR="0022063C" w:rsidRPr="006A2C8C">
        <w:rPr>
          <w:rFonts w:ascii="Times New Roman" w:hAnsi="Times New Roman" w:cs="Times New Roman"/>
          <w:sz w:val="24"/>
          <w:szCs w:val="24"/>
        </w:rPr>
        <w:t>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B347BD">
        <w:rPr>
          <w:rFonts w:ascii="Times New Roman" w:hAnsi="Times New Roman" w:cs="Times New Roman"/>
          <w:sz w:val="24"/>
          <w:szCs w:val="24"/>
        </w:rPr>
        <w:t>–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8A5092" w:rsidRPr="006A2C8C">
        <w:rPr>
          <w:rFonts w:ascii="Times New Roman" w:hAnsi="Times New Roman" w:cs="Times New Roman"/>
          <w:sz w:val="24"/>
          <w:szCs w:val="24"/>
        </w:rPr>
        <w:t>природа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FC16D9" w:rsidRPr="006A2C8C">
        <w:rPr>
          <w:rFonts w:ascii="Times New Roman" w:hAnsi="Times New Roman" w:cs="Times New Roman"/>
          <w:sz w:val="24"/>
          <w:szCs w:val="24"/>
        </w:rPr>
        <w:t>стран</w:t>
      </w:r>
      <w:r w:rsidR="008A5092" w:rsidRPr="006A2C8C">
        <w:rPr>
          <w:rFonts w:ascii="Times New Roman" w:hAnsi="Times New Roman" w:cs="Times New Roman"/>
          <w:sz w:val="24"/>
          <w:szCs w:val="24"/>
        </w:rPr>
        <w:t>ы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B347BD">
        <w:rPr>
          <w:rFonts w:ascii="Times New Roman" w:hAnsi="Times New Roman" w:cs="Times New Roman"/>
          <w:sz w:val="24"/>
          <w:szCs w:val="24"/>
        </w:rPr>
        <w:t>–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8A5092" w:rsidRPr="006A2C8C">
        <w:rPr>
          <w:rFonts w:ascii="Times New Roman" w:hAnsi="Times New Roman" w:cs="Times New Roman"/>
          <w:sz w:val="24"/>
          <w:szCs w:val="24"/>
        </w:rPr>
        <w:t>природа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FC16D9" w:rsidRPr="006A2C8C">
        <w:rPr>
          <w:rFonts w:ascii="Times New Roman" w:hAnsi="Times New Roman" w:cs="Times New Roman"/>
          <w:sz w:val="24"/>
          <w:szCs w:val="24"/>
        </w:rPr>
        <w:t>Еврази</w:t>
      </w:r>
      <w:r w:rsidR="008A5092" w:rsidRPr="006A2C8C">
        <w:rPr>
          <w:rFonts w:ascii="Times New Roman" w:hAnsi="Times New Roman" w:cs="Times New Roman"/>
          <w:sz w:val="24"/>
          <w:szCs w:val="24"/>
        </w:rPr>
        <w:t>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B347BD">
        <w:rPr>
          <w:rFonts w:ascii="Times New Roman" w:hAnsi="Times New Roman" w:cs="Times New Roman"/>
          <w:sz w:val="24"/>
          <w:szCs w:val="24"/>
        </w:rPr>
        <w:t>–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22063C" w:rsidRPr="006A2C8C">
        <w:rPr>
          <w:rFonts w:ascii="Times New Roman" w:hAnsi="Times New Roman" w:cs="Times New Roman"/>
          <w:sz w:val="24"/>
          <w:szCs w:val="24"/>
        </w:rPr>
        <w:t>природа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FC16D9" w:rsidRPr="006A2C8C">
        <w:rPr>
          <w:rFonts w:ascii="Times New Roman" w:hAnsi="Times New Roman" w:cs="Times New Roman"/>
          <w:sz w:val="24"/>
          <w:szCs w:val="24"/>
        </w:rPr>
        <w:t>Земл</w:t>
      </w:r>
      <w:r w:rsidR="0022063C" w:rsidRPr="006A2C8C">
        <w:rPr>
          <w:rFonts w:ascii="Times New Roman" w:hAnsi="Times New Roman" w:cs="Times New Roman"/>
          <w:sz w:val="24"/>
          <w:szCs w:val="24"/>
        </w:rPr>
        <w:t>и</w:t>
      </w:r>
      <w:r w:rsidR="00B14302" w:rsidRPr="006A2C8C">
        <w:rPr>
          <w:rFonts w:ascii="Times New Roman" w:hAnsi="Times New Roman" w:cs="Times New Roman"/>
          <w:sz w:val="24"/>
          <w:szCs w:val="24"/>
        </w:rPr>
        <w:t>»</w:t>
      </w:r>
      <w:r w:rsidR="0022063C" w:rsidRPr="006A2C8C">
        <w:rPr>
          <w:rFonts w:ascii="Times New Roman" w:hAnsi="Times New Roman" w:cs="Times New Roman"/>
          <w:sz w:val="24"/>
          <w:szCs w:val="24"/>
        </w:rPr>
        <w:t>.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ED0C96" w:rsidRPr="006A2C8C">
        <w:rPr>
          <w:rFonts w:ascii="Times New Roman" w:hAnsi="Times New Roman" w:cs="Times New Roman"/>
          <w:sz w:val="24"/>
          <w:szCs w:val="24"/>
        </w:rPr>
        <w:t>Д</w:t>
      </w:r>
      <w:r w:rsidR="00075C79" w:rsidRPr="006A2C8C">
        <w:rPr>
          <w:rFonts w:ascii="Times New Roman" w:hAnsi="Times New Roman" w:cs="Times New Roman"/>
          <w:sz w:val="24"/>
          <w:szCs w:val="24"/>
        </w:rPr>
        <w:t>анн</w:t>
      </w:r>
      <w:r w:rsidR="00ED0C96" w:rsidRPr="006A2C8C">
        <w:rPr>
          <w:rFonts w:ascii="Times New Roman" w:hAnsi="Times New Roman" w:cs="Times New Roman"/>
          <w:sz w:val="24"/>
          <w:szCs w:val="24"/>
        </w:rPr>
        <w:t>ая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075C79" w:rsidRPr="006A2C8C">
        <w:rPr>
          <w:rFonts w:ascii="Times New Roman" w:hAnsi="Times New Roman" w:cs="Times New Roman"/>
          <w:sz w:val="24"/>
          <w:szCs w:val="24"/>
        </w:rPr>
        <w:t>стать</w:t>
      </w:r>
      <w:r w:rsidR="00ED0C96" w:rsidRPr="006A2C8C">
        <w:rPr>
          <w:rFonts w:ascii="Times New Roman" w:hAnsi="Times New Roman" w:cs="Times New Roman"/>
          <w:sz w:val="24"/>
          <w:szCs w:val="24"/>
        </w:rPr>
        <w:t>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BE5708" w:rsidRPr="006A2C8C">
        <w:rPr>
          <w:rFonts w:ascii="Times New Roman" w:hAnsi="Times New Roman" w:cs="Times New Roman"/>
          <w:sz w:val="24"/>
          <w:szCs w:val="24"/>
        </w:rPr>
        <w:t>посвящена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615E8F" w:rsidRPr="006A2C8C">
        <w:rPr>
          <w:rFonts w:ascii="Times New Roman" w:hAnsi="Times New Roman" w:cs="Times New Roman"/>
          <w:sz w:val="24"/>
          <w:szCs w:val="24"/>
        </w:rPr>
        <w:t>моделир</w:t>
      </w:r>
      <w:r w:rsidR="00BE5708" w:rsidRPr="006A2C8C">
        <w:rPr>
          <w:rFonts w:ascii="Times New Roman" w:hAnsi="Times New Roman" w:cs="Times New Roman"/>
          <w:sz w:val="24"/>
          <w:szCs w:val="24"/>
        </w:rPr>
        <w:t>ованию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615E8F" w:rsidRPr="006A2C8C">
        <w:rPr>
          <w:rFonts w:ascii="Times New Roman" w:hAnsi="Times New Roman" w:cs="Times New Roman"/>
          <w:sz w:val="24"/>
          <w:szCs w:val="24"/>
        </w:rPr>
        <w:t>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615E8F" w:rsidRPr="006A2C8C">
        <w:rPr>
          <w:rFonts w:ascii="Times New Roman" w:hAnsi="Times New Roman" w:cs="Times New Roman"/>
          <w:sz w:val="24"/>
          <w:szCs w:val="24"/>
        </w:rPr>
        <w:t>прогнозир</w:t>
      </w:r>
      <w:r w:rsidR="00BE5708" w:rsidRPr="006A2C8C">
        <w:rPr>
          <w:rFonts w:ascii="Times New Roman" w:hAnsi="Times New Roman" w:cs="Times New Roman"/>
          <w:sz w:val="24"/>
          <w:szCs w:val="24"/>
        </w:rPr>
        <w:t>овани</w:t>
      </w:r>
      <w:r w:rsidR="00B347BD">
        <w:rPr>
          <w:rFonts w:ascii="Times New Roman" w:hAnsi="Times New Roman" w:cs="Times New Roman"/>
          <w:sz w:val="24"/>
          <w:szCs w:val="24"/>
        </w:rPr>
        <w:t>ю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615E8F" w:rsidRPr="006A2C8C">
        <w:rPr>
          <w:rFonts w:ascii="Times New Roman" w:hAnsi="Times New Roman" w:cs="Times New Roman"/>
          <w:sz w:val="24"/>
          <w:szCs w:val="24"/>
        </w:rPr>
        <w:t>влияни</w:t>
      </w:r>
      <w:r w:rsidR="00BE5708" w:rsidRPr="006A2C8C">
        <w:rPr>
          <w:rFonts w:ascii="Times New Roman" w:hAnsi="Times New Roman" w:cs="Times New Roman"/>
          <w:sz w:val="24"/>
          <w:szCs w:val="24"/>
        </w:rPr>
        <w:t>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615E8F" w:rsidRPr="006A2C8C">
        <w:rPr>
          <w:rFonts w:ascii="Times New Roman" w:hAnsi="Times New Roman" w:cs="Times New Roman"/>
          <w:sz w:val="24"/>
          <w:szCs w:val="24"/>
        </w:rPr>
        <w:t>природы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615E8F" w:rsidRPr="006A2C8C">
        <w:rPr>
          <w:rFonts w:ascii="Times New Roman" w:hAnsi="Times New Roman" w:cs="Times New Roman"/>
          <w:sz w:val="24"/>
          <w:szCs w:val="24"/>
        </w:rPr>
        <w:t>человека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615E8F" w:rsidRPr="006A2C8C">
        <w:rPr>
          <w:rFonts w:ascii="Times New Roman" w:hAnsi="Times New Roman" w:cs="Times New Roman"/>
          <w:sz w:val="24"/>
          <w:szCs w:val="24"/>
        </w:rPr>
        <w:t>на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615E8F" w:rsidRPr="006A2C8C">
        <w:rPr>
          <w:rFonts w:ascii="Times New Roman" w:hAnsi="Times New Roman" w:cs="Times New Roman"/>
          <w:sz w:val="24"/>
          <w:szCs w:val="24"/>
        </w:rPr>
        <w:t>эволюцию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615E8F" w:rsidRPr="006A2C8C">
        <w:rPr>
          <w:rFonts w:ascii="Times New Roman" w:hAnsi="Times New Roman" w:cs="Times New Roman"/>
          <w:sz w:val="24"/>
          <w:szCs w:val="24"/>
        </w:rPr>
        <w:t>Евразии.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6DE6" w:rsidRPr="006A2C8C" w:rsidRDefault="00901C7E" w:rsidP="006A2C8C">
      <w:pPr>
        <w:pStyle w:val="a4"/>
        <w:numPr>
          <w:ilvl w:val="0"/>
          <w:numId w:val="4"/>
        </w:numPr>
        <w:spacing w:line="360" w:lineRule="auto"/>
        <w:ind w:left="0" w:firstLine="709"/>
        <w:jc w:val="both"/>
        <w:rPr>
          <w:b/>
          <w:bCs/>
          <w:sz w:val="24"/>
          <w:szCs w:val="24"/>
        </w:rPr>
      </w:pPr>
      <w:r w:rsidRPr="006A2C8C">
        <w:rPr>
          <w:b/>
          <w:bCs/>
          <w:sz w:val="24"/>
          <w:szCs w:val="24"/>
        </w:rPr>
        <w:t>М</w:t>
      </w:r>
      <w:r w:rsidR="00BB6DE6" w:rsidRPr="006A2C8C">
        <w:rPr>
          <w:b/>
          <w:bCs/>
          <w:sz w:val="24"/>
          <w:szCs w:val="24"/>
        </w:rPr>
        <w:t>одели</w:t>
      </w:r>
      <w:r w:rsidR="006A2C8C">
        <w:rPr>
          <w:b/>
          <w:bCs/>
          <w:sz w:val="24"/>
          <w:szCs w:val="24"/>
        </w:rPr>
        <w:t xml:space="preserve"> </w:t>
      </w:r>
      <w:r w:rsidRPr="006A2C8C">
        <w:rPr>
          <w:b/>
          <w:bCs/>
          <w:sz w:val="24"/>
          <w:szCs w:val="24"/>
        </w:rPr>
        <w:t>рационального</w:t>
      </w:r>
      <w:r w:rsidR="006A2C8C">
        <w:rPr>
          <w:b/>
          <w:bCs/>
          <w:sz w:val="24"/>
          <w:szCs w:val="24"/>
        </w:rPr>
        <w:t xml:space="preserve"> </w:t>
      </w:r>
      <w:r w:rsidRPr="006A2C8C">
        <w:rPr>
          <w:b/>
          <w:bCs/>
          <w:sz w:val="24"/>
          <w:szCs w:val="24"/>
        </w:rPr>
        <w:t>и</w:t>
      </w:r>
      <w:r w:rsidR="006A2C8C">
        <w:rPr>
          <w:b/>
          <w:bCs/>
          <w:sz w:val="24"/>
          <w:szCs w:val="24"/>
        </w:rPr>
        <w:t xml:space="preserve"> </w:t>
      </w:r>
      <w:r w:rsidRPr="006A2C8C">
        <w:rPr>
          <w:b/>
          <w:bCs/>
          <w:sz w:val="24"/>
          <w:szCs w:val="24"/>
        </w:rPr>
        <w:t>эмоционального</w:t>
      </w:r>
      <w:r w:rsidR="006A2C8C">
        <w:rPr>
          <w:b/>
          <w:bCs/>
          <w:sz w:val="24"/>
          <w:szCs w:val="24"/>
        </w:rPr>
        <w:t xml:space="preserve"> </w:t>
      </w:r>
      <w:r w:rsidR="00BB6DE6" w:rsidRPr="006A2C8C">
        <w:rPr>
          <w:b/>
          <w:bCs/>
          <w:sz w:val="24"/>
          <w:szCs w:val="24"/>
        </w:rPr>
        <w:t>человек</w:t>
      </w:r>
      <w:r w:rsidRPr="006A2C8C">
        <w:rPr>
          <w:b/>
          <w:bCs/>
          <w:sz w:val="24"/>
          <w:szCs w:val="24"/>
        </w:rPr>
        <w:t>а</w:t>
      </w:r>
      <w:r w:rsidR="006A2C8C">
        <w:rPr>
          <w:b/>
          <w:bCs/>
          <w:sz w:val="24"/>
          <w:szCs w:val="24"/>
        </w:rPr>
        <w:t xml:space="preserve"> </w:t>
      </w:r>
      <w:r w:rsidR="000A4427" w:rsidRPr="006A2C8C">
        <w:rPr>
          <w:b/>
          <w:bCs/>
          <w:sz w:val="24"/>
          <w:szCs w:val="24"/>
        </w:rPr>
        <w:t>в</w:t>
      </w:r>
      <w:r w:rsidR="006A2C8C">
        <w:rPr>
          <w:b/>
          <w:bCs/>
          <w:sz w:val="24"/>
          <w:szCs w:val="24"/>
        </w:rPr>
        <w:t xml:space="preserve"> </w:t>
      </w:r>
      <w:r w:rsidR="00387312" w:rsidRPr="006A2C8C">
        <w:rPr>
          <w:b/>
          <w:bCs/>
          <w:sz w:val="24"/>
          <w:szCs w:val="24"/>
        </w:rPr>
        <w:t>социально-экономической</w:t>
      </w:r>
      <w:r w:rsidR="006A2C8C">
        <w:rPr>
          <w:b/>
          <w:bCs/>
          <w:sz w:val="24"/>
          <w:szCs w:val="24"/>
        </w:rPr>
        <w:t xml:space="preserve"> </w:t>
      </w:r>
      <w:r w:rsidR="00387312" w:rsidRPr="006A2C8C">
        <w:rPr>
          <w:b/>
          <w:bCs/>
          <w:sz w:val="24"/>
          <w:szCs w:val="24"/>
        </w:rPr>
        <w:t>системе</w:t>
      </w:r>
    </w:p>
    <w:p w:rsidR="00E12BEF" w:rsidRPr="006A2C8C" w:rsidRDefault="008740A2" w:rsidP="006A2C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2C8C">
        <w:rPr>
          <w:rFonts w:ascii="Times New Roman" w:hAnsi="Times New Roman" w:cs="Times New Roman"/>
          <w:sz w:val="24"/>
          <w:szCs w:val="24"/>
        </w:rPr>
        <w:t>С</w:t>
      </w:r>
      <w:r w:rsidR="00925608" w:rsidRPr="006A2C8C">
        <w:rPr>
          <w:rFonts w:ascii="Times New Roman" w:hAnsi="Times New Roman" w:cs="Times New Roman"/>
          <w:sz w:val="24"/>
          <w:szCs w:val="24"/>
        </w:rPr>
        <w:t>оциальная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25608" w:rsidRPr="006A2C8C">
        <w:rPr>
          <w:rFonts w:ascii="Times New Roman" w:hAnsi="Times New Roman" w:cs="Times New Roman"/>
          <w:sz w:val="24"/>
          <w:szCs w:val="24"/>
        </w:rPr>
        <w:t>стабильность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25608" w:rsidRPr="006A2C8C">
        <w:rPr>
          <w:rFonts w:ascii="Times New Roman" w:hAnsi="Times New Roman" w:cs="Times New Roman"/>
          <w:sz w:val="24"/>
          <w:szCs w:val="24"/>
        </w:rPr>
        <w:t>традиционно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25608" w:rsidRPr="006A2C8C">
        <w:rPr>
          <w:rFonts w:ascii="Times New Roman" w:hAnsi="Times New Roman" w:cs="Times New Roman"/>
          <w:sz w:val="24"/>
          <w:szCs w:val="24"/>
        </w:rPr>
        <w:t>поддерживается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25608" w:rsidRPr="006A2C8C">
        <w:rPr>
          <w:rFonts w:ascii="Times New Roman" w:hAnsi="Times New Roman" w:cs="Times New Roman"/>
          <w:sz w:val="24"/>
          <w:szCs w:val="24"/>
        </w:rPr>
        <w:t>обратной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25608" w:rsidRPr="006A2C8C">
        <w:rPr>
          <w:rFonts w:ascii="Times New Roman" w:hAnsi="Times New Roman" w:cs="Times New Roman"/>
          <w:sz w:val="24"/>
          <w:szCs w:val="24"/>
        </w:rPr>
        <w:t>связью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граждан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25608" w:rsidRPr="006A2C8C">
        <w:rPr>
          <w:rFonts w:ascii="Times New Roman" w:hAnsi="Times New Roman" w:cs="Times New Roman"/>
          <w:sz w:val="24"/>
          <w:szCs w:val="24"/>
        </w:rPr>
        <w:t>с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25608" w:rsidRPr="006A2C8C">
        <w:rPr>
          <w:rFonts w:ascii="Times New Roman" w:hAnsi="Times New Roman" w:cs="Times New Roman"/>
          <w:sz w:val="24"/>
          <w:szCs w:val="24"/>
        </w:rPr>
        <w:t>политиками.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25608" w:rsidRPr="006A2C8C">
        <w:rPr>
          <w:rFonts w:ascii="Times New Roman" w:hAnsi="Times New Roman" w:cs="Times New Roman"/>
          <w:sz w:val="24"/>
          <w:szCs w:val="24"/>
        </w:rPr>
        <w:t>Эта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25608" w:rsidRPr="006A2C8C">
        <w:rPr>
          <w:rFonts w:ascii="Times New Roman" w:hAnsi="Times New Roman" w:cs="Times New Roman"/>
          <w:sz w:val="24"/>
          <w:szCs w:val="24"/>
        </w:rPr>
        <w:t>обратная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25608" w:rsidRPr="006A2C8C">
        <w:rPr>
          <w:rFonts w:ascii="Times New Roman" w:hAnsi="Times New Roman" w:cs="Times New Roman"/>
          <w:sz w:val="24"/>
          <w:szCs w:val="24"/>
        </w:rPr>
        <w:t>связь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25608" w:rsidRPr="006A2C8C">
        <w:rPr>
          <w:rFonts w:ascii="Times New Roman" w:hAnsi="Times New Roman" w:cs="Times New Roman"/>
          <w:sz w:val="24"/>
          <w:szCs w:val="24"/>
        </w:rPr>
        <w:t>реализуется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25608" w:rsidRPr="006A2C8C">
        <w:rPr>
          <w:rFonts w:ascii="Times New Roman" w:hAnsi="Times New Roman" w:cs="Times New Roman"/>
          <w:sz w:val="24"/>
          <w:szCs w:val="24"/>
        </w:rPr>
        <w:t>путем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25608" w:rsidRPr="006A2C8C">
        <w:rPr>
          <w:rFonts w:ascii="Times New Roman" w:hAnsi="Times New Roman" w:cs="Times New Roman"/>
          <w:sz w:val="24"/>
          <w:szCs w:val="24"/>
        </w:rPr>
        <w:t>голосования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25608" w:rsidRPr="006A2C8C">
        <w:rPr>
          <w:rFonts w:ascii="Times New Roman" w:hAnsi="Times New Roman" w:cs="Times New Roman"/>
          <w:sz w:val="24"/>
          <w:szCs w:val="24"/>
        </w:rPr>
        <w:t>на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25608" w:rsidRPr="006A2C8C">
        <w:rPr>
          <w:rFonts w:ascii="Times New Roman" w:hAnsi="Times New Roman" w:cs="Times New Roman"/>
          <w:sz w:val="24"/>
          <w:szCs w:val="24"/>
        </w:rPr>
        <w:t>выборах,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25608" w:rsidRPr="006A2C8C">
        <w:rPr>
          <w:rFonts w:ascii="Times New Roman" w:hAnsi="Times New Roman" w:cs="Times New Roman"/>
          <w:sz w:val="24"/>
          <w:szCs w:val="24"/>
        </w:rPr>
        <w:t>формирования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25608" w:rsidRPr="006A2C8C">
        <w:rPr>
          <w:rFonts w:ascii="Times New Roman" w:hAnsi="Times New Roman" w:cs="Times New Roman"/>
          <w:sz w:val="24"/>
          <w:szCs w:val="24"/>
        </w:rPr>
        <w:t>рейтингов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25608" w:rsidRPr="006A2C8C">
        <w:rPr>
          <w:rFonts w:ascii="Times New Roman" w:hAnsi="Times New Roman" w:cs="Times New Roman"/>
          <w:sz w:val="24"/>
          <w:szCs w:val="24"/>
        </w:rPr>
        <w:t>политиков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25608" w:rsidRPr="006A2C8C">
        <w:rPr>
          <w:rFonts w:ascii="Times New Roman" w:hAnsi="Times New Roman" w:cs="Times New Roman"/>
          <w:sz w:val="24"/>
          <w:szCs w:val="24"/>
        </w:rPr>
        <w:t>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25608" w:rsidRPr="006A2C8C">
        <w:rPr>
          <w:rFonts w:ascii="Times New Roman" w:hAnsi="Times New Roman" w:cs="Times New Roman"/>
          <w:sz w:val="24"/>
          <w:szCs w:val="24"/>
        </w:rPr>
        <w:t>др.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25608" w:rsidRPr="006A2C8C">
        <w:rPr>
          <w:rFonts w:ascii="Times New Roman" w:hAnsi="Times New Roman" w:cs="Times New Roman"/>
          <w:sz w:val="24"/>
          <w:szCs w:val="24"/>
        </w:rPr>
        <w:t>В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25608" w:rsidRPr="006A2C8C">
        <w:rPr>
          <w:rFonts w:ascii="Times New Roman" w:hAnsi="Times New Roman" w:cs="Times New Roman"/>
          <w:sz w:val="24"/>
          <w:szCs w:val="24"/>
        </w:rPr>
        <w:t>связи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25608" w:rsidRPr="006A2C8C">
        <w:rPr>
          <w:rFonts w:ascii="Times New Roman" w:hAnsi="Times New Roman" w:cs="Times New Roman"/>
          <w:sz w:val="24"/>
          <w:szCs w:val="24"/>
        </w:rPr>
        <w:t>с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25608" w:rsidRPr="006A2C8C">
        <w:rPr>
          <w:rFonts w:ascii="Times New Roman" w:hAnsi="Times New Roman" w:cs="Times New Roman"/>
          <w:sz w:val="24"/>
          <w:szCs w:val="24"/>
        </w:rPr>
        <w:t>этим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AA197C" w:rsidRPr="006A2C8C">
        <w:rPr>
          <w:rFonts w:ascii="Times New Roman" w:hAnsi="Times New Roman" w:cs="Times New Roman"/>
          <w:sz w:val="24"/>
          <w:szCs w:val="24"/>
        </w:rPr>
        <w:t>для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AA197C" w:rsidRPr="006A2C8C">
        <w:rPr>
          <w:rFonts w:ascii="Times New Roman" w:hAnsi="Times New Roman" w:cs="Times New Roman"/>
          <w:sz w:val="24"/>
          <w:szCs w:val="24"/>
        </w:rPr>
        <w:t>моделирования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AA197C" w:rsidRPr="006A2C8C">
        <w:rPr>
          <w:rFonts w:ascii="Times New Roman" w:hAnsi="Times New Roman" w:cs="Times New Roman"/>
          <w:sz w:val="24"/>
          <w:szCs w:val="24"/>
        </w:rPr>
        <w:t>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AA197C" w:rsidRPr="006A2C8C">
        <w:rPr>
          <w:rFonts w:ascii="Times New Roman" w:hAnsi="Times New Roman" w:cs="Times New Roman"/>
          <w:sz w:val="24"/>
          <w:szCs w:val="24"/>
        </w:rPr>
        <w:t>прогнозирования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AA197C" w:rsidRPr="006A2C8C">
        <w:rPr>
          <w:rFonts w:ascii="Times New Roman" w:hAnsi="Times New Roman" w:cs="Times New Roman"/>
          <w:sz w:val="24"/>
          <w:szCs w:val="24"/>
        </w:rPr>
        <w:t>эволюции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68055E" w:rsidRPr="006A2C8C">
        <w:rPr>
          <w:rFonts w:ascii="Times New Roman" w:hAnsi="Times New Roman" w:cs="Times New Roman"/>
          <w:sz w:val="24"/>
          <w:szCs w:val="24"/>
        </w:rPr>
        <w:t>социально-экономической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68055E" w:rsidRPr="006A2C8C">
        <w:rPr>
          <w:rFonts w:ascii="Times New Roman" w:hAnsi="Times New Roman" w:cs="Times New Roman"/>
          <w:sz w:val="24"/>
          <w:szCs w:val="24"/>
        </w:rPr>
        <w:t>системы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25608" w:rsidRPr="006A2C8C">
        <w:rPr>
          <w:rFonts w:ascii="Times New Roman" w:hAnsi="Times New Roman" w:cs="Times New Roman"/>
          <w:sz w:val="24"/>
          <w:szCs w:val="24"/>
        </w:rPr>
        <w:t>необходима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25608" w:rsidRPr="006A2C8C">
        <w:rPr>
          <w:rFonts w:ascii="Times New Roman" w:hAnsi="Times New Roman" w:cs="Times New Roman"/>
          <w:sz w:val="24"/>
          <w:szCs w:val="24"/>
        </w:rPr>
        <w:t>соответствующая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25608" w:rsidRPr="006A2C8C">
        <w:rPr>
          <w:rFonts w:ascii="Times New Roman" w:hAnsi="Times New Roman" w:cs="Times New Roman"/>
          <w:sz w:val="24"/>
          <w:szCs w:val="24"/>
        </w:rPr>
        <w:t>модель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F06877" w:rsidRPr="006A2C8C">
        <w:rPr>
          <w:rFonts w:ascii="Times New Roman" w:hAnsi="Times New Roman" w:cs="Times New Roman"/>
          <w:sz w:val="24"/>
          <w:szCs w:val="24"/>
        </w:rPr>
        <w:t>её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25608" w:rsidRPr="006A2C8C">
        <w:rPr>
          <w:rFonts w:ascii="Times New Roman" w:hAnsi="Times New Roman" w:cs="Times New Roman"/>
          <w:sz w:val="24"/>
          <w:szCs w:val="24"/>
        </w:rPr>
        <w:t>члена.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775ED6" w:rsidRPr="006A2C8C">
        <w:rPr>
          <w:rFonts w:ascii="Times New Roman" w:hAnsi="Times New Roman" w:cs="Times New Roman"/>
          <w:sz w:val="24"/>
          <w:szCs w:val="24"/>
        </w:rPr>
        <w:t>В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775ED6" w:rsidRPr="006A2C8C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775ED6" w:rsidRPr="006A2C8C">
        <w:rPr>
          <w:rFonts w:ascii="Times New Roman" w:hAnsi="Times New Roman" w:cs="Times New Roman"/>
          <w:sz w:val="24"/>
          <w:szCs w:val="24"/>
        </w:rPr>
        <w:t>веке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6B3671" w:rsidRPr="006A2C8C">
        <w:rPr>
          <w:rFonts w:ascii="Times New Roman" w:hAnsi="Times New Roman" w:cs="Times New Roman"/>
          <w:sz w:val="24"/>
          <w:szCs w:val="24"/>
        </w:rPr>
        <w:t>для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6B3671" w:rsidRPr="006A2C8C">
        <w:rPr>
          <w:rFonts w:ascii="Times New Roman" w:hAnsi="Times New Roman" w:cs="Times New Roman"/>
          <w:sz w:val="24"/>
          <w:szCs w:val="24"/>
        </w:rPr>
        <w:t>этого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25608" w:rsidRPr="006A2C8C">
        <w:rPr>
          <w:rFonts w:ascii="Times New Roman" w:hAnsi="Times New Roman" w:cs="Times New Roman"/>
          <w:sz w:val="24"/>
          <w:szCs w:val="24"/>
        </w:rPr>
        <w:t>использовались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25608" w:rsidRPr="006A2C8C">
        <w:rPr>
          <w:rFonts w:ascii="Times New Roman" w:hAnsi="Times New Roman" w:cs="Times New Roman"/>
          <w:sz w:val="24"/>
          <w:szCs w:val="24"/>
        </w:rPr>
        <w:t>социальные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25608" w:rsidRPr="006A2C8C">
        <w:rPr>
          <w:rFonts w:ascii="Times New Roman" w:hAnsi="Times New Roman" w:cs="Times New Roman"/>
          <w:sz w:val="24"/>
          <w:szCs w:val="24"/>
        </w:rPr>
        <w:t>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25608" w:rsidRPr="006A2C8C">
        <w:rPr>
          <w:rFonts w:ascii="Times New Roman" w:hAnsi="Times New Roman" w:cs="Times New Roman"/>
          <w:sz w:val="24"/>
          <w:szCs w:val="24"/>
        </w:rPr>
        <w:t>рациональные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25608" w:rsidRPr="006A2C8C">
        <w:rPr>
          <w:rFonts w:ascii="Times New Roman" w:hAnsi="Times New Roman" w:cs="Times New Roman"/>
          <w:sz w:val="24"/>
          <w:szCs w:val="24"/>
        </w:rPr>
        <w:t>модели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25608" w:rsidRPr="006A2C8C">
        <w:rPr>
          <w:rFonts w:ascii="Times New Roman" w:hAnsi="Times New Roman" w:cs="Times New Roman"/>
          <w:sz w:val="24"/>
          <w:szCs w:val="24"/>
        </w:rPr>
        <w:t>человека,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25608" w:rsidRPr="006A2C8C">
        <w:rPr>
          <w:rFonts w:ascii="Times New Roman" w:hAnsi="Times New Roman" w:cs="Times New Roman"/>
          <w:sz w:val="24"/>
          <w:szCs w:val="24"/>
        </w:rPr>
        <w:t>восходящие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25608" w:rsidRPr="006A2C8C">
        <w:rPr>
          <w:rFonts w:ascii="Times New Roman" w:hAnsi="Times New Roman" w:cs="Times New Roman"/>
          <w:sz w:val="24"/>
          <w:szCs w:val="24"/>
        </w:rPr>
        <w:t>к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25608" w:rsidRPr="006A2C8C">
        <w:rPr>
          <w:rFonts w:ascii="Times New Roman" w:hAnsi="Times New Roman" w:cs="Times New Roman"/>
          <w:sz w:val="24"/>
          <w:szCs w:val="24"/>
        </w:rPr>
        <w:t>Г.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25608" w:rsidRPr="006A2C8C">
        <w:rPr>
          <w:rFonts w:ascii="Times New Roman" w:hAnsi="Times New Roman" w:cs="Times New Roman"/>
          <w:sz w:val="24"/>
          <w:szCs w:val="24"/>
        </w:rPr>
        <w:t>Саймону</w:t>
      </w:r>
      <w:r w:rsidR="00775ED6" w:rsidRPr="00B347BD">
        <w:rPr>
          <w:rStyle w:val="ac"/>
          <w:i w:val="0"/>
          <w:sz w:val="24"/>
          <w:szCs w:val="24"/>
        </w:rPr>
        <w:footnoteReference w:id="5"/>
      </w:r>
      <w:r w:rsidR="00925608" w:rsidRPr="00B347BD">
        <w:rPr>
          <w:rFonts w:ascii="Times New Roman" w:hAnsi="Times New Roman" w:cs="Times New Roman"/>
          <w:i/>
          <w:sz w:val="24"/>
          <w:szCs w:val="24"/>
        </w:rPr>
        <w:t>.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775ED6" w:rsidRPr="006A2C8C">
        <w:rPr>
          <w:rFonts w:ascii="Times New Roman" w:hAnsi="Times New Roman" w:cs="Times New Roman"/>
          <w:sz w:val="24"/>
          <w:szCs w:val="24"/>
        </w:rPr>
        <w:t>Были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775ED6" w:rsidRPr="006A2C8C">
        <w:rPr>
          <w:rFonts w:ascii="Times New Roman" w:hAnsi="Times New Roman" w:cs="Times New Roman"/>
          <w:sz w:val="24"/>
          <w:szCs w:val="24"/>
        </w:rPr>
        <w:t>разработаны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25608" w:rsidRPr="006A2C8C">
        <w:rPr>
          <w:rFonts w:ascii="Times New Roman" w:hAnsi="Times New Roman" w:cs="Times New Roman"/>
          <w:sz w:val="24"/>
          <w:szCs w:val="24"/>
        </w:rPr>
        <w:t>модели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25608" w:rsidRPr="006A2C8C">
        <w:rPr>
          <w:rFonts w:ascii="Times New Roman" w:hAnsi="Times New Roman" w:cs="Times New Roman"/>
          <w:sz w:val="24"/>
          <w:szCs w:val="24"/>
        </w:rPr>
        <w:t>человеческого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25608" w:rsidRPr="006A2C8C">
        <w:rPr>
          <w:rFonts w:ascii="Times New Roman" w:hAnsi="Times New Roman" w:cs="Times New Roman"/>
          <w:sz w:val="24"/>
          <w:szCs w:val="24"/>
        </w:rPr>
        <w:t>поведения,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25608" w:rsidRPr="006A2C8C">
        <w:rPr>
          <w:rFonts w:ascii="Times New Roman" w:hAnsi="Times New Roman" w:cs="Times New Roman"/>
          <w:sz w:val="24"/>
          <w:szCs w:val="24"/>
        </w:rPr>
        <w:t>основанные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25608" w:rsidRPr="006A2C8C">
        <w:rPr>
          <w:rFonts w:ascii="Times New Roman" w:hAnsi="Times New Roman" w:cs="Times New Roman"/>
          <w:sz w:val="24"/>
          <w:szCs w:val="24"/>
        </w:rPr>
        <w:t>на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25608" w:rsidRPr="006A2C8C">
        <w:rPr>
          <w:rFonts w:ascii="Times New Roman" w:hAnsi="Times New Roman" w:cs="Times New Roman"/>
          <w:sz w:val="24"/>
          <w:szCs w:val="24"/>
        </w:rPr>
        <w:t>психологии</w:t>
      </w:r>
      <w:r w:rsidR="00E12BEF" w:rsidRPr="006A2C8C">
        <w:rPr>
          <w:rFonts w:ascii="Times New Roman" w:hAnsi="Times New Roman" w:cs="Times New Roman"/>
          <w:sz w:val="24"/>
          <w:szCs w:val="24"/>
        </w:rPr>
        <w:t>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25608" w:rsidRPr="006A2C8C">
        <w:rPr>
          <w:rFonts w:ascii="Times New Roman" w:hAnsi="Times New Roman" w:cs="Times New Roman"/>
          <w:sz w:val="24"/>
          <w:szCs w:val="24"/>
        </w:rPr>
        <w:t>теории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25608" w:rsidRPr="006A2C8C">
        <w:rPr>
          <w:rFonts w:ascii="Times New Roman" w:hAnsi="Times New Roman" w:cs="Times New Roman"/>
          <w:sz w:val="24"/>
          <w:szCs w:val="24"/>
        </w:rPr>
        <w:t>игр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E12BEF" w:rsidRPr="006A2C8C">
        <w:rPr>
          <w:rFonts w:ascii="Times New Roman" w:hAnsi="Times New Roman" w:cs="Times New Roman"/>
          <w:sz w:val="24"/>
          <w:szCs w:val="24"/>
        </w:rPr>
        <w:t>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775ED6" w:rsidRPr="006A2C8C">
        <w:rPr>
          <w:rFonts w:ascii="Times New Roman" w:hAnsi="Times New Roman" w:cs="Times New Roman"/>
          <w:sz w:val="24"/>
          <w:szCs w:val="24"/>
        </w:rPr>
        <w:t>теори</w:t>
      </w:r>
      <w:r w:rsidR="00E12BEF" w:rsidRPr="006A2C8C">
        <w:rPr>
          <w:rFonts w:ascii="Times New Roman" w:hAnsi="Times New Roman" w:cs="Times New Roman"/>
          <w:sz w:val="24"/>
          <w:szCs w:val="24"/>
        </w:rPr>
        <w:t>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775ED6" w:rsidRPr="006A2C8C">
        <w:rPr>
          <w:rFonts w:ascii="Times New Roman" w:hAnsi="Times New Roman" w:cs="Times New Roman"/>
          <w:sz w:val="24"/>
          <w:szCs w:val="24"/>
        </w:rPr>
        <w:t>перспектив</w:t>
      </w:r>
      <w:r w:rsidR="00775ED6" w:rsidRPr="00B347BD">
        <w:rPr>
          <w:rStyle w:val="ac"/>
          <w:i w:val="0"/>
          <w:sz w:val="24"/>
          <w:szCs w:val="24"/>
        </w:rPr>
        <w:footnoteReference w:id="6"/>
      </w:r>
      <w:r w:rsidR="00925608" w:rsidRPr="006A2C8C">
        <w:rPr>
          <w:rFonts w:ascii="Times New Roman" w:hAnsi="Times New Roman" w:cs="Times New Roman"/>
          <w:sz w:val="24"/>
          <w:szCs w:val="24"/>
        </w:rPr>
        <w:t>.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5608" w:rsidRPr="006A2C8C" w:rsidRDefault="00775ED6" w:rsidP="006A2C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2C8C">
        <w:rPr>
          <w:rFonts w:ascii="Times New Roman" w:hAnsi="Times New Roman" w:cs="Times New Roman"/>
          <w:sz w:val="24"/>
          <w:szCs w:val="24"/>
        </w:rPr>
        <w:t>В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веке,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с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25608" w:rsidRPr="006A2C8C">
        <w:rPr>
          <w:rFonts w:ascii="Times New Roman" w:hAnsi="Times New Roman" w:cs="Times New Roman"/>
          <w:sz w:val="24"/>
          <w:szCs w:val="24"/>
        </w:rPr>
        <w:t>развитием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25608" w:rsidRPr="006A2C8C">
        <w:rPr>
          <w:rFonts w:ascii="Times New Roman" w:hAnsi="Times New Roman" w:cs="Times New Roman"/>
          <w:sz w:val="24"/>
          <w:szCs w:val="24"/>
        </w:rPr>
        <w:t>нейронаук</w:t>
      </w:r>
      <w:r w:rsidRPr="006A2C8C">
        <w:rPr>
          <w:rFonts w:ascii="Times New Roman" w:hAnsi="Times New Roman" w:cs="Times New Roman"/>
          <w:sz w:val="24"/>
          <w:szCs w:val="24"/>
        </w:rPr>
        <w:t>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25608" w:rsidRPr="006A2C8C">
        <w:rPr>
          <w:rFonts w:ascii="Times New Roman" w:hAnsi="Times New Roman" w:cs="Times New Roman"/>
          <w:sz w:val="24"/>
          <w:szCs w:val="24"/>
        </w:rPr>
        <w:t>появилась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25608" w:rsidRPr="006A2C8C">
        <w:rPr>
          <w:rFonts w:ascii="Times New Roman" w:hAnsi="Times New Roman" w:cs="Times New Roman"/>
          <w:sz w:val="24"/>
          <w:szCs w:val="24"/>
        </w:rPr>
        <w:t>возможность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25608" w:rsidRPr="006A2C8C">
        <w:rPr>
          <w:rFonts w:ascii="Times New Roman" w:hAnsi="Times New Roman" w:cs="Times New Roman"/>
          <w:sz w:val="24"/>
          <w:szCs w:val="24"/>
        </w:rPr>
        <w:t>строить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25608" w:rsidRPr="006A2C8C">
        <w:rPr>
          <w:rFonts w:ascii="Times New Roman" w:hAnsi="Times New Roman" w:cs="Times New Roman"/>
          <w:sz w:val="24"/>
          <w:szCs w:val="24"/>
        </w:rPr>
        <w:t>более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25608" w:rsidRPr="006A2C8C">
        <w:rPr>
          <w:rFonts w:ascii="Times New Roman" w:hAnsi="Times New Roman" w:cs="Times New Roman"/>
          <w:sz w:val="24"/>
          <w:szCs w:val="24"/>
        </w:rPr>
        <w:t>адекватные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25608" w:rsidRPr="006A2C8C">
        <w:rPr>
          <w:rFonts w:ascii="Times New Roman" w:hAnsi="Times New Roman" w:cs="Times New Roman"/>
          <w:sz w:val="24"/>
          <w:szCs w:val="24"/>
        </w:rPr>
        <w:t>модели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25608" w:rsidRPr="006A2C8C">
        <w:rPr>
          <w:rFonts w:ascii="Times New Roman" w:hAnsi="Times New Roman" w:cs="Times New Roman"/>
          <w:sz w:val="24"/>
          <w:szCs w:val="24"/>
        </w:rPr>
        <w:t>человека,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25608" w:rsidRPr="006A2C8C">
        <w:rPr>
          <w:rFonts w:ascii="Times New Roman" w:hAnsi="Times New Roman" w:cs="Times New Roman"/>
          <w:sz w:val="24"/>
          <w:szCs w:val="24"/>
        </w:rPr>
        <w:t>учитывающие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25608" w:rsidRPr="006A2C8C">
        <w:rPr>
          <w:rFonts w:ascii="Times New Roman" w:hAnsi="Times New Roman" w:cs="Times New Roman"/>
          <w:sz w:val="24"/>
          <w:szCs w:val="24"/>
        </w:rPr>
        <w:t>его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25608" w:rsidRPr="006A2C8C">
        <w:rPr>
          <w:rFonts w:ascii="Times New Roman" w:hAnsi="Times New Roman" w:cs="Times New Roman"/>
          <w:sz w:val="24"/>
          <w:szCs w:val="24"/>
        </w:rPr>
        <w:t>чувственность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F06877" w:rsidRPr="006A2C8C">
        <w:rPr>
          <w:rFonts w:ascii="Times New Roman" w:hAnsi="Times New Roman" w:cs="Times New Roman"/>
          <w:sz w:val="24"/>
          <w:szCs w:val="24"/>
        </w:rPr>
        <w:t>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25608" w:rsidRPr="006A2C8C">
        <w:rPr>
          <w:rFonts w:ascii="Times New Roman" w:hAnsi="Times New Roman" w:cs="Times New Roman"/>
          <w:sz w:val="24"/>
          <w:szCs w:val="24"/>
        </w:rPr>
        <w:t>эмоциональность.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25608" w:rsidRPr="006A2C8C">
        <w:rPr>
          <w:rFonts w:ascii="Times New Roman" w:hAnsi="Times New Roman" w:cs="Times New Roman"/>
          <w:sz w:val="24"/>
          <w:szCs w:val="24"/>
        </w:rPr>
        <w:t>В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25608" w:rsidRPr="006A2C8C">
        <w:rPr>
          <w:rFonts w:ascii="Times New Roman" w:hAnsi="Times New Roman" w:cs="Times New Roman"/>
          <w:sz w:val="24"/>
          <w:szCs w:val="24"/>
        </w:rPr>
        <w:t>основе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25608" w:rsidRPr="006A2C8C">
        <w:rPr>
          <w:rFonts w:ascii="Times New Roman" w:hAnsi="Times New Roman" w:cs="Times New Roman"/>
          <w:sz w:val="24"/>
          <w:szCs w:val="24"/>
        </w:rPr>
        <w:t>этих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25608" w:rsidRPr="006A2C8C">
        <w:rPr>
          <w:rFonts w:ascii="Times New Roman" w:hAnsi="Times New Roman" w:cs="Times New Roman"/>
          <w:sz w:val="24"/>
          <w:szCs w:val="24"/>
        </w:rPr>
        <w:t>моделей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25608" w:rsidRPr="006A2C8C">
        <w:rPr>
          <w:rFonts w:ascii="Times New Roman" w:hAnsi="Times New Roman" w:cs="Times New Roman"/>
          <w:sz w:val="24"/>
          <w:szCs w:val="24"/>
        </w:rPr>
        <w:t>лежат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25608" w:rsidRPr="006A2C8C">
        <w:rPr>
          <w:rFonts w:ascii="Times New Roman" w:hAnsi="Times New Roman" w:cs="Times New Roman"/>
          <w:sz w:val="24"/>
          <w:szCs w:val="24"/>
        </w:rPr>
        <w:t>результаты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25608" w:rsidRPr="006A2C8C">
        <w:rPr>
          <w:rFonts w:ascii="Times New Roman" w:hAnsi="Times New Roman" w:cs="Times New Roman"/>
          <w:sz w:val="24"/>
          <w:szCs w:val="24"/>
        </w:rPr>
        <w:t>нейрофизиологических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25608" w:rsidRPr="006A2C8C">
        <w:rPr>
          <w:rFonts w:ascii="Times New Roman" w:hAnsi="Times New Roman" w:cs="Times New Roman"/>
          <w:sz w:val="24"/>
          <w:szCs w:val="24"/>
        </w:rPr>
        <w:t>исследований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25608" w:rsidRPr="006A2C8C">
        <w:rPr>
          <w:rFonts w:ascii="Times New Roman" w:hAnsi="Times New Roman" w:cs="Times New Roman"/>
          <w:sz w:val="24"/>
          <w:szCs w:val="24"/>
        </w:rPr>
        <w:t>связи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25608" w:rsidRPr="006A2C8C">
        <w:rPr>
          <w:rFonts w:ascii="Times New Roman" w:hAnsi="Times New Roman" w:cs="Times New Roman"/>
          <w:sz w:val="24"/>
          <w:szCs w:val="24"/>
        </w:rPr>
        <w:t>поведения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25608" w:rsidRPr="006A2C8C">
        <w:rPr>
          <w:rFonts w:ascii="Times New Roman" w:hAnsi="Times New Roman" w:cs="Times New Roman"/>
          <w:sz w:val="24"/>
          <w:szCs w:val="24"/>
        </w:rPr>
        <w:t>людей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25608" w:rsidRPr="006A2C8C">
        <w:rPr>
          <w:rFonts w:ascii="Times New Roman" w:hAnsi="Times New Roman" w:cs="Times New Roman"/>
          <w:sz w:val="24"/>
          <w:szCs w:val="24"/>
        </w:rPr>
        <w:t>с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25608" w:rsidRPr="006A2C8C">
        <w:rPr>
          <w:rFonts w:ascii="Times New Roman" w:hAnsi="Times New Roman" w:cs="Times New Roman"/>
          <w:sz w:val="24"/>
          <w:szCs w:val="24"/>
        </w:rPr>
        <w:t>их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25608" w:rsidRPr="006A2C8C">
        <w:rPr>
          <w:rFonts w:ascii="Times New Roman" w:hAnsi="Times New Roman" w:cs="Times New Roman"/>
          <w:sz w:val="24"/>
          <w:szCs w:val="24"/>
        </w:rPr>
        <w:t>гормональными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25608" w:rsidRPr="006A2C8C">
        <w:rPr>
          <w:rFonts w:ascii="Times New Roman" w:hAnsi="Times New Roman" w:cs="Times New Roman"/>
          <w:sz w:val="24"/>
          <w:szCs w:val="24"/>
        </w:rPr>
        <w:t>характеристиками</w:t>
      </w:r>
      <w:r w:rsidRPr="00B347BD">
        <w:rPr>
          <w:rStyle w:val="ac"/>
          <w:i w:val="0"/>
          <w:sz w:val="24"/>
          <w:szCs w:val="24"/>
        </w:rPr>
        <w:footnoteReference w:id="7"/>
      </w:r>
      <w:r w:rsidR="00925608" w:rsidRPr="006A2C8C">
        <w:rPr>
          <w:rFonts w:ascii="Times New Roman" w:hAnsi="Times New Roman" w:cs="Times New Roman"/>
          <w:sz w:val="24"/>
          <w:szCs w:val="24"/>
        </w:rPr>
        <w:t>.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25608" w:rsidRPr="006A2C8C">
        <w:rPr>
          <w:rFonts w:ascii="Times New Roman" w:hAnsi="Times New Roman" w:cs="Times New Roman"/>
          <w:sz w:val="24"/>
          <w:szCs w:val="24"/>
        </w:rPr>
        <w:t>На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25608" w:rsidRPr="006A2C8C">
        <w:rPr>
          <w:rFonts w:ascii="Times New Roman" w:hAnsi="Times New Roman" w:cs="Times New Roman"/>
          <w:sz w:val="24"/>
          <w:szCs w:val="24"/>
        </w:rPr>
        <w:t>их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25608" w:rsidRPr="006A2C8C">
        <w:rPr>
          <w:rFonts w:ascii="Times New Roman" w:hAnsi="Times New Roman" w:cs="Times New Roman"/>
          <w:sz w:val="24"/>
          <w:szCs w:val="24"/>
        </w:rPr>
        <w:t>основе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25608" w:rsidRPr="006A2C8C">
        <w:rPr>
          <w:rFonts w:ascii="Times New Roman" w:hAnsi="Times New Roman" w:cs="Times New Roman"/>
          <w:sz w:val="24"/>
          <w:szCs w:val="24"/>
        </w:rPr>
        <w:t>была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25608" w:rsidRPr="006A2C8C">
        <w:rPr>
          <w:rFonts w:ascii="Times New Roman" w:hAnsi="Times New Roman" w:cs="Times New Roman"/>
          <w:sz w:val="24"/>
          <w:szCs w:val="24"/>
        </w:rPr>
        <w:t>разработана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C543A6" w:rsidRPr="006A2C8C">
        <w:rPr>
          <w:rFonts w:ascii="Times New Roman" w:hAnsi="Times New Roman" w:cs="Times New Roman"/>
          <w:sz w:val="24"/>
          <w:szCs w:val="24"/>
        </w:rPr>
        <w:t>нейропсихологическая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25608" w:rsidRPr="006A2C8C">
        <w:rPr>
          <w:rFonts w:ascii="Times New Roman" w:hAnsi="Times New Roman" w:cs="Times New Roman"/>
          <w:sz w:val="24"/>
          <w:szCs w:val="24"/>
        </w:rPr>
        <w:t>модель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25608" w:rsidRPr="006A2C8C">
        <w:rPr>
          <w:rFonts w:ascii="Times New Roman" w:hAnsi="Times New Roman" w:cs="Times New Roman"/>
          <w:sz w:val="24"/>
          <w:szCs w:val="24"/>
        </w:rPr>
        <w:t>дальновидного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25608" w:rsidRPr="006A2C8C">
        <w:rPr>
          <w:rFonts w:ascii="Times New Roman" w:hAnsi="Times New Roman" w:cs="Times New Roman"/>
          <w:sz w:val="24"/>
          <w:szCs w:val="24"/>
        </w:rPr>
        <w:t>человека,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25608" w:rsidRPr="006A2C8C">
        <w:rPr>
          <w:rFonts w:ascii="Times New Roman" w:hAnsi="Times New Roman" w:cs="Times New Roman"/>
          <w:sz w:val="24"/>
          <w:szCs w:val="24"/>
        </w:rPr>
        <w:t>управляемого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страхами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25608" w:rsidRPr="006A2C8C">
        <w:rPr>
          <w:rFonts w:ascii="Times New Roman" w:hAnsi="Times New Roman" w:cs="Times New Roman"/>
          <w:sz w:val="24"/>
          <w:szCs w:val="24"/>
        </w:rPr>
        <w:t>желаниями</w:t>
      </w:r>
      <w:r w:rsidRPr="00B347BD">
        <w:rPr>
          <w:rStyle w:val="ac"/>
          <w:i w:val="0"/>
          <w:sz w:val="24"/>
          <w:szCs w:val="24"/>
        </w:rPr>
        <w:footnoteReference w:id="8"/>
      </w:r>
      <w:r w:rsidR="00925608" w:rsidRPr="006A2C8C">
        <w:rPr>
          <w:rFonts w:ascii="Times New Roman" w:hAnsi="Times New Roman" w:cs="Times New Roman"/>
          <w:sz w:val="24"/>
          <w:szCs w:val="24"/>
        </w:rPr>
        <w:t>.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F06877" w:rsidRPr="006A2C8C">
        <w:rPr>
          <w:rFonts w:ascii="Times New Roman" w:hAnsi="Times New Roman" w:cs="Times New Roman"/>
          <w:sz w:val="24"/>
          <w:szCs w:val="24"/>
        </w:rPr>
        <w:t>По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F06877" w:rsidRPr="006A2C8C">
        <w:rPr>
          <w:rFonts w:ascii="Times New Roman" w:hAnsi="Times New Roman" w:cs="Times New Roman"/>
          <w:sz w:val="24"/>
          <w:szCs w:val="24"/>
        </w:rPr>
        <w:t>сути,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F06877" w:rsidRPr="006A2C8C">
        <w:rPr>
          <w:rFonts w:ascii="Times New Roman" w:hAnsi="Times New Roman" w:cs="Times New Roman"/>
          <w:sz w:val="24"/>
          <w:szCs w:val="24"/>
        </w:rPr>
        <w:t>п</w:t>
      </w:r>
      <w:r w:rsidR="00E45D86" w:rsidRPr="006A2C8C">
        <w:rPr>
          <w:rFonts w:ascii="Times New Roman" w:hAnsi="Times New Roman" w:cs="Times New Roman"/>
          <w:sz w:val="24"/>
          <w:szCs w:val="24"/>
        </w:rPr>
        <w:t>ерефразируя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E45D86" w:rsidRPr="006A2C8C">
        <w:rPr>
          <w:rFonts w:ascii="Times New Roman" w:hAnsi="Times New Roman" w:cs="Times New Roman"/>
          <w:sz w:val="24"/>
          <w:szCs w:val="24"/>
        </w:rPr>
        <w:t>Ф.М.</w:t>
      </w:r>
      <w:r w:rsidR="00B347BD">
        <w:rPr>
          <w:rFonts w:ascii="Times New Roman" w:hAnsi="Times New Roman" w:cs="Times New Roman"/>
          <w:sz w:val="24"/>
          <w:szCs w:val="24"/>
        </w:rPr>
        <w:t xml:space="preserve"> </w:t>
      </w:r>
      <w:r w:rsidR="00E45D86" w:rsidRPr="006A2C8C">
        <w:rPr>
          <w:rFonts w:ascii="Times New Roman" w:hAnsi="Times New Roman" w:cs="Times New Roman"/>
          <w:sz w:val="24"/>
          <w:szCs w:val="24"/>
        </w:rPr>
        <w:t>Достоевского</w:t>
      </w:r>
      <w:r w:rsidR="00925608" w:rsidRPr="006A2C8C">
        <w:rPr>
          <w:rFonts w:ascii="Times New Roman" w:hAnsi="Times New Roman" w:cs="Times New Roman"/>
          <w:sz w:val="24"/>
          <w:szCs w:val="24"/>
        </w:rPr>
        <w:t>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25608" w:rsidRPr="006A2C8C">
        <w:rPr>
          <w:rFonts w:ascii="Times New Roman" w:hAnsi="Times New Roman" w:cs="Times New Roman"/>
          <w:sz w:val="24"/>
          <w:szCs w:val="24"/>
        </w:rPr>
        <w:t>это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25608" w:rsidRPr="006A2C8C">
        <w:rPr>
          <w:rFonts w:ascii="Times New Roman" w:hAnsi="Times New Roman" w:cs="Times New Roman"/>
          <w:sz w:val="24"/>
          <w:szCs w:val="24"/>
        </w:rPr>
        <w:t>модель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25608" w:rsidRPr="006A2C8C">
        <w:rPr>
          <w:rFonts w:ascii="Times New Roman" w:hAnsi="Times New Roman" w:cs="Times New Roman"/>
          <w:sz w:val="24"/>
          <w:szCs w:val="24"/>
        </w:rPr>
        <w:t>человека,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E45D86" w:rsidRPr="006A2C8C">
        <w:rPr>
          <w:rFonts w:ascii="Times New Roman" w:hAnsi="Times New Roman" w:cs="Times New Roman"/>
          <w:sz w:val="24"/>
          <w:szCs w:val="24"/>
        </w:rPr>
        <w:t>разум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E45D86" w:rsidRPr="006A2C8C">
        <w:rPr>
          <w:rFonts w:ascii="Times New Roman" w:hAnsi="Times New Roman" w:cs="Times New Roman"/>
          <w:sz w:val="24"/>
          <w:szCs w:val="24"/>
        </w:rPr>
        <w:t>которого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E45D86" w:rsidRPr="006A2C8C">
        <w:rPr>
          <w:rFonts w:ascii="Times New Roman" w:hAnsi="Times New Roman" w:cs="Times New Roman"/>
          <w:sz w:val="24"/>
          <w:szCs w:val="24"/>
        </w:rPr>
        <w:t>служит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E45D86" w:rsidRPr="006A2C8C">
        <w:rPr>
          <w:rFonts w:ascii="Times New Roman" w:hAnsi="Times New Roman" w:cs="Times New Roman"/>
          <w:sz w:val="24"/>
          <w:szCs w:val="24"/>
        </w:rPr>
        <w:t>его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23EBF" w:rsidRPr="006A2C8C">
        <w:rPr>
          <w:rFonts w:ascii="Times New Roman" w:hAnsi="Times New Roman" w:cs="Times New Roman"/>
          <w:sz w:val="24"/>
          <w:szCs w:val="24"/>
        </w:rPr>
        <w:t>эмоция</w:t>
      </w:r>
      <w:r w:rsidR="00E45D86" w:rsidRPr="006A2C8C">
        <w:rPr>
          <w:rFonts w:ascii="Times New Roman" w:hAnsi="Times New Roman" w:cs="Times New Roman"/>
          <w:sz w:val="24"/>
          <w:szCs w:val="24"/>
        </w:rPr>
        <w:t>м</w:t>
      </w:r>
      <w:r w:rsidR="00925608" w:rsidRPr="006A2C8C">
        <w:rPr>
          <w:rFonts w:ascii="Times New Roman" w:hAnsi="Times New Roman" w:cs="Times New Roman"/>
          <w:sz w:val="24"/>
          <w:szCs w:val="24"/>
        </w:rPr>
        <w:t>.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25608" w:rsidRPr="006A2C8C">
        <w:rPr>
          <w:rFonts w:ascii="Times New Roman" w:hAnsi="Times New Roman" w:cs="Times New Roman"/>
          <w:sz w:val="24"/>
          <w:szCs w:val="24"/>
        </w:rPr>
        <w:t>На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25608" w:rsidRPr="006A2C8C">
        <w:rPr>
          <w:rFonts w:ascii="Times New Roman" w:hAnsi="Times New Roman" w:cs="Times New Roman"/>
          <w:sz w:val="24"/>
          <w:szCs w:val="24"/>
        </w:rPr>
        <w:t>основе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25608" w:rsidRPr="006A2C8C">
        <w:rPr>
          <w:rFonts w:ascii="Times New Roman" w:hAnsi="Times New Roman" w:cs="Times New Roman"/>
          <w:sz w:val="24"/>
          <w:szCs w:val="24"/>
        </w:rPr>
        <w:t>этой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25608" w:rsidRPr="006A2C8C">
        <w:rPr>
          <w:rFonts w:ascii="Times New Roman" w:hAnsi="Times New Roman" w:cs="Times New Roman"/>
          <w:sz w:val="24"/>
          <w:szCs w:val="24"/>
        </w:rPr>
        <w:t>модели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25608" w:rsidRPr="006A2C8C">
        <w:rPr>
          <w:rFonts w:ascii="Times New Roman" w:hAnsi="Times New Roman" w:cs="Times New Roman"/>
          <w:sz w:val="24"/>
          <w:szCs w:val="24"/>
        </w:rPr>
        <w:t>разрабатывались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25608" w:rsidRPr="006A2C8C">
        <w:rPr>
          <w:rFonts w:ascii="Times New Roman" w:hAnsi="Times New Roman" w:cs="Times New Roman"/>
          <w:sz w:val="24"/>
          <w:szCs w:val="24"/>
        </w:rPr>
        <w:t>высокие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25608" w:rsidRPr="006A2C8C">
        <w:rPr>
          <w:rFonts w:ascii="Times New Roman" w:hAnsi="Times New Roman" w:cs="Times New Roman"/>
          <w:sz w:val="24"/>
          <w:szCs w:val="24"/>
        </w:rPr>
        <w:t>гуманитарные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25608" w:rsidRPr="006A2C8C">
        <w:rPr>
          <w:rFonts w:ascii="Times New Roman" w:hAnsi="Times New Roman" w:cs="Times New Roman"/>
          <w:sz w:val="24"/>
          <w:szCs w:val="24"/>
        </w:rPr>
        <w:t>технологии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25608" w:rsidRPr="006A2C8C">
        <w:rPr>
          <w:rFonts w:ascii="Times New Roman" w:hAnsi="Times New Roman" w:cs="Times New Roman"/>
          <w:sz w:val="24"/>
          <w:szCs w:val="24"/>
        </w:rPr>
        <w:t>в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25608" w:rsidRPr="006A2C8C">
        <w:rPr>
          <w:rFonts w:ascii="Times New Roman" w:hAnsi="Times New Roman" w:cs="Times New Roman"/>
          <w:sz w:val="24"/>
          <w:szCs w:val="24"/>
        </w:rPr>
        <w:t>политической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25608" w:rsidRPr="006A2C8C">
        <w:rPr>
          <w:rFonts w:ascii="Times New Roman" w:hAnsi="Times New Roman" w:cs="Times New Roman"/>
          <w:sz w:val="24"/>
          <w:szCs w:val="24"/>
        </w:rPr>
        <w:t>системе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25608" w:rsidRPr="006A2C8C">
        <w:rPr>
          <w:rFonts w:ascii="Times New Roman" w:hAnsi="Times New Roman" w:cs="Times New Roman"/>
          <w:sz w:val="24"/>
          <w:szCs w:val="24"/>
        </w:rPr>
        <w:t>общества</w:t>
      </w:r>
      <w:r w:rsidR="00E45D86" w:rsidRPr="00B347BD">
        <w:rPr>
          <w:rStyle w:val="ac"/>
          <w:i w:val="0"/>
          <w:sz w:val="24"/>
          <w:szCs w:val="24"/>
        </w:rPr>
        <w:footnoteReference w:id="9"/>
      </w:r>
      <w:r w:rsidR="00925608" w:rsidRPr="006A2C8C">
        <w:rPr>
          <w:rFonts w:ascii="Times New Roman" w:hAnsi="Times New Roman" w:cs="Times New Roman"/>
          <w:sz w:val="24"/>
          <w:szCs w:val="24"/>
        </w:rPr>
        <w:t>.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25608" w:rsidRPr="006A2C8C">
        <w:rPr>
          <w:rFonts w:ascii="Times New Roman" w:hAnsi="Times New Roman" w:cs="Times New Roman"/>
          <w:sz w:val="24"/>
          <w:szCs w:val="24"/>
        </w:rPr>
        <w:t>Эта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25608" w:rsidRPr="006A2C8C">
        <w:rPr>
          <w:rFonts w:ascii="Times New Roman" w:hAnsi="Times New Roman" w:cs="Times New Roman"/>
          <w:sz w:val="24"/>
          <w:szCs w:val="24"/>
        </w:rPr>
        <w:t>же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25608" w:rsidRPr="006A2C8C">
        <w:rPr>
          <w:rFonts w:ascii="Times New Roman" w:hAnsi="Times New Roman" w:cs="Times New Roman"/>
          <w:sz w:val="24"/>
          <w:szCs w:val="24"/>
        </w:rPr>
        <w:t>модель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25608" w:rsidRPr="006A2C8C">
        <w:rPr>
          <w:rFonts w:ascii="Times New Roman" w:hAnsi="Times New Roman" w:cs="Times New Roman"/>
          <w:sz w:val="24"/>
          <w:szCs w:val="24"/>
        </w:rPr>
        <w:t>использовалась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25608" w:rsidRPr="006A2C8C">
        <w:rPr>
          <w:rFonts w:ascii="Times New Roman" w:hAnsi="Times New Roman" w:cs="Times New Roman"/>
          <w:sz w:val="24"/>
          <w:szCs w:val="24"/>
        </w:rPr>
        <w:t>в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F06877" w:rsidRPr="006A2C8C">
        <w:rPr>
          <w:rFonts w:ascii="Times New Roman" w:hAnsi="Times New Roman" w:cs="Times New Roman"/>
          <w:sz w:val="24"/>
          <w:szCs w:val="24"/>
        </w:rPr>
        <w:t>исследованиях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F06877" w:rsidRPr="006A2C8C">
        <w:rPr>
          <w:rFonts w:ascii="Times New Roman" w:hAnsi="Times New Roman" w:cs="Times New Roman"/>
          <w:sz w:val="24"/>
          <w:szCs w:val="24"/>
        </w:rPr>
        <w:t>в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F06877" w:rsidRPr="006A2C8C">
        <w:rPr>
          <w:rFonts w:ascii="Times New Roman" w:hAnsi="Times New Roman" w:cs="Times New Roman"/>
          <w:sz w:val="24"/>
          <w:szCs w:val="24"/>
        </w:rPr>
        <w:t>области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25608" w:rsidRPr="006A2C8C">
        <w:rPr>
          <w:rFonts w:ascii="Times New Roman" w:hAnsi="Times New Roman" w:cs="Times New Roman"/>
          <w:sz w:val="24"/>
          <w:szCs w:val="24"/>
        </w:rPr>
        <w:t>социологи</w:t>
      </w:r>
      <w:r w:rsidR="00C56BEE" w:rsidRPr="006A2C8C">
        <w:rPr>
          <w:rFonts w:ascii="Times New Roman" w:hAnsi="Times New Roman" w:cs="Times New Roman"/>
          <w:sz w:val="24"/>
          <w:szCs w:val="24"/>
        </w:rPr>
        <w:t>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25608" w:rsidRPr="006A2C8C">
        <w:rPr>
          <w:rFonts w:ascii="Times New Roman" w:hAnsi="Times New Roman" w:cs="Times New Roman"/>
          <w:sz w:val="24"/>
          <w:szCs w:val="24"/>
        </w:rPr>
        <w:t>общественной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25608" w:rsidRPr="006A2C8C">
        <w:rPr>
          <w:rFonts w:ascii="Times New Roman" w:hAnsi="Times New Roman" w:cs="Times New Roman"/>
          <w:sz w:val="24"/>
          <w:szCs w:val="24"/>
        </w:rPr>
        <w:t>безопасности</w:t>
      </w:r>
      <w:r w:rsidR="00C56BEE" w:rsidRPr="00B347BD">
        <w:rPr>
          <w:rStyle w:val="ac"/>
          <w:i w:val="0"/>
          <w:sz w:val="24"/>
          <w:szCs w:val="24"/>
        </w:rPr>
        <w:footnoteReference w:id="10"/>
      </w:r>
      <w:r w:rsidR="00925608" w:rsidRPr="006A2C8C">
        <w:rPr>
          <w:rFonts w:ascii="Times New Roman" w:hAnsi="Times New Roman" w:cs="Times New Roman"/>
          <w:sz w:val="24"/>
          <w:szCs w:val="24"/>
        </w:rPr>
        <w:t>.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25608" w:rsidRPr="006A2C8C">
        <w:rPr>
          <w:rFonts w:ascii="Times New Roman" w:hAnsi="Times New Roman" w:cs="Times New Roman"/>
          <w:sz w:val="24"/>
          <w:szCs w:val="24"/>
        </w:rPr>
        <w:t>С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25608" w:rsidRPr="006A2C8C">
        <w:rPr>
          <w:rFonts w:ascii="Times New Roman" w:hAnsi="Times New Roman" w:cs="Times New Roman"/>
          <w:sz w:val="24"/>
          <w:szCs w:val="24"/>
        </w:rPr>
        <w:t>её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25608" w:rsidRPr="006A2C8C">
        <w:rPr>
          <w:rFonts w:ascii="Times New Roman" w:hAnsi="Times New Roman" w:cs="Times New Roman"/>
          <w:sz w:val="24"/>
          <w:szCs w:val="24"/>
        </w:rPr>
        <w:t>помощью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25608" w:rsidRPr="006A2C8C">
        <w:rPr>
          <w:rFonts w:ascii="Times New Roman" w:hAnsi="Times New Roman" w:cs="Times New Roman"/>
          <w:sz w:val="24"/>
          <w:szCs w:val="24"/>
        </w:rPr>
        <w:t>были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25608" w:rsidRPr="006A2C8C">
        <w:rPr>
          <w:rFonts w:ascii="Times New Roman" w:hAnsi="Times New Roman" w:cs="Times New Roman"/>
          <w:sz w:val="24"/>
          <w:szCs w:val="24"/>
        </w:rPr>
        <w:t>установлены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25608" w:rsidRPr="006A2C8C">
        <w:rPr>
          <w:rFonts w:ascii="Times New Roman" w:hAnsi="Times New Roman" w:cs="Times New Roman"/>
          <w:sz w:val="24"/>
          <w:szCs w:val="24"/>
        </w:rPr>
        <w:t>связи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25608" w:rsidRPr="006A2C8C">
        <w:rPr>
          <w:rFonts w:ascii="Times New Roman" w:hAnsi="Times New Roman" w:cs="Times New Roman"/>
          <w:sz w:val="24"/>
          <w:szCs w:val="24"/>
        </w:rPr>
        <w:t>пределов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25608" w:rsidRPr="006A2C8C">
        <w:rPr>
          <w:rFonts w:ascii="Times New Roman" w:hAnsi="Times New Roman" w:cs="Times New Roman"/>
          <w:sz w:val="24"/>
          <w:szCs w:val="24"/>
        </w:rPr>
        <w:t>роста,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25608" w:rsidRPr="006A2C8C">
        <w:rPr>
          <w:rFonts w:ascii="Times New Roman" w:hAnsi="Times New Roman" w:cs="Times New Roman"/>
          <w:sz w:val="24"/>
          <w:szCs w:val="24"/>
        </w:rPr>
        <w:t>стагнации,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25608" w:rsidRPr="006A2C8C">
        <w:rPr>
          <w:rFonts w:ascii="Times New Roman" w:hAnsi="Times New Roman" w:cs="Times New Roman"/>
          <w:sz w:val="24"/>
          <w:szCs w:val="24"/>
        </w:rPr>
        <w:t>креативности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25608" w:rsidRPr="006A2C8C">
        <w:rPr>
          <w:rFonts w:ascii="Times New Roman" w:hAnsi="Times New Roman" w:cs="Times New Roman"/>
          <w:sz w:val="24"/>
          <w:szCs w:val="24"/>
        </w:rPr>
        <w:t>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25608" w:rsidRPr="006A2C8C">
        <w:rPr>
          <w:rFonts w:ascii="Times New Roman" w:hAnsi="Times New Roman" w:cs="Times New Roman"/>
          <w:sz w:val="24"/>
          <w:szCs w:val="24"/>
        </w:rPr>
        <w:t>международной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25608" w:rsidRPr="006A2C8C">
        <w:rPr>
          <w:rFonts w:ascii="Times New Roman" w:hAnsi="Times New Roman" w:cs="Times New Roman"/>
          <w:sz w:val="24"/>
          <w:szCs w:val="24"/>
        </w:rPr>
        <w:t>стабильности</w:t>
      </w:r>
      <w:r w:rsidR="00C56BEE" w:rsidRPr="00B347BD">
        <w:rPr>
          <w:rStyle w:val="ac"/>
          <w:i w:val="0"/>
          <w:sz w:val="24"/>
          <w:szCs w:val="24"/>
        </w:rPr>
        <w:footnoteReference w:id="11"/>
      </w:r>
      <w:r w:rsidR="00925608" w:rsidRPr="006A2C8C">
        <w:rPr>
          <w:rFonts w:ascii="Times New Roman" w:hAnsi="Times New Roman" w:cs="Times New Roman"/>
          <w:sz w:val="24"/>
          <w:szCs w:val="24"/>
        </w:rPr>
        <w:t>.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E12BEF" w:rsidRPr="006A2C8C">
        <w:rPr>
          <w:rFonts w:ascii="Times New Roman" w:hAnsi="Times New Roman" w:cs="Times New Roman"/>
          <w:sz w:val="24"/>
          <w:szCs w:val="24"/>
        </w:rPr>
        <w:t>Позднее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E12BEF" w:rsidRPr="006A2C8C">
        <w:rPr>
          <w:rFonts w:ascii="Times New Roman" w:hAnsi="Times New Roman" w:cs="Times New Roman"/>
          <w:sz w:val="24"/>
          <w:szCs w:val="24"/>
        </w:rPr>
        <w:t>э</w:t>
      </w:r>
      <w:r w:rsidR="00B25535" w:rsidRPr="006A2C8C">
        <w:rPr>
          <w:rFonts w:ascii="Times New Roman" w:hAnsi="Times New Roman" w:cs="Times New Roman"/>
          <w:sz w:val="24"/>
          <w:szCs w:val="24"/>
        </w:rPr>
        <w:t>та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B25535" w:rsidRPr="006A2C8C">
        <w:rPr>
          <w:rFonts w:ascii="Times New Roman" w:hAnsi="Times New Roman" w:cs="Times New Roman"/>
          <w:sz w:val="24"/>
          <w:szCs w:val="24"/>
        </w:rPr>
        <w:t>модель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B25535" w:rsidRPr="006A2C8C">
        <w:rPr>
          <w:rFonts w:ascii="Times New Roman" w:hAnsi="Times New Roman" w:cs="Times New Roman"/>
          <w:sz w:val="24"/>
          <w:szCs w:val="24"/>
        </w:rPr>
        <w:t>использовалась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B25535" w:rsidRPr="006A2C8C">
        <w:rPr>
          <w:rFonts w:ascii="Times New Roman" w:hAnsi="Times New Roman" w:cs="Times New Roman"/>
          <w:sz w:val="24"/>
          <w:szCs w:val="24"/>
        </w:rPr>
        <w:t>при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B25535" w:rsidRPr="006A2C8C">
        <w:rPr>
          <w:rFonts w:ascii="Times New Roman" w:hAnsi="Times New Roman" w:cs="Times New Roman"/>
          <w:sz w:val="24"/>
          <w:szCs w:val="24"/>
        </w:rPr>
        <w:t>разработке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B25535" w:rsidRPr="006A2C8C">
        <w:rPr>
          <w:rFonts w:ascii="Times New Roman" w:hAnsi="Times New Roman" w:cs="Times New Roman"/>
          <w:sz w:val="24"/>
          <w:szCs w:val="24"/>
        </w:rPr>
        <w:t>методов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B25535" w:rsidRPr="006A2C8C">
        <w:rPr>
          <w:rFonts w:ascii="Times New Roman" w:hAnsi="Times New Roman" w:cs="Times New Roman"/>
          <w:sz w:val="24"/>
          <w:szCs w:val="24"/>
        </w:rPr>
        <w:t>информационного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B25535" w:rsidRPr="006A2C8C">
        <w:rPr>
          <w:rFonts w:ascii="Times New Roman" w:hAnsi="Times New Roman" w:cs="Times New Roman"/>
          <w:sz w:val="24"/>
          <w:szCs w:val="24"/>
        </w:rPr>
        <w:t>управления</w:t>
      </w:r>
      <w:r w:rsidR="00E12BEF" w:rsidRPr="006A2C8C">
        <w:rPr>
          <w:rFonts w:ascii="Times New Roman" w:hAnsi="Times New Roman" w:cs="Times New Roman"/>
          <w:sz w:val="24"/>
          <w:szCs w:val="24"/>
        </w:rPr>
        <w:t>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E12BEF" w:rsidRPr="006A2C8C">
        <w:rPr>
          <w:rFonts w:ascii="Times New Roman" w:hAnsi="Times New Roman" w:cs="Times New Roman"/>
          <w:sz w:val="24"/>
          <w:szCs w:val="24"/>
        </w:rPr>
        <w:t>учитывающего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B25535" w:rsidRPr="006A2C8C">
        <w:rPr>
          <w:rFonts w:ascii="Times New Roman" w:hAnsi="Times New Roman" w:cs="Times New Roman"/>
          <w:sz w:val="24"/>
          <w:szCs w:val="24"/>
        </w:rPr>
        <w:t>эмоциональны</w:t>
      </w:r>
      <w:r w:rsidR="00E12BEF" w:rsidRPr="006A2C8C">
        <w:rPr>
          <w:rFonts w:ascii="Times New Roman" w:hAnsi="Times New Roman" w:cs="Times New Roman"/>
          <w:sz w:val="24"/>
          <w:szCs w:val="24"/>
        </w:rPr>
        <w:t>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B25535" w:rsidRPr="006A2C8C">
        <w:rPr>
          <w:rFonts w:ascii="Times New Roman" w:hAnsi="Times New Roman" w:cs="Times New Roman"/>
          <w:sz w:val="24"/>
          <w:szCs w:val="24"/>
        </w:rPr>
        <w:t>ожидани</w:t>
      </w:r>
      <w:r w:rsidR="00E12BEF" w:rsidRPr="006A2C8C">
        <w:rPr>
          <w:rFonts w:ascii="Times New Roman" w:hAnsi="Times New Roman" w:cs="Times New Roman"/>
          <w:sz w:val="24"/>
          <w:szCs w:val="24"/>
        </w:rPr>
        <w:t>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B25535" w:rsidRPr="006A2C8C">
        <w:rPr>
          <w:rFonts w:ascii="Times New Roman" w:hAnsi="Times New Roman" w:cs="Times New Roman"/>
          <w:sz w:val="24"/>
          <w:szCs w:val="24"/>
        </w:rPr>
        <w:t>избирателей</w:t>
      </w:r>
      <w:r w:rsidR="00E12BEF" w:rsidRPr="006A2C8C">
        <w:rPr>
          <w:rFonts w:ascii="Times New Roman" w:hAnsi="Times New Roman" w:cs="Times New Roman"/>
          <w:sz w:val="24"/>
          <w:szCs w:val="24"/>
        </w:rPr>
        <w:t>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E12BEF" w:rsidRPr="006A2C8C">
        <w:rPr>
          <w:rFonts w:ascii="Times New Roman" w:hAnsi="Times New Roman" w:cs="Times New Roman"/>
          <w:sz w:val="24"/>
          <w:szCs w:val="24"/>
        </w:rPr>
        <w:t>с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E12BEF" w:rsidRPr="006A2C8C">
        <w:rPr>
          <w:rFonts w:ascii="Times New Roman" w:hAnsi="Times New Roman" w:cs="Times New Roman"/>
          <w:sz w:val="24"/>
          <w:szCs w:val="24"/>
        </w:rPr>
        <w:t>целью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E12BEF" w:rsidRPr="006A2C8C">
        <w:rPr>
          <w:rFonts w:ascii="Times New Roman" w:hAnsi="Times New Roman" w:cs="Times New Roman"/>
          <w:sz w:val="24"/>
          <w:szCs w:val="24"/>
        </w:rPr>
        <w:t>обеспечения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E12BEF" w:rsidRPr="006A2C8C">
        <w:rPr>
          <w:rFonts w:ascii="Times New Roman" w:hAnsi="Times New Roman" w:cs="Times New Roman"/>
          <w:sz w:val="24"/>
          <w:szCs w:val="24"/>
        </w:rPr>
        <w:t>социально-экономической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E12BEF" w:rsidRPr="006A2C8C">
        <w:rPr>
          <w:rFonts w:ascii="Times New Roman" w:hAnsi="Times New Roman" w:cs="Times New Roman"/>
          <w:sz w:val="24"/>
          <w:szCs w:val="24"/>
        </w:rPr>
        <w:t>стабильности</w:t>
      </w:r>
      <w:r w:rsidR="00B25535" w:rsidRPr="00B347BD">
        <w:rPr>
          <w:rStyle w:val="ac"/>
          <w:i w:val="0"/>
          <w:sz w:val="24"/>
          <w:szCs w:val="24"/>
        </w:rPr>
        <w:footnoteReference w:id="12"/>
      </w:r>
      <w:r w:rsidR="00E12BEF" w:rsidRPr="006A2C8C">
        <w:rPr>
          <w:rFonts w:ascii="Times New Roman" w:hAnsi="Times New Roman" w:cs="Times New Roman"/>
          <w:sz w:val="24"/>
          <w:szCs w:val="24"/>
        </w:rPr>
        <w:t>.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C543A6" w:rsidRPr="006A2C8C">
        <w:rPr>
          <w:rFonts w:ascii="Times New Roman" w:hAnsi="Times New Roman" w:cs="Times New Roman"/>
          <w:sz w:val="24"/>
          <w:szCs w:val="24"/>
        </w:rPr>
        <w:t>Р</w:t>
      </w:r>
      <w:r w:rsidR="00476717" w:rsidRPr="006A2C8C">
        <w:rPr>
          <w:rFonts w:ascii="Times New Roman" w:hAnsi="Times New Roman" w:cs="Times New Roman"/>
          <w:sz w:val="24"/>
          <w:szCs w:val="24"/>
        </w:rPr>
        <w:t>ассмотрим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476717" w:rsidRPr="006A2C8C">
        <w:rPr>
          <w:rFonts w:ascii="Times New Roman" w:hAnsi="Times New Roman" w:cs="Times New Roman"/>
          <w:sz w:val="24"/>
          <w:szCs w:val="24"/>
        </w:rPr>
        <w:t>н</w:t>
      </w:r>
      <w:r w:rsidR="00925608" w:rsidRPr="006A2C8C">
        <w:rPr>
          <w:rFonts w:ascii="Times New Roman" w:hAnsi="Times New Roman" w:cs="Times New Roman"/>
          <w:sz w:val="24"/>
          <w:szCs w:val="24"/>
        </w:rPr>
        <w:t>ейропсихологическ</w:t>
      </w:r>
      <w:r w:rsidR="00C543A6" w:rsidRPr="006A2C8C">
        <w:rPr>
          <w:rFonts w:ascii="Times New Roman" w:hAnsi="Times New Roman" w:cs="Times New Roman"/>
          <w:sz w:val="24"/>
          <w:szCs w:val="24"/>
        </w:rPr>
        <w:t>ую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25608" w:rsidRPr="006A2C8C">
        <w:rPr>
          <w:rFonts w:ascii="Times New Roman" w:hAnsi="Times New Roman" w:cs="Times New Roman"/>
          <w:sz w:val="24"/>
          <w:szCs w:val="24"/>
        </w:rPr>
        <w:t>модел</w:t>
      </w:r>
      <w:r w:rsidR="00C543A6" w:rsidRPr="006A2C8C">
        <w:rPr>
          <w:rFonts w:ascii="Times New Roman" w:hAnsi="Times New Roman" w:cs="Times New Roman"/>
          <w:sz w:val="24"/>
          <w:szCs w:val="24"/>
        </w:rPr>
        <w:t>ь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25608" w:rsidRPr="006A2C8C">
        <w:rPr>
          <w:rFonts w:ascii="Times New Roman" w:hAnsi="Times New Roman" w:cs="Times New Roman"/>
          <w:sz w:val="24"/>
          <w:szCs w:val="24"/>
        </w:rPr>
        <w:t>поведения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25608" w:rsidRPr="006A2C8C">
        <w:rPr>
          <w:rFonts w:ascii="Times New Roman" w:hAnsi="Times New Roman" w:cs="Times New Roman"/>
          <w:sz w:val="24"/>
          <w:szCs w:val="24"/>
        </w:rPr>
        <w:t>индивидуума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25608" w:rsidRPr="006A2C8C">
        <w:rPr>
          <w:rFonts w:ascii="Times New Roman" w:hAnsi="Times New Roman" w:cs="Times New Roman"/>
          <w:sz w:val="24"/>
          <w:szCs w:val="24"/>
        </w:rPr>
        <w:t>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430209" w:rsidRPr="006A2C8C">
        <w:rPr>
          <w:rFonts w:ascii="Times New Roman" w:hAnsi="Times New Roman" w:cs="Times New Roman"/>
          <w:sz w:val="24"/>
          <w:szCs w:val="24"/>
        </w:rPr>
        <w:t>его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430209" w:rsidRPr="006A2C8C">
        <w:rPr>
          <w:rFonts w:ascii="Times New Roman" w:hAnsi="Times New Roman" w:cs="Times New Roman"/>
          <w:sz w:val="24"/>
          <w:szCs w:val="24"/>
        </w:rPr>
        <w:t>влияния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430209" w:rsidRPr="006A2C8C">
        <w:rPr>
          <w:rFonts w:ascii="Times New Roman" w:hAnsi="Times New Roman" w:cs="Times New Roman"/>
          <w:sz w:val="24"/>
          <w:szCs w:val="24"/>
        </w:rPr>
        <w:t>на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430209" w:rsidRPr="006A2C8C">
        <w:rPr>
          <w:rFonts w:ascii="Times New Roman" w:hAnsi="Times New Roman" w:cs="Times New Roman"/>
          <w:sz w:val="24"/>
          <w:szCs w:val="24"/>
        </w:rPr>
        <w:t>эволюцию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F06877" w:rsidRPr="006A2C8C">
        <w:rPr>
          <w:rFonts w:ascii="Times New Roman" w:hAnsi="Times New Roman" w:cs="Times New Roman"/>
          <w:sz w:val="24"/>
          <w:szCs w:val="24"/>
        </w:rPr>
        <w:t>социально-экономической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F06877" w:rsidRPr="006A2C8C">
        <w:rPr>
          <w:rFonts w:ascii="Times New Roman" w:hAnsi="Times New Roman" w:cs="Times New Roman"/>
          <w:sz w:val="24"/>
          <w:szCs w:val="24"/>
        </w:rPr>
        <w:t>системы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25608" w:rsidRPr="006A2C8C">
        <w:rPr>
          <w:rFonts w:ascii="Times New Roman" w:hAnsi="Times New Roman" w:cs="Times New Roman"/>
          <w:sz w:val="24"/>
          <w:szCs w:val="24"/>
        </w:rPr>
        <w:t>при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062A11" w:rsidRPr="006A2C8C">
        <w:rPr>
          <w:rFonts w:ascii="Times New Roman" w:hAnsi="Times New Roman" w:cs="Times New Roman"/>
          <w:sz w:val="24"/>
          <w:szCs w:val="24"/>
        </w:rPr>
        <w:t>глобальных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25608" w:rsidRPr="006A2C8C">
        <w:rPr>
          <w:rFonts w:ascii="Times New Roman" w:hAnsi="Times New Roman" w:cs="Times New Roman"/>
          <w:sz w:val="24"/>
          <w:szCs w:val="24"/>
        </w:rPr>
        <w:t>пределах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25608" w:rsidRPr="006A2C8C">
        <w:rPr>
          <w:rFonts w:ascii="Times New Roman" w:hAnsi="Times New Roman" w:cs="Times New Roman"/>
          <w:sz w:val="24"/>
          <w:szCs w:val="24"/>
        </w:rPr>
        <w:t>роста</w:t>
      </w:r>
      <w:r w:rsidR="00F83F94" w:rsidRPr="00B347BD">
        <w:rPr>
          <w:rStyle w:val="ac"/>
          <w:i w:val="0"/>
          <w:sz w:val="24"/>
          <w:szCs w:val="24"/>
        </w:rPr>
        <w:footnoteReference w:id="13"/>
      </w:r>
      <w:r w:rsidR="00F83F94" w:rsidRPr="006A2C8C">
        <w:rPr>
          <w:rFonts w:ascii="Times New Roman" w:hAnsi="Times New Roman" w:cs="Times New Roman"/>
          <w:sz w:val="24"/>
          <w:szCs w:val="24"/>
        </w:rPr>
        <w:t>.</w:t>
      </w:r>
    </w:p>
    <w:p w:rsidR="00925608" w:rsidRPr="006A2C8C" w:rsidRDefault="005B078E" w:rsidP="006A2C8C">
      <w:pPr>
        <w:pStyle w:val="a4"/>
        <w:numPr>
          <w:ilvl w:val="0"/>
          <w:numId w:val="4"/>
        </w:numPr>
        <w:tabs>
          <w:tab w:val="num" w:pos="1827"/>
        </w:tabs>
        <w:spacing w:line="360" w:lineRule="auto"/>
        <w:ind w:left="0" w:firstLine="709"/>
        <w:jc w:val="both"/>
        <w:rPr>
          <w:b/>
          <w:bCs/>
          <w:sz w:val="24"/>
          <w:szCs w:val="24"/>
        </w:rPr>
      </w:pPr>
      <w:r w:rsidRPr="006A2C8C">
        <w:rPr>
          <w:rFonts w:eastAsia="Batang"/>
          <w:b/>
          <w:bCs/>
          <w:sz w:val="24"/>
          <w:szCs w:val="24"/>
        </w:rPr>
        <w:t>Э</w:t>
      </w:r>
      <w:r w:rsidR="00430209" w:rsidRPr="006A2C8C">
        <w:rPr>
          <w:rFonts w:eastAsia="Batang"/>
          <w:b/>
          <w:bCs/>
          <w:sz w:val="24"/>
          <w:szCs w:val="24"/>
        </w:rPr>
        <w:t>волюци</w:t>
      </w:r>
      <w:r w:rsidRPr="006A2C8C">
        <w:rPr>
          <w:rFonts w:eastAsia="Batang"/>
          <w:b/>
          <w:bCs/>
          <w:sz w:val="24"/>
          <w:szCs w:val="24"/>
        </w:rPr>
        <w:t>я</w:t>
      </w:r>
      <w:r w:rsidR="006A2C8C">
        <w:rPr>
          <w:rFonts w:eastAsia="Batang"/>
          <w:b/>
          <w:bCs/>
          <w:sz w:val="24"/>
          <w:szCs w:val="24"/>
        </w:rPr>
        <w:t xml:space="preserve"> </w:t>
      </w:r>
      <w:r w:rsidRPr="006A2C8C">
        <w:rPr>
          <w:rFonts w:eastAsia="Batang"/>
          <w:b/>
          <w:bCs/>
          <w:sz w:val="24"/>
          <w:szCs w:val="24"/>
        </w:rPr>
        <w:t>социально-экономической</w:t>
      </w:r>
      <w:r w:rsidR="006A2C8C">
        <w:rPr>
          <w:rFonts w:eastAsia="Batang"/>
          <w:b/>
          <w:bCs/>
          <w:sz w:val="24"/>
          <w:szCs w:val="24"/>
        </w:rPr>
        <w:t xml:space="preserve"> </w:t>
      </w:r>
      <w:r w:rsidRPr="006A2C8C">
        <w:rPr>
          <w:rFonts w:eastAsia="Batang"/>
          <w:b/>
          <w:bCs/>
          <w:sz w:val="24"/>
          <w:szCs w:val="24"/>
        </w:rPr>
        <w:t>системы</w:t>
      </w:r>
      <w:r w:rsidR="006A2C8C">
        <w:rPr>
          <w:rFonts w:eastAsia="Batang"/>
          <w:b/>
          <w:bCs/>
          <w:sz w:val="24"/>
          <w:szCs w:val="24"/>
        </w:rPr>
        <w:t xml:space="preserve"> </w:t>
      </w:r>
      <w:r w:rsidR="00F06877" w:rsidRPr="006A2C8C">
        <w:rPr>
          <w:rFonts w:eastAsia="Batang"/>
          <w:b/>
          <w:bCs/>
          <w:sz w:val="24"/>
          <w:szCs w:val="24"/>
        </w:rPr>
        <w:t>под</w:t>
      </w:r>
      <w:r w:rsidR="006A2C8C">
        <w:rPr>
          <w:rFonts w:eastAsia="Batang"/>
          <w:b/>
          <w:bCs/>
          <w:sz w:val="24"/>
          <w:szCs w:val="24"/>
        </w:rPr>
        <w:t xml:space="preserve"> </w:t>
      </w:r>
      <w:r w:rsidR="00F06877" w:rsidRPr="006A2C8C">
        <w:rPr>
          <w:rFonts w:eastAsia="Batang"/>
          <w:b/>
          <w:bCs/>
          <w:sz w:val="24"/>
          <w:szCs w:val="24"/>
        </w:rPr>
        <w:t>воздействием</w:t>
      </w:r>
      <w:r w:rsidR="006A2C8C">
        <w:rPr>
          <w:rFonts w:eastAsia="Batang"/>
          <w:b/>
          <w:bCs/>
          <w:sz w:val="24"/>
          <w:szCs w:val="24"/>
        </w:rPr>
        <w:t xml:space="preserve"> </w:t>
      </w:r>
      <w:r w:rsidR="00925608" w:rsidRPr="006A2C8C">
        <w:rPr>
          <w:rFonts w:eastAsia="Batang"/>
          <w:b/>
          <w:bCs/>
          <w:sz w:val="24"/>
          <w:szCs w:val="24"/>
        </w:rPr>
        <w:t>желаний</w:t>
      </w:r>
      <w:r w:rsidR="006A2C8C">
        <w:rPr>
          <w:rFonts w:eastAsia="Batang"/>
          <w:b/>
          <w:bCs/>
          <w:sz w:val="24"/>
          <w:szCs w:val="24"/>
        </w:rPr>
        <w:t xml:space="preserve"> </w:t>
      </w:r>
      <w:r w:rsidR="00430209" w:rsidRPr="006A2C8C">
        <w:rPr>
          <w:rFonts w:eastAsia="Batang"/>
          <w:b/>
          <w:bCs/>
          <w:sz w:val="24"/>
          <w:szCs w:val="24"/>
        </w:rPr>
        <w:t>индивидуум</w:t>
      </w:r>
      <w:r w:rsidR="003A3DC6" w:rsidRPr="006A2C8C">
        <w:rPr>
          <w:rFonts w:eastAsia="Batang"/>
          <w:b/>
          <w:bCs/>
          <w:sz w:val="24"/>
          <w:szCs w:val="24"/>
        </w:rPr>
        <w:t>ов</w:t>
      </w:r>
      <w:r w:rsidR="006A2C8C">
        <w:rPr>
          <w:rFonts w:eastAsia="Batang"/>
          <w:b/>
          <w:bCs/>
          <w:sz w:val="24"/>
          <w:szCs w:val="24"/>
        </w:rPr>
        <w:t xml:space="preserve"> </w:t>
      </w:r>
      <w:r w:rsidR="00BE5708" w:rsidRPr="006A2C8C">
        <w:rPr>
          <w:rFonts w:eastAsia="Batang"/>
          <w:b/>
          <w:bCs/>
          <w:sz w:val="24"/>
          <w:szCs w:val="24"/>
        </w:rPr>
        <w:t>при</w:t>
      </w:r>
      <w:r w:rsidR="006A2C8C">
        <w:rPr>
          <w:rFonts w:eastAsia="Batang"/>
          <w:b/>
          <w:bCs/>
          <w:sz w:val="24"/>
          <w:szCs w:val="24"/>
        </w:rPr>
        <w:t xml:space="preserve"> </w:t>
      </w:r>
      <w:r w:rsidR="00BE5708" w:rsidRPr="006A2C8C">
        <w:rPr>
          <w:rFonts w:eastAsia="Batang"/>
          <w:b/>
          <w:bCs/>
          <w:sz w:val="24"/>
          <w:szCs w:val="24"/>
        </w:rPr>
        <w:t>пределах</w:t>
      </w:r>
      <w:r w:rsidR="006A2C8C">
        <w:rPr>
          <w:rFonts w:eastAsia="Batang"/>
          <w:b/>
          <w:bCs/>
          <w:sz w:val="24"/>
          <w:szCs w:val="24"/>
        </w:rPr>
        <w:t xml:space="preserve"> </w:t>
      </w:r>
      <w:r w:rsidR="00BE5708" w:rsidRPr="006A2C8C">
        <w:rPr>
          <w:rFonts w:eastAsia="Batang"/>
          <w:b/>
          <w:bCs/>
          <w:sz w:val="24"/>
          <w:szCs w:val="24"/>
        </w:rPr>
        <w:t>роста</w:t>
      </w:r>
    </w:p>
    <w:p w:rsidR="003F2BE7" w:rsidRPr="006A2C8C" w:rsidRDefault="006A2C8C" w:rsidP="006A2C8C">
      <w:pPr>
        <w:pStyle w:val="heading1"/>
        <w:keepLines w:val="0"/>
        <w:numPr>
          <w:ilvl w:val="1"/>
          <w:numId w:val="3"/>
        </w:numPr>
        <w:spacing w:before="0" w:after="0" w:line="360" w:lineRule="auto"/>
        <w:ind w:left="0" w:firstLine="709"/>
        <w:jc w:val="both"/>
        <w:rPr>
          <w:rFonts w:eastAsia="Batang"/>
          <w:bCs w:val="0"/>
          <w:lang w:val="ru-RU" w:eastAsia="ko-KR"/>
        </w:rPr>
      </w:pPr>
      <w:r>
        <w:rPr>
          <w:rFonts w:eastAsia="Batang"/>
          <w:lang w:val="ru-RU"/>
        </w:rPr>
        <w:t xml:space="preserve"> </w:t>
      </w:r>
      <w:r w:rsidR="00BE5708" w:rsidRPr="006A2C8C">
        <w:rPr>
          <w:rFonts w:eastAsia="Batang"/>
          <w:lang w:val="ru-RU"/>
        </w:rPr>
        <w:t>Модел</w:t>
      </w:r>
      <w:r w:rsidR="00F06877" w:rsidRPr="006A2C8C">
        <w:rPr>
          <w:rFonts w:eastAsia="Batang"/>
          <w:lang w:val="ru-RU"/>
        </w:rPr>
        <w:t>ь</w:t>
      </w:r>
      <w:r>
        <w:rPr>
          <w:rFonts w:eastAsia="Batang"/>
          <w:lang w:val="ru-RU"/>
        </w:rPr>
        <w:t xml:space="preserve"> </w:t>
      </w:r>
      <w:r w:rsidR="003F2BE7" w:rsidRPr="006A2C8C">
        <w:rPr>
          <w:rFonts w:eastAsia="Batang"/>
          <w:lang w:val="ru-RU"/>
        </w:rPr>
        <w:t>эмоци</w:t>
      </w:r>
      <w:r w:rsidR="00F06877" w:rsidRPr="006A2C8C">
        <w:rPr>
          <w:rFonts w:eastAsia="Batang"/>
          <w:lang w:val="ru-RU"/>
        </w:rPr>
        <w:t>онального</w:t>
      </w:r>
      <w:r>
        <w:rPr>
          <w:rFonts w:eastAsia="Batang"/>
          <w:lang w:val="ru-RU"/>
        </w:rPr>
        <w:t xml:space="preserve"> </w:t>
      </w:r>
      <w:r w:rsidR="00BE5708" w:rsidRPr="006A2C8C">
        <w:rPr>
          <w:lang w:val="ru-RU"/>
        </w:rPr>
        <w:t>члена</w:t>
      </w:r>
      <w:r>
        <w:rPr>
          <w:lang w:val="ru-RU"/>
        </w:rPr>
        <w:t xml:space="preserve"> </w:t>
      </w:r>
      <w:r w:rsidR="00BE5708" w:rsidRPr="006A2C8C">
        <w:rPr>
          <w:lang w:val="ru-RU"/>
        </w:rPr>
        <w:t>общества</w:t>
      </w:r>
      <w:r>
        <w:rPr>
          <w:lang w:val="ru-RU"/>
        </w:rPr>
        <w:t xml:space="preserve"> </w:t>
      </w:r>
    </w:p>
    <w:p w:rsidR="003F2BE7" w:rsidRPr="006A2C8C" w:rsidRDefault="003F2BE7" w:rsidP="006A2C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2C8C">
        <w:rPr>
          <w:rFonts w:ascii="Times New Roman" w:hAnsi="Times New Roman" w:cs="Times New Roman"/>
          <w:sz w:val="24"/>
          <w:szCs w:val="24"/>
        </w:rPr>
        <w:t>Рассмотрим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CD30C7" w:rsidRPr="006A2C8C">
        <w:rPr>
          <w:rFonts w:ascii="Times New Roman" w:hAnsi="Times New Roman" w:cs="Times New Roman"/>
          <w:sz w:val="24"/>
          <w:szCs w:val="24"/>
        </w:rPr>
        <w:t>нейропсихологическую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модель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поведения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430209" w:rsidRPr="006A2C8C">
        <w:rPr>
          <w:rFonts w:ascii="Times New Roman" w:hAnsi="Times New Roman" w:cs="Times New Roman"/>
          <w:sz w:val="24"/>
          <w:szCs w:val="24"/>
        </w:rPr>
        <w:t>члена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430209" w:rsidRPr="006A2C8C">
        <w:rPr>
          <w:rFonts w:ascii="Times New Roman" w:hAnsi="Times New Roman" w:cs="Times New Roman"/>
          <w:sz w:val="24"/>
          <w:szCs w:val="24"/>
        </w:rPr>
        <w:t>общества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E4532C">
        <w:rPr>
          <w:rFonts w:ascii="Times New Roman" w:hAnsi="Times New Roman" w:cs="Times New Roman"/>
          <w:sz w:val="24"/>
          <w:szCs w:val="24"/>
        </w:rPr>
        <w:t>–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индивидуума,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на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которого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6A55DD" w:rsidRPr="006A2C8C">
        <w:rPr>
          <w:rFonts w:ascii="Times New Roman" w:hAnsi="Times New Roman" w:cs="Times New Roman"/>
          <w:sz w:val="24"/>
          <w:szCs w:val="24"/>
        </w:rPr>
        <w:t>влияет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E71EA3" w:rsidRPr="006A2C8C">
        <w:rPr>
          <w:rFonts w:ascii="Times New Roman" w:hAnsi="Times New Roman" w:cs="Times New Roman"/>
          <w:sz w:val="24"/>
          <w:szCs w:val="24"/>
        </w:rPr>
        <w:t>благоприят</w:t>
      </w:r>
      <w:r w:rsidRPr="006A2C8C">
        <w:rPr>
          <w:rFonts w:ascii="Times New Roman" w:hAnsi="Times New Roman" w:cs="Times New Roman"/>
          <w:sz w:val="24"/>
          <w:szCs w:val="24"/>
        </w:rPr>
        <w:t>ное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внешнее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воздействие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(поощрение)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position w:val="-12"/>
          <w:sz w:val="24"/>
          <w:szCs w:val="24"/>
        </w:rPr>
        <w:object w:dxaOrig="26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4pt;height:19.5pt" o:ole="">
            <v:imagedata r:id="rId9" o:title=""/>
          </v:shape>
          <o:OLEObject Type="Embed" ProgID="Equation.3" ShapeID="_x0000_i1025" DrawAspect="Content" ObjectID="_1796207857" r:id="rId10"/>
        </w:object>
      </w:r>
      <w:r w:rsidRPr="006A2C8C">
        <w:rPr>
          <w:rFonts w:ascii="Times New Roman" w:hAnsi="Times New Roman" w:cs="Times New Roman"/>
          <w:sz w:val="24"/>
          <w:szCs w:val="24"/>
        </w:rPr>
        <w:t>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возникающее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в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момент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i/>
          <w:sz w:val="24"/>
          <w:szCs w:val="24"/>
          <w:lang w:val="en-US"/>
        </w:rPr>
        <w:t>o</w:t>
      </w:r>
      <w:r w:rsidRPr="006A2C8C">
        <w:rPr>
          <w:rFonts w:ascii="Times New Roman" w:hAnsi="Times New Roman" w:cs="Times New Roman"/>
          <w:sz w:val="24"/>
          <w:szCs w:val="24"/>
        </w:rPr>
        <w:t>: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2BE7" w:rsidRPr="006A2C8C" w:rsidRDefault="006A2C8C" w:rsidP="006A2C8C">
      <w:pPr>
        <w:pStyle w:val="equation"/>
        <w:spacing w:before="0" w:after="0" w:line="360" w:lineRule="auto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  <w:r w:rsidR="003F2BE7" w:rsidRPr="006A2C8C">
        <w:rPr>
          <w:position w:val="-32"/>
          <w:sz w:val="24"/>
          <w:szCs w:val="24"/>
        </w:rPr>
        <w:object w:dxaOrig="4080" w:dyaOrig="840">
          <v:shape id="_x0000_i1026" type="#_x0000_t75" style="width:204.4pt;height:42pt" o:ole="">
            <v:imagedata r:id="rId11" o:title=""/>
          </v:shape>
          <o:OLEObject Type="Embed" ProgID="Equation.3" ShapeID="_x0000_i1026" DrawAspect="Content" ObjectID="_1796207858" r:id="rId12"/>
        </w:object>
      </w:r>
      <w:r w:rsidR="00E4532C">
        <w:rPr>
          <w:sz w:val="24"/>
          <w:szCs w:val="24"/>
          <w:lang w:val="ru-RU"/>
        </w:rPr>
        <w:tab/>
      </w:r>
      <w:r w:rsidR="003F2BE7" w:rsidRPr="006A2C8C">
        <w:rPr>
          <w:sz w:val="24"/>
          <w:szCs w:val="24"/>
          <w:lang w:val="ru-RU"/>
        </w:rPr>
        <w:t>(</w:t>
      </w:r>
      <w:fldSimple w:instr=" SEQ &quot;Equation&quot; \n \* MERGEFORMAT ">
        <w:r w:rsidR="003F2BE7" w:rsidRPr="006A2C8C">
          <w:rPr>
            <w:noProof/>
            <w:sz w:val="24"/>
            <w:szCs w:val="24"/>
            <w:lang w:val="ru-RU"/>
          </w:rPr>
          <w:t>1</w:t>
        </w:r>
      </w:fldSimple>
      <w:bookmarkStart w:id="2" w:name="_Ref467511674"/>
      <w:bookmarkEnd w:id="2"/>
      <w:r w:rsidR="003F2BE7" w:rsidRPr="006A2C8C">
        <w:rPr>
          <w:sz w:val="24"/>
          <w:szCs w:val="24"/>
          <w:lang w:val="ru-RU"/>
        </w:rPr>
        <w:t>)</w:t>
      </w:r>
    </w:p>
    <w:p w:rsidR="003F2BE7" w:rsidRPr="006A2C8C" w:rsidRDefault="003F2BE7" w:rsidP="006A2C8C">
      <w:pPr>
        <w:pStyle w:val="p1a"/>
        <w:tabs>
          <w:tab w:val="left" w:pos="1929"/>
        </w:tabs>
        <w:spacing w:line="360" w:lineRule="auto"/>
        <w:ind w:firstLine="709"/>
        <w:rPr>
          <w:sz w:val="24"/>
          <w:szCs w:val="24"/>
          <w:lang w:val="ru-RU"/>
        </w:rPr>
      </w:pPr>
      <w:r w:rsidRPr="006A2C8C">
        <w:rPr>
          <w:sz w:val="24"/>
          <w:szCs w:val="24"/>
          <w:lang w:val="ru-RU"/>
        </w:rPr>
        <w:t>где</w:t>
      </w:r>
      <w:r w:rsidR="006A2C8C">
        <w:rPr>
          <w:sz w:val="24"/>
          <w:szCs w:val="24"/>
          <w:lang w:val="ru-RU"/>
        </w:rPr>
        <w:t xml:space="preserve"> </w:t>
      </w:r>
      <w:r w:rsidR="00E4532C" w:rsidRPr="00E4532C">
        <w:rPr>
          <w:i/>
          <w:sz w:val="24"/>
          <w:szCs w:val="24"/>
        </w:rPr>
        <w:t>t</w:t>
      </w:r>
      <w:r w:rsidR="00E4532C" w:rsidRPr="004A50D6">
        <w:rPr>
          <w:sz w:val="24"/>
          <w:szCs w:val="24"/>
          <w:lang w:val="ru-RU"/>
        </w:rPr>
        <w:t xml:space="preserve"> </w:t>
      </w:r>
      <w:r w:rsidR="00E4532C">
        <w:rPr>
          <w:sz w:val="24"/>
          <w:szCs w:val="24"/>
          <w:lang w:val="ru-RU"/>
        </w:rPr>
        <w:t>– вре</w:t>
      </w:r>
      <w:r w:rsidRPr="006A2C8C">
        <w:rPr>
          <w:sz w:val="24"/>
          <w:szCs w:val="24"/>
          <w:lang w:val="ru-RU"/>
        </w:rPr>
        <w:t>мя.</w:t>
      </w:r>
      <w:r w:rsidR="006A2C8C"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Тако</w:t>
      </w:r>
      <w:r w:rsidR="00F06877" w:rsidRPr="006A2C8C">
        <w:rPr>
          <w:sz w:val="24"/>
          <w:szCs w:val="24"/>
          <w:lang w:val="ru-RU"/>
        </w:rPr>
        <w:t>го</w:t>
      </w:r>
      <w:r w:rsidR="006A2C8C"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индивидуум</w:t>
      </w:r>
      <w:r w:rsidR="00F06877" w:rsidRPr="006A2C8C">
        <w:rPr>
          <w:sz w:val="24"/>
          <w:szCs w:val="24"/>
          <w:lang w:val="ru-RU"/>
        </w:rPr>
        <w:t>а</w:t>
      </w:r>
      <w:r w:rsidR="006A2C8C"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будем</w:t>
      </w:r>
      <w:r w:rsidR="006A2C8C"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называть</w:t>
      </w:r>
      <w:r w:rsidR="006A2C8C">
        <w:rPr>
          <w:sz w:val="24"/>
          <w:szCs w:val="24"/>
          <w:lang w:val="ru-RU"/>
        </w:rPr>
        <w:t xml:space="preserve"> </w:t>
      </w:r>
      <w:r w:rsidRPr="006A2C8C">
        <w:rPr>
          <w:rFonts w:eastAsia="Batang"/>
          <w:sz w:val="24"/>
          <w:szCs w:val="24"/>
          <w:lang w:val="ru-RU" w:eastAsia="ko-KR"/>
        </w:rPr>
        <w:t>Прогрессист</w:t>
      </w:r>
      <w:r w:rsidRPr="006A2C8C">
        <w:rPr>
          <w:sz w:val="24"/>
          <w:szCs w:val="24"/>
          <w:lang w:val="ru-RU"/>
        </w:rPr>
        <w:t>ом.</w:t>
      </w:r>
      <w:r w:rsidR="006A2C8C"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Сплошная</w:t>
      </w:r>
      <w:r w:rsidR="006A2C8C"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линия</w:t>
      </w:r>
      <w:r w:rsidR="006A2C8C"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на</w:t>
      </w:r>
      <w:r w:rsidR="006A2C8C"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рис.</w:t>
      </w:r>
      <w:r w:rsidR="006A2C8C"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1а</w:t>
      </w:r>
      <w:r w:rsidR="006A2C8C"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показывает</w:t>
      </w:r>
      <w:r w:rsidR="006A2C8C"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первичную</w:t>
      </w:r>
      <w:r w:rsidR="006A2C8C"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реакцию</w:t>
      </w:r>
      <w:r w:rsidR="006A2C8C"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(ощущение)</w:t>
      </w:r>
      <w:r w:rsidR="006A2C8C"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Прогрессиста</w:t>
      </w:r>
      <w:r w:rsidR="006A2C8C">
        <w:rPr>
          <w:sz w:val="24"/>
          <w:szCs w:val="24"/>
          <w:lang w:val="ru-RU"/>
        </w:rPr>
        <w:t xml:space="preserve"> </w:t>
      </w:r>
      <w:r w:rsidRPr="006A2C8C">
        <w:rPr>
          <w:position w:val="-12"/>
          <w:sz w:val="24"/>
          <w:szCs w:val="24"/>
        </w:rPr>
        <w:object w:dxaOrig="260" w:dyaOrig="380">
          <v:shape id="_x0000_i1027" type="#_x0000_t75" style="width:12.4pt;height:19.5pt" o:ole="">
            <v:imagedata r:id="rId13" o:title=""/>
          </v:shape>
          <o:OLEObject Type="Embed" ProgID="Equation.3" ShapeID="_x0000_i1027" DrawAspect="Content" ObjectID="_1796207859" r:id="rId14"/>
        </w:object>
      </w:r>
      <w:r w:rsidR="006A2C8C"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при</w:t>
      </w:r>
      <w:r w:rsidR="006A2C8C"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поощрении</w:t>
      </w:r>
      <w:proofErr w:type="gramStart"/>
      <w:r w:rsidR="006A2C8C">
        <w:rPr>
          <w:sz w:val="24"/>
          <w:szCs w:val="24"/>
          <w:lang w:val="ru-RU"/>
        </w:rPr>
        <w:t xml:space="preserve"> </w:t>
      </w:r>
      <w:r w:rsidRPr="006A2C8C">
        <w:rPr>
          <w:position w:val="-12"/>
          <w:sz w:val="24"/>
          <w:szCs w:val="24"/>
        </w:rPr>
        <w:object w:dxaOrig="320" w:dyaOrig="380">
          <v:shape id="_x0000_i1028" type="#_x0000_t75" style="width:15.75pt;height:19.5pt" o:ole="">
            <v:imagedata r:id="rId15" o:title=""/>
          </v:shape>
          <o:OLEObject Type="Embed" ProgID="Equation.3" ShapeID="_x0000_i1028" DrawAspect="Content" ObjectID="_1796207860" r:id="rId16"/>
        </w:object>
      </w:r>
      <w:r w:rsidR="006A2C8C"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Т</w:t>
      </w:r>
      <w:proofErr w:type="gramEnd"/>
      <w:r w:rsidRPr="006A2C8C">
        <w:rPr>
          <w:sz w:val="24"/>
          <w:szCs w:val="24"/>
          <w:lang w:val="ru-RU"/>
        </w:rPr>
        <w:t>акая</w:t>
      </w:r>
      <w:r w:rsidR="006A2C8C"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реакция</w:t>
      </w:r>
      <w:r w:rsidR="006A2C8C"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типична,</w:t>
      </w:r>
      <w:r w:rsidR="006A2C8C"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например,</w:t>
      </w:r>
      <w:r w:rsidR="006A2C8C"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для</w:t>
      </w:r>
      <w:r w:rsidR="006A2C8C"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эмпирических</w:t>
      </w:r>
      <w:r w:rsidR="006A2C8C"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исследований</w:t>
      </w:r>
      <w:r w:rsidR="006A2C8C"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кожно-гальванической</w:t>
      </w:r>
      <w:r w:rsidR="006A2C8C"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реакции,</w:t>
      </w:r>
      <w:r w:rsidR="006A2C8C"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где</w:t>
      </w:r>
      <w:r w:rsidR="006A2C8C">
        <w:rPr>
          <w:sz w:val="24"/>
          <w:szCs w:val="24"/>
          <w:lang w:val="ru-RU"/>
        </w:rPr>
        <w:t xml:space="preserve"> </w:t>
      </w:r>
      <w:r w:rsidRPr="006A2C8C">
        <w:rPr>
          <w:position w:val="-12"/>
          <w:sz w:val="24"/>
          <w:szCs w:val="24"/>
        </w:rPr>
        <w:object w:dxaOrig="260" w:dyaOrig="380">
          <v:shape id="_x0000_i1029" type="#_x0000_t75" style="width:12.4pt;height:19.5pt" o:ole="">
            <v:imagedata r:id="rId17" o:title=""/>
          </v:shape>
          <o:OLEObject Type="Embed" ProgID="Equation.3" ShapeID="_x0000_i1029" DrawAspect="Content" ObjectID="_1796207861" r:id="rId18"/>
        </w:object>
      </w:r>
      <w:r w:rsidR="006A2C8C">
        <w:rPr>
          <w:sz w:val="24"/>
          <w:szCs w:val="24"/>
          <w:lang w:val="ru-RU"/>
        </w:rPr>
        <w:t xml:space="preserve"> </w:t>
      </w:r>
      <w:r w:rsidR="00E4532C">
        <w:rPr>
          <w:sz w:val="24"/>
          <w:szCs w:val="24"/>
          <w:lang w:val="ru-RU"/>
        </w:rPr>
        <w:t xml:space="preserve">– </w:t>
      </w:r>
      <w:r w:rsidRPr="006A2C8C">
        <w:rPr>
          <w:sz w:val="24"/>
          <w:szCs w:val="24"/>
          <w:lang w:val="ru-RU"/>
        </w:rPr>
        <w:t>кожно-симпатический</w:t>
      </w:r>
      <w:r w:rsidR="006A2C8C"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вызванный</w:t>
      </w:r>
      <w:r w:rsidR="006A2C8C"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потенциал,</w:t>
      </w:r>
      <w:r w:rsidR="006A2C8C"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измеряемый</w:t>
      </w:r>
      <w:r w:rsidR="006A2C8C"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в</w:t>
      </w:r>
      <w:r w:rsidR="006A2C8C"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микровольтах,</w:t>
      </w:r>
      <w:r w:rsidR="006A2C8C">
        <w:rPr>
          <w:sz w:val="24"/>
          <w:szCs w:val="24"/>
          <w:lang w:val="ru-RU"/>
        </w:rPr>
        <w:t xml:space="preserve"> </w:t>
      </w:r>
      <w:r w:rsidR="00E4532C" w:rsidRPr="00E4532C">
        <w:rPr>
          <w:i/>
          <w:sz w:val="24"/>
          <w:szCs w:val="24"/>
        </w:rPr>
        <w:t>t</w:t>
      </w:r>
      <w:r w:rsidR="00E4532C" w:rsidRPr="00E4532C">
        <w:rPr>
          <w:sz w:val="24"/>
          <w:szCs w:val="24"/>
          <w:lang w:val="ru-RU"/>
        </w:rPr>
        <w:t xml:space="preserve"> – </w:t>
      </w:r>
      <w:r w:rsidRPr="006A2C8C">
        <w:rPr>
          <w:sz w:val="24"/>
          <w:szCs w:val="24"/>
          <w:lang w:val="ru-RU"/>
        </w:rPr>
        <w:t>время</w:t>
      </w:r>
      <w:r w:rsidR="006A2C8C"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в</w:t>
      </w:r>
      <w:r w:rsidR="006A2C8C"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миллисекундах.</w:t>
      </w:r>
      <w:r w:rsidR="006A2C8C"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Подобный</w:t>
      </w:r>
      <w:r w:rsidR="006A2C8C"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вид</w:t>
      </w:r>
      <w:r w:rsidR="006A2C8C"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имеют</w:t>
      </w:r>
      <w:r w:rsidR="006A2C8C"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не</w:t>
      </w:r>
      <w:r w:rsidR="006A55DD" w:rsidRPr="006A2C8C">
        <w:rPr>
          <w:sz w:val="24"/>
          <w:szCs w:val="24"/>
          <w:lang w:val="ru-RU"/>
        </w:rPr>
        <w:t>рвные</w:t>
      </w:r>
      <w:r w:rsidR="006A2C8C"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реакции</w:t>
      </w:r>
      <w:r w:rsidR="006A2C8C"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и</w:t>
      </w:r>
      <w:r w:rsidR="006A2C8C"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в</w:t>
      </w:r>
      <w:r w:rsidR="006A2C8C"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других</w:t>
      </w:r>
      <w:r w:rsidR="006A2C8C"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масштабах</w:t>
      </w:r>
      <w:r w:rsidR="006A2C8C"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(например,</w:t>
      </w:r>
      <w:r w:rsidR="006A2C8C"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на</w:t>
      </w:r>
      <w:r w:rsidR="006A2C8C"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уровне</w:t>
      </w:r>
      <w:r w:rsidR="006A2C8C"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нейронов).</w:t>
      </w:r>
    </w:p>
    <w:p w:rsidR="00DE1F12" w:rsidRPr="006A2C8C" w:rsidRDefault="00DE1F12" w:rsidP="00DE1F12">
      <w:pPr>
        <w:pStyle w:val="p1a"/>
        <w:tabs>
          <w:tab w:val="left" w:pos="1929"/>
        </w:tabs>
        <w:spacing w:line="360" w:lineRule="auto"/>
        <w:ind w:firstLine="709"/>
        <w:rPr>
          <w:sz w:val="24"/>
          <w:szCs w:val="24"/>
          <w:lang w:val="ru-RU"/>
        </w:rPr>
      </w:pPr>
      <w:r w:rsidRPr="006A2C8C">
        <w:rPr>
          <w:sz w:val="24"/>
          <w:szCs w:val="24"/>
          <w:lang w:val="ru-RU"/>
        </w:rPr>
        <w:t>З.</w:t>
      </w:r>
      <w:r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Фрейд</w:t>
      </w:r>
      <w:r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показал,</w:t>
      </w:r>
      <w:r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что</w:t>
      </w:r>
      <w:r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для</w:t>
      </w:r>
      <w:r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психического</w:t>
      </w:r>
      <w:r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здоровья</w:t>
      </w:r>
      <w:r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человеку</w:t>
      </w:r>
      <w:r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требуются</w:t>
      </w:r>
      <w:r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некоторый</w:t>
      </w:r>
      <w:r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минимальный</w:t>
      </w:r>
      <w:r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уровень</w:t>
      </w:r>
      <w:r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ощущений</w:t>
      </w:r>
      <w:r w:rsidRPr="00DE1F12">
        <w:rPr>
          <w:rStyle w:val="ac"/>
          <w:i w:val="0"/>
          <w:sz w:val="24"/>
          <w:szCs w:val="24"/>
        </w:rPr>
        <w:footnoteReference w:id="14"/>
      </w:r>
      <w:r w:rsidRPr="006A2C8C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На</w:t>
      </w:r>
      <w:r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рис.</w:t>
      </w:r>
      <w:r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1</w:t>
      </w:r>
      <w:r w:rsidRPr="006A2C8C">
        <w:rPr>
          <w:i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этот</w:t>
      </w:r>
      <w:r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уровень</w:t>
      </w:r>
      <w:r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показан</w:t>
      </w:r>
      <w:r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пунктирной</w:t>
      </w:r>
      <w:r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линией.</w:t>
      </w:r>
      <w:r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Это</w:t>
      </w:r>
      <w:r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так</w:t>
      </w:r>
      <w:r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называемая</w:t>
      </w:r>
      <w:r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нейрофизиологическая</w:t>
      </w:r>
      <w:r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норма</w:t>
      </w:r>
      <w:r>
        <w:rPr>
          <w:sz w:val="24"/>
          <w:szCs w:val="24"/>
          <w:lang w:val="ru-RU"/>
        </w:rPr>
        <w:t xml:space="preserve"> </w:t>
      </w:r>
      <w:r w:rsidRPr="006A2C8C">
        <w:rPr>
          <w:i/>
          <w:sz w:val="24"/>
          <w:szCs w:val="24"/>
        </w:rPr>
        <w:t>N</w:t>
      </w:r>
      <w:r w:rsidRPr="006A2C8C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Сплошная</w:t>
      </w:r>
      <w:r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линия</w:t>
      </w:r>
      <w:r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на</w:t>
      </w:r>
      <w:r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рис.</w:t>
      </w:r>
      <w:r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1</w:t>
      </w:r>
      <w:r w:rsidRPr="006A2C8C">
        <w:rPr>
          <w:i/>
          <w:sz w:val="24"/>
          <w:szCs w:val="24"/>
        </w:rPr>
        <w:t>b</w:t>
      </w:r>
      <w:r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показывает</w:t>
      </w:r>
      <w:r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вторичную</w:t>
      </w:r>
      <w:r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интегральную</w:t>
      </w:r>
      <w:r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реакцию</w:t>
      </w:r>
      <w:r>
        <w:rPr>
          <w:sz w:val="24"/>
          <w:szCs w:val="24"/>
          <w:lang w:val="ru-RU"/>
        </w:rPr>
        <w:t xml:space="preserve"> </w:t>
      </w:r>
      <m:oMath>
        <m:r>
          <w:rPr>
            <w:rFonts w:ascii="Cambria Math" w:hAnsi="Cambria Math"/>
            <w:sz w:val="24"/>
            <w:szCs w:val="24"/>
            <w:lang w:val="ru-RU"/>
          </w:rPr>
          <m:t xml:space="preserve"> </m:t>
        </m:r>
        <m:sSub>
          <m:sSub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y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t</m:t>
            </m:r>
          </m:sub>
        </m:sSub>
        <m:r>
          <m:rPr>
            <m:sty m:val="bi"/>
          </m:rPr>
          <w:rPr>
            <w:rFonts w:ascii="Cambria Math" w:hAnsi="Cambria Math"/>
            <w:sz w:val="24"/>
            <w:szCs w:val="24"/>
            <w:lang w:val="ru-RU"/>
          </w:rPr>
          <m:t>=</m:t>
        </m:r>
        <m:nary>
          <m:nary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o</m:t>
            </m:r>
          </m:sub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t</m:t>
            </m:r>
          </m:sup>
          <m:e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τ</m:t>
                </m:r>
              </m:sub>
            </m:sSub>
          </m:e>
        </m:nary>
        <m:r>
          <m:rPr>
            <m:sty m:val="bi"/>
          </m:rPr>
          <w:rPr>
            <w:rFonts w:ascii="Cambria Math" w:hAnsi="Cambria Math"/>
            <w:sz w:val="24"/>
            <w:szCs w:val="24"/>
          </w:rPr>
          <m:t>dτ</m:t>
        </m:r>
        <m:r>
          <w:rPr>
            <w:rFonts w:ascii="Cambria Math" w:hAnsi="Cambria Math"/>
            <w:sz w:val="24"/>
            <w:szCs w:val="24"/>
            <w:lang w:val="ru-RU"/>
          </w:rPr>
          <m:t>,</m:t>
        </m:r>
      </m:oMath>
      <w:r w:rsidR="004A50D6" w:rsidRPr="00DA753F">
        <w:rPr>
          <w:sz w:val="24"/>
          <w:szCs w:val="24"/>
          <w:lang w:val="ru-RU"/>
        </w:rPr>
        <w:t xml:space="preserve"> </w:t>
      </w:r>
      <w:r w:rsidR="004A50D6"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объединяющую</w:t>
      </w:r>
      <w:r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информацию</w:t>
      </w:r>
      <w:r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о</w:t>
      </w:r>
      <w:r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прошлых</w:t>
      </w:r>
      <w:r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текущих</w:t>
      </w:r>
      <w:r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первичных</w:t>
      </w:r>
      <w:r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реакциях.</w:t>
      </w:r>
      <w:r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Соответствующее</w:t>
      </w:r>
      <w:r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нормативное</w:t>
      </w:r>
      <w:r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значение</w:t>
      </w:r>
      <w:r w:rsidRPr="006A2C8C">
        <w:rPr>
          <w:position w:val="-12"/>
          <w:sz w:val="24"/>
          <w:szCs w:val="24"/>
        </w:rPr>
        <w:object w:dxaOrig="300" w:dyaOrig="380">
          <v:shape id="_x0000_i1031" type="#_x0000_t75" style="width:15pt;height:19.5pt" o:ole="">
            <v:imagedata r:id="rId19" o:title=""/>
          </v:shape>
          <o:OLEObject Type="Embed" ProgID="Equation.3" ShapeID="_x0000_i1031" DrawAspect="Content" ObjectID="_1796207862" r:id="rId20"/>
        </w:object>
      </w:r>
      <w:r>
        <w:rPr>
          <w:sz w:val="24"/>
          <w:szCs w:val="24"/>
          <w:lang w:val="ru-RU"/>
        </w:rPr>
        <w:t xml:space="preserve"> – </w:t>
      </w:r>
      <w:r w:rsidRPr="006A2C8C">
        <w:rPr>
          <w:sz w:val="24"/>
          <w:szCs w:val="24"/>
          <w:lang w:val="ru-RU"/>
        </w:rPr>
        <w:t>интегральная</w:t>
      </w:r>
      <w:r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психологическая</w:t>
      </w:r>
      <w:r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норма</w:t>
      </w:r>
      <w:r w:rsidR="004A50D6">
        <w:rPr>
          <w:sz w:val="24"/>
          <w:szCs w:val="24"/>
          <w:lang w:val="ru-RU"/>
        </w:rPr>
        <w:t xml:space="preserve"> 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/>
                <w:sz w:val="24"/>
                <w:szCs w:val="24"/>
              </w:rPr>
              <m:t>n</m:t>
            </m:r>
          </m:e>
          <m:sub>
            <m:r>
              <m:rPr>
                <m:sty m:val="bi"/>
              </m:rPr>
              <w:rPr>
                <w:rFonts w:ascii="Cambria Math"/>
                <w:sz w:val="24"/>
                <w:szCs w:val="24"/>
              </w:rPr>
              <m:t>t</m:t>
            </m:r>
          </m:sub>
        </m:sSub>
        <m:r>
          <m:rPr>
            <m:sty m:val="bi"/>
          </m:rPr>
          <w:rPr>
            <w:rFonts w:ascii="Cambria Math"/>
            <w:sz w:val="24"/>
            <w:szCs w:val="24"/>
            <w:lang w:val="ru-RU"/>
          </w:rPr>
          <m:t>=</m:t>
        </m:r>
        <m:nary>
          <m:nary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naryPr>
          <m:sub>
            <m:r>
              <m:rPr>
                <m:sty m:val="bi"/>
              </m:rPr>
              <w:rPr>
                <w:rFonts w:ascii="Cambria Math"/>
                <w:sz w:val="24"/>
                <w:szCs w:val="24"/>
              </w:rPr>
              <m:t>o</m:t>
            </m:r>
          </m:sub>
          <m:sup>
            <m:r>
              <m:rPr>
                <m:sty m:val="bi"/>
              </m:rPr>
              <w:rPr>
                <w:rFonts w:ascii="Cambria Math"/>
                <w:sz w:val="24"/>
                <w:szCs w:val="24"/>
              </w:rPr>
              <m:t>t</m:t>
            </m:r>
          </m:sup>
          <m:e>
            <m:r>
              <m:rPr>
                <m:sty m:val="bi"/>
              </m:rPr>
              <w:rPr>
                <w:rFonts w:ascii="Cambria Math"/>
                <w:sz w:val="24"/>
                <w:szCs w:val="24"/>
              </w:rPr>
              <m:t>N</m:t>
            </m:r>
          </m:e>
        </m:nary>
        <m:r>
          <m:rPr>
            <m:sty m:val="bi"/>
          </m:rPr>
          <w:rPr>
            <w:rFonts w:ascii="Cambria Math"/>
            <w:sz w:val="24"/>
            <w:szCs w:val="24"/>
          </w:rPr>
          <m:t>dτ</m:t>
        </m:r>
        <m:r>
          <m:rPr>
            <m:sty m:val="bi"/>
          </m:rPr>
          <w:rPr>
            <w:rFonts w:ascii="Cambria Math"/>
            <w:sz w:val="24"/>
            <w:szCs w:val="24"/>
            <w:lang w:val="ru-RU"/>
          </w:rPr>
          <m:t>=</m:t>
        </m:r>
        <m:d>
          <m:dPr>
            <m:ctrlPr>
              <w:rPr>
                <w:rFonts w:ascii="Cambria Math"/>
                <w:b/>
                <w:i/>
                <w:sz w:val="24"/>
                <w:szCs w:val="24"/>
                <w:lang w:val="ru-RU"/>
              </w:rPr>
            </m:ctrlPr>
          </m:dPr>
          <m:e>
            <m:r>
              <m:rPr>
                <m:sty m:val="bi"/>
              </m:rPr>
              <w:rPr>
                <w:rFonts w:ascii="Cambria Math"/>
                <w:sz w:val="24"/>
                <w:szCs w:val="24"/>
              </w:rPr>
              <m:t>t</m:t>
            </m:r>
            <m:r>
              <m:rPr>
                <m:sty m:val="bi"/>
              </m:rPr>
              <w:rPr>
                <w:rFonts w:ascii="Cambria Math"/>
                <w:sz w:val="24"/>
                <w:szCs w:val="24"/>
                <w:lang w:val="ru-RU"/>
              </w:rPr>
              <m:t>-</m:t>
            </m:r>
            <m:r>
              <m:rPr>
                <m:sty m:val="bi"/>
              </m:rPr>
              <w:rPr>
                <w:rFonts w:ascii="Cambria Math"/>
                <w:sz w:val="24"/>
                <w:szCs w:val="24"/>
              </w:rPr>
              <m:t>o</m:t>
            </m:r>
          </m:e>
        </m:d>
        <m:r>
          <m:rPr>
            <m:sty m:val="bi"/>
          </m:rPr>
          <w:rPr>
            <w:rFonts w:ascii="Cambria Math"/>
            <w:sz w:val="24"/>
            <w:szCs w:val="24"/>
          </w:rPr>
          <m:t>N</m:t>
        </m:r>
      </m:oMath>
      <w:r w:rsidR="004A50D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– </w:t>
      </w:r>
      <w:r w:rsidRPr="006A2C8C">
        <w:rPr>
          <w:sz w:val="24"/>
          <w:szCs w:val="24"/>
          <w:lang w:val="ru-RU"/>
        </w:rPr>
        <w:t>показана</w:t>
      </w:r>
      <w:r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пунктирной</w:t>
      </w:r>
      <w:r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линией</w:t>
      </w:r>
      <w:r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на</w:t>
      </w:r>
      <w:r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рис.</w:t>
      </w:r>
      <w:r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1</w:t>
      </w:r>
      <w:r w:rsidRPr="006A2C8C">
        <w:rPr>
          <w:i/>
          <w:sz w:val="24"/>
          <w:szCs w:val="24"/>
        </w:rPr>
        <w:t>b</w:t>
      </w:r>
      <w:r w:rsidRPr="006A2C8C">
        <w:rPr>
          <w:sz w:val="24"/>
          <w:szCs w:val="24"/>
          <w:lang w:val="ru-RU"/>
        </w:rPr>
        <w:t>.</w:t>
      </w:r>
    </w:p>
    <w:p w:rsidR="003F2BE7" w:rsidRPr="006A2C8C" w:rsidRDefault="003F2BE7" w:rsidP="006A2C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A2C8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75128" cy="2871787"/>
            <wp:effectExtent l="19050" t="0" r="6422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07" cy="2875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BE7" w:rsidRPr="00DE1F12" w:rsidRDefault="003F2BE7" w:rsidP="00DE1F12">
      <w:pPr>
        <w:pStyle w:val="Style10ptJustified"/>
      </w:pPr>
      <w:r w:rsidRPr="00DE1F12">
        <w:t>Рис</w:t>
      </w:r>
      <w:r w:rsidR="00DE1F12" w:rsidRPr="00DE1F12">
        <w:t>унок</w:t>
      </w:r>
      <w:r w:rsidR="006A2C8C" w:rsidRPr="00DE1F12">
        <w:t xml:space="preserve"> </w:t>
      </w:r>
      <w:r w:rsidRPr="00DE1F12">
        <w:t>1.</w:t>
      </w:r>
      <w:r w:rsidR="00DE1F12" w:rsidRPr="00DE1F12">
        <w:br/>
      </w:r>
      <w:r w:rsidRPr="00DE1F12">
        <w:t>Первичная</w:t>
      </w:r>
      <w:r w:rsidR="006A2C8C" w:rsidRPr="00DE1F12">
        <w:t xml:space="preserve"> </w:t>
      </w:r>
      <w:r w:rsidRPr="00DE1F12">
        <w:t>(а)</w:t>
      </w:r>
      <w:r w:rsidR="006A2C8C" w:rsidRPr="00DE1F12">
        <w:t xml:space="preserve"> </w:t>
      </w:r>
      <w:r w:rsidRPr="00DE1F12">
        <w:t>и</w:t>
      </w:r>
      <w:r w:rsidR="006A2C8C" w:rsidRPr="00DE1F12">
        <w:t xml:space="preserve"> </w:t>
      </w:r>
      <w:r w:rsidRPr="00DE1F12">
        <w:t>интегральная</w:t>
      </w:r>
      <w:r w:rsidR="006A2C8C" w:rsidRPr="00DE1F12">
        <w:t xml:space="preserve"> </w:t>
      </w:r>
      <w:r w:rsidRPr="00DE1F12">
        <w:t>(б)</w:t>
      </w:r>
      <w:r w:rsidR="006A2C8C" w:rsidRPr="00DE1F12">
        <w:t xml:space="preserve"> </w:t>
      </w:r>
      <w:r w:rsidRPr="00DE1F12">
        <w:t>реакция</w:t>
      </w:r>
      <w:r w:rsidR="006A2C8C" w:rsidRPr="00DE1F12">
        <w:t xml:space="preserve"> </w:t>
      </w:r>
      <w:r w:rsidRPr="00DE1F12">
        <w:t>Прогрессиста</w:t>
      </w:r>
      <w:r w:rsidR="006A2C8C" w:rsidRPr="00DE1F12">
        <w:t xml:space="preserve"> </w:t>
      </w:r>
      <w:r w:rsidRPr="00DE1F12">
        <w:t>на</w:t>
      </w:r>
      <w:r w:rsidR="006A2C8C" w:rsidRPr="00DE1F12">
        <w:t xml:space="preserve"> </w:t>
      </w:r>
      <w:r w:rsidRPr="00DE1F12">
        <w:t>поощрение</w:t>
      </w:r>
      <w:r w:rsidR="006A2C8C" w:rsidRPr="00DE1F12">
        <w:t xml:space="preserve"> </w:t>
      </w:r>
      <w:r w:rsidRPr="00DE1F12">
        <w:rPr>
          <w:position w:val="-12"/>
        </w:rPr>
        <w:object w:dxaOrig="260" w:dyaOrig="380">
          <v:shape id="_x0000_i1033" type="#_x0000_t75" style="width:12.4pt;height:19.5pt" o:ole="">
            <v:imagedata r:id="rId22" o:title=""/>
          </v:shape>
          <o:OLEObject Type="Embed" ProgID="Equation.3" ShapeID="_x0000_i1033" DrawAspect="Content" ObjectID="_1796207863" r:id="rId23"/>
        </w:object>
      </w:r>
      <w:r w:rsidRPr="00DE1F12">
        <w:t>;</w:t>
      </w:r>
      <w:r w:rsidR="006A2C8C" w:rsidRPr="00DE1F12">
        <w:t xml:space="preserve"> </w:t>
      </w:r>
      <w:r w:rsidRPr="00DE1F12">
        <w:t>в)</w:t>
      </w:r>
      <w:r w:rsidR="006A2C8C" w:rsidRPr="00DE1F12">
        <w:t xml:space="preserve"> </w:t>
      </w:r>
      <w:r w:rsidRPr="00DE1F12">
        <w:t>эмоции</w:t>
      </w:r>
      <w:r w:rsidR="006A2C8C" w:rsidRPr="00DE1F12">
        <w:t xml:space="preserve"> </w:t>
      </w:r>
      <w:r w:rsidRPr="00DE1F12">
        <w:t>Прогрессиста</w:t>
      </w:r>
      <w:r w:rsidR="006A2C8C" w:rsidRPr="00DE1F12">
        <w:t xml:space="preserve"> </w:t>
      </w:r>
      <w:r w:rsidRPr="00DE1F12">
        <w:rPr>
          <w:position w:val="-12"/>
          <w:lang w:val="en-US"/>
        </w:rPr>
        <w:object w:dxaOrig="279" w:dyaOrig="380">
          <v:shape id="_x0000_i1034" type="#_x0000_t75" style="width:13.9pt;height:19.5pt" o:ole="">
            <v:imagedata r:id="rId24" o:title=""/>
          </v:shape>
          <o:OLEObject Type="Embed" ProgID="Equation.3" ShapeID="_x0000_i1034" DrawAspect="Content" ObjectID="_1796207864" r:id="rId25"/>
        </w:object>
      </w:r>
      <w:r w:rsidRPr="00DE1F12">
        <w:t>.</w:t>
      </w:r>
    </w:p>
    <w:p w:rsidR="003F2BE7" w:rsidRPr="006A2C8C" w:rsidRDefault="003F2BE7" w:rsidP="006A2C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2BE7" w:rsidRPr="006A2C8C" w:rsidRDefault="003F2BE7" w:rsidP="006A2C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2C8C">
        <w:rPr>
          <w:rFonts w:ascii="Times New Roman" w:hAnsi="Times New Roman" w:cs="Times New Roman"/>
          <w:sz w:val="24"/>
          <w:szCs w:val="24"/>
        </w:rPr>
        <w:t>Реакция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Прогрессиста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на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внешние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раздражители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выражается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в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эмоциях:</w:t>
      </w:r>
    </w:p>
    <w:p w:rsidR="003F2BE7" w:rsidRPr="006A2C8C" w:rsidRDefault="006A2C8C" w:rsidP="006A2C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28"/>
          <w:sz w:val="24"/>
          <w:szCs w:val="24"/>
        </w:rPr>
        <w:t xml:space="preserve"> </w:t>
      </w:r>
      <w:r w:rsidR="003F2BE7" w:rsidRPr="006A2C8C">
        <w:rPr>
          <w:rFonts w:ascii="Times New Roman" w:hAnsi="Times New Roman" w:cs="Times New Roman"/>
          <w:position w:val="-34"/>
          <w:sz w:val="24"/>
          <w:szCs w:val="24"/>
          <w:lang w:val="en-US"/>
        </w:rPr>
        <w:object w:dxaOrig="5120" w:dyaOrig="880">
          <v:shape id="_x0000_i1035" type="#_x0000_t75" style="width:252.75pt;height:43.5pt" o:ole="">
            <v:imagedata r:id="rId26" o:title=""/>
          </v:shape>
          <o:OLEObject Type="Embed" ProgID="Equation.3" ShapeID="_x0000_i1035" DrawAspect="Content" ObjectID="_1796207865" r:id="rId27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1F12">
        <w:rPr>
          <w:rFonts w:ascii="Times New Roman" w:hAnsi="Times New Roman" w:cs="Times New Roman"/>
          <w:sz w:val="24"/>
          <w:szCs w:val="24"/>
        </w:rPr>
        <w:tab/>
      </w:r>
      <w:r w:rsidR="003F2BE7" w:rsidRPr="006A2C8C">
        <w:rPr>
          <w:rFonts w:ascii="Times New Roman" w:hAnsi="Times New Roman" w:cs="Times New Roman"/>
          <w:sz w:val="24"/>
          <w:szCs w:val="24"/>
        </w:rPr>
        <w:t>(2)</w:t>
      </w:r>
    </w:p>
    <w:p w:rsidR="003F2BE7" w:rsidRPr="006A2C8C" w:rsidRDefault="003F2BE7" w:rsidP="006A2C8C">
      <w:pPr>
        <w:pStyle w:val="p1a"/>
        <w:tabs>
          <w:tab w:val="left" w:pos="1929"/>
        </w:tabs>
        <w:spacing w:line="360" w:lineRule="auto"/>
        <w:ind w:firstLine="709"/>
        <w:rPr>
          <w:sz w:val="24"/>
          <w:szCs w:val="24"/>
          <w:lang w:val="ru-RU"/>
        </w:rPr>
      </w:pPr>
      <w:r w:rsidRPr="006A2C8C">
        <w:rPr>
          <w:sz w:val="24"/>
          <w:szCs w:val="24"/>
          <w:lang w:val="ru-RU"/>
        </w:rPr>
        <w:t>где</w:t>
      </w:r>
      <w:r w:rsidR="006A2C8C">
        <w:rPr>
          <w:sz w:val="24"/>
          <w:szCs w:val="24"/>
          <w:lang w:val="ru-RU"/>
        </w:rPr>
        <w:t xml:space="preserve"> </w:t>
      </w:r>
      <w:r w:rsidRPr="006A2C8C">
        <w:rPr>
          <w:position w:val="-12"/>
          <w:sz w:val="24"/>
          <w:szCs w:val="24"/>
        </w:rPr>
        <w:object w:dxaOrig="1080" w:dyaOrig="380">
          <v:shape id="_x0000_i1036" type="#_x0000_t75" style="width:53.25pt;height:19.5pt" o:ole="">
            <v:imagedata r:id="rId28" o:title=""/>
          </v:shape>
          <o:OLEObject Type="Embed" ProgID="Equation.3" ShapeID="_x0000_i1036" DrawAspect="Content" ObjectID="_1796207866" r:id="rId29"/>
        </w:object>
      </w:r>
      <w:r w:rsidR="006A2C8C">
        <w:rPr>
          <w:sz w:val="24"/>
          <w:szCs w:val="24"/>
          <w:lang w:val="ru-RU"/>
        </w:rPr>
        <w:t xml:space="preserve"> </w:t>
      </w:r>
      <w:r w:rsidR="00DE1F12">
        <w:rPr>
          <w:sz w:val="24"/>
          <w:szCs w:val="24"/>
          <w:lang w:val="ru-RU"/>
        </w:rPr>
        <w:t xml:space="preserve"> – </w:t>
      </w:r>
      <w:r w:rsidRPr="006A2C8C">
        <w:rPr>
          <w:sz w:val="24"/>
          <w:szCs w:val="24"/>
          <w:lang w:val="ru-RU"/>
        </w:rPr>
        <w:t>эмоциональная</w:t>
      </w:r>
      <w:r w:rsidR="006A2C8C"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функция.</w:t>
      </w:r>
      <w:r w:rsidR="006A2C8C"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Зависимость</w:t>
      </w:r>
      <w:r w:rsidR="006A2C8C"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эмоций</w:t>
      </w:r>
      <w:r w:rsidR="006A2C8C"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(2)</w:t>
      </w:r>
      <w:r w:rsidR="006A2C8C"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при</w:t>
      </w:r>
      <w:r w:rsidR="006A2C8C"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поощрении</w:t>
      </w:r>
      <w:r w:rsidR="006A2C8C"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(1)</w:t>
      </w:r>
      <w:r w:rsidR="006A2C8C"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показана</w:t>
      </w:r>
      <w:r w:rsidR="006A2C8C"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на</w:t>
      </w:r>
      <w:r w:rsidR="006A2C8C"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рис.</w:t>
      </w:r>
      <w:r w:rsidR="006A2C8C"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1</w:t>
      </w:r>
      <w:r w:rsidRPr="006A2C8C">
        <w:rPr>
          <w:i/>
          <w:sz w:val="24"/>
          <w:szCs w:val="24"/>
          <w:lang w:val="ru-RU"/>
        </w:rPr>
        <w:t>с</w:t>
      </w:r>
      <w:r w:rsidRPr="006A2C8C">
        <w:rPr>
          <w:sz w:val="24"/>
          <w:szCs w:val="24"/>
          <w:lang w:val="ru-RU"/>
        </w:rPr>
        <w:t>.</w:t>
      </w:r>
    </w:p>
    <w:p w:rsidR="003F2BE7" w:rsidRPr="00DE1F12" w:rsidRDefault="003F2BE7" w:rsidP="00DE1F12">
      <w:pPr>
        <w:pStyle w:val="Style10ptJustified"/>
        <w:spacing w:line="360" w:lineRule="auto"/>
        <w:ind w:firstLine="709"/>
        <w:jc w:val="both"/>
        <w:rPr>
          <w:b w:val="0"/>
        </w:rPr>
      </w:pPr>
      <w:r w:rsidRPr="00DE1F12">
        <w:rPr>
          <w:b w:val="0"/>
        </w:rPr>
        <w:t>З.</w:t>
      </w:r>
      <w:r w:rsidR="006A2C8C" w:rsidRPr="00DE1F12">
        <w:rPr>
          <w:b w:val="0"/>
        </w:rPr>
        <w:t xml:space="preserve"> </w:t>
      </w:r>
      <w:r w:rsidRPr="00DE1F12">
        <w:rPr>
          <w:b w:val="0"/>
        </w:rPr>
        <w:t>Фрейд</w:t>
      </w:r>
      <w:r w:rsidR="006A2C8C" w:rsidRPr="00DE1F12">
        <w:rPr>
          <w:b w:val="0"/>
        </w:rPr>
        <w:t xml:space="preserve"> </w:t>
      </w:r>
      <w:r w:rsidRPr="00DE1F12">
        <w:rPr>
          <w:b w:val="0"/>
        </w:rPr>
        <w:t>связывал</w:t>
      </w:r>
      <w:r w:rsidR="006A2C8C" w:rsidRPr="00DE1F12">
        <w:rPr>
          <w:b w:val="0"/>
        </w:rPr>
        <w:t xml:space="preserve"> </w:t>
      </w:r>
      <w:r w:rsidRPr="00DE1F12">
        <w:rPr>
          <w:b w:val="0"/>
        </w:rPr>
        <w:t>инстинкт</w:t>
      </w:r>
      <w:r w:rsidR="006A2C8C" w:rsidRPr="00DE1F12">
        <w:rPr>
          <w:b w:val="0"/>
        </w:rPr>
        <w:t xml:space="preserve"> </w:t>
      </w:r>
      <w:r w:rsidRPr="00DE1F12">
        <w:rPr>
          <w:b w:val="0"/>
        </w:rPr>
        <w:t>жизни</w:t>
      </w:r>
      <w:r w:rsidR="006A2C8C" w:rsidRPr="00DE1F12">
        <w:rPr>
          <w:b w:val="0"/>
        </w:rPr>
        <w:t xml:space="preserve"> </w:t>
      </w:r>
      <w:r w:rsidRPr="00DE1F12">
        <w:rPr>
          <w:b w:val="0"/>
        </w:rPr>
        <w:t>с</w:t>
      </w:r>
      <w:r w:rsidR="006A2C8C" w:rsidRPr="00DE1F12">
        <w:rPr>
          <w:b w:val="0"/>
        </w:rPr>
        <w:t xml:space="preserve"> </w:t>
      </w:r>
      <w:r w:rsidRPr="00DE1F12">
        <w:rPr>
          <w:b w:val="0"/>
        </w:rPr>
        <w:t>надеждой</w:t>
      </w:r>
      <w:r w:rsidR="006A2C8C" w:rsidRPr="00DE1F12">
        <w:rPr>
          <w:b w:val="0"/>
        </w:rPr>
        <w:t xml:space="preserve"> </w:t>
      </w:r>
      <w:r w:rsidRPr="00DE1F12">
        <w:rPr>
          <w:b w:val="0"/>
        </w:rPr>
        <w:t>на</w:t>
      </w:r>
      <w:r w:rsidR="006A2C8C" w:rsidRPr="00DE1F12">
        <w:rPr>
          <w:b w:val="0"/>
        </w:rPr>
        <w:t xml:space="preserve"> </w:t>
      </w:r>
      <w:r w:rsidRPr="00DE1F12">
        <w:rPr>
          <w:b w:val="0"/>
        </w:rPr>
        <w:t>получение</w:t>
      </w:r>
      <w:r w:rsidR="006A2C8C" w:rsidRPr="00DE1F12">
        <w:rPr>
          <w:b w:val="0"/>
        </w:rPr>
        <w:t xml:space="preserve"> </w:t>
      </w:r>
      <w:r w:rsidRPr="00DE1F12">
        <w:rPr>
          <w:b w:val="0"/>
        </w:rPr>
        <w:t>положительных</w:t>
      </w:r>
      <w:r w:rsidR="006A2C8C" w:rsidRPr="00DE1F12">
        <w:rPr>
          <w:b w:val="0"/>
        </w:rPr>
        <w:t xml:space="preserve"> </w:t>
      </w:r>
      <w:r w:rsidRPr="00DE1F12">
        <w:rPr>
          <w:b w:val="0"/>
        </w:rPr>
        <w:t>эмоций</w:t>
      </w:r>
      <w:r w:rsidR="006A2C8C" w:rsidRPr="00DE1F12">
        <w:rPr>
          <w:b w:val="0"/>
        </w:rPr>
        <w:t xml:space="preserve"> </w:t>
      </w:r>
      <w:r w:rsidRPr="00DE1F12">
        <w:rPr>
          <w:b w:val="0"/>
        </w:rPr>
        <w:t>в</w:t>
      </w:r>
      <w:r w:rsidR="006A2C8C" w:rsidRPr="00DE1F12">
        <w:rPr>
          <w:b w:val="0"/>
        </w:rPr>
        <w:t xml:space="preserve"> </w:t>
      </w:r>
      <w:r w:rsidRPr="00DE1F12">
        <w:rPr>
          <w:b w:val="0"/>
        </w:rPr>
        <w:t>будущем.</w:t>
      </w:r>
      <w:r w:rsidR="006A2C8C" w:rsidRPr="00DE1F12">
        <w:rPr>
          <w:b w:val="0"/>
        </w:rPr>
        <w:t xml:space="preserve"> </w:t>
      </w:r>
      <w:r w:rsidRPr="00DE1F12">
        <w:rPr>
          <w:b w:val="0"/>
        </w:rPr>
        <w:t>Формализуем</w:t>
      </w:r>
      <w:r w:rsidR="006A2C8C" w:rsidRPr="00DE1F12">
        <w:rPr>
          <w:b w:val="0"/>
        </w:rPr>
        <w:t xml:space="preserve"> </w:t>
      </w:r>
      <w:r w:rsidRPr="00DE1F12">
        <w:rPr>
          <w:b w:val="0"/>
        </w:rPr>
        <w:t>понятие</w:t>
      </w:r>
      <w:r w:rsidR="006A2C8C" w:rsidRPr="00DE1F12">
        <w:rPr>
          <w:b w:val="0"/>
        </w:rPr>
        <w:t xml:space="preserve"> </w:t>
      </w:r>
      <w:r w:rsidRPr="00DE1F12">
        <w:rPr>
          <w:b w:val="0"/>
        </w:rPr>
        <w:t>смысла</w:t>
      </w:r>
      <w:r w:rsidR="006A2C8C" w:rsidRPr="00DE1F12">
        <w:rPr>
          <w:b w:val="0"/>
        </w:rPr>
        <w:t xml:space="preserve"> </w:t>
      </w:r>
      <w:r w:rsidRPr="00DE1F12">
        <w:rPr>
          <w:b w:val="0"/>
        </w:rPr>
        <w:t>жизни,</w:t>
      </w:r>
      <w:r w:rsidR="006A2C8C" w:rsidRPr="00DE1F12">
        <w:rPr>
          <w:b w:val="0"/>
        </w:rPr>
        <w:t xml:space="preserve"> </w:t>
      </w:r>
      <w:r w:rsidRPr="00DE1F12">
        <w:rPr>
          <w:b w:val="0"/>
        </w:rPr>
        <w:t>связанной</w:t>
      </w:r>
      <w:r w:rsidR="006A2C8C" w:rsidRPr="00DE1F12">
        <w:rPr>
          <w:b w:val="0"/>
        </w:rPr>
        <w:t xml:space="preserve"> </w:t>
      </w:r>
      <w:r w:rsidRPr="00DE1F12">
        <w:rPr>
          <w:b w:val="0"/>
        </w:rPr>
        <w:t>с</w:t>
      </w:r>
      <w:r w:rsidR="006A2C8C" w:rsidRPr="00DE1F12">
        <w:rPr>
          <w:b w:val="0"/>
        </w:rPr>
        <w:t xml:space="preserve"> </w:t>
      </w:r>
      <w:r w:rsidRPr="00DE1F12">
        <w:rPr>
          <w:b w:val="0"/>
        </w:rPr>
        <w:t>такой</w:t>
      </w:r>
      <w:r w:rsidR="006A2C8C" w:rsidRPr="00DE1F12">
        <w:rPr>
          <w:b w:val="0"/>
        </w:rPr>
        <w:t xml:space="preserve"> </w:t>
      </w:r>
      <w:r w:rsidRPr="00DE1F12">
        <w:rPr>
          <w:b w:val="0"/>
        </w:rPr>
        <w:t>надеждой.</w:t>
      </w:r>
      <w:r w:rsidR="006A2C8C" w:rsidRPr="00DE1F12">
        <w:rPr>
          <w:b w:val="0"/>
        </w:rPr>
        <w:t xml:space="preserve"> </w:t>
      </w:r>
    </w:p>
    <w:p w:rsidR="003F2BE7" w:rsidRPr="00DE1F12" w:rsidRDefault="003F2BE7" w:rsidP="00DE1F12">
      <w:pPr>
        <w:pStyle w:val="Style10ptJustified"/>
        <w:spacing w:line="360" w:lineRule="auto"/>
        <w:ind w:firstLine="709"/>
        <w:jc w:val="both"/>
        <w:rPr>
          <w:b w:val="0"/>
        </w:rPr>
      </w:pPr>
      <w:r w:rsidRPr="00902D75">
        <w:rPr>
          <w:i/>
        </w:rPr>
        <w:t>Определение</w:t>
      </w:r>
      <w:r w:rsidR="006A2C8C" w:rsidRPr="00902D75">
        <w:rPr>
          <w:i/>
        </w:rPr>
        <w:t xml:space="preserve"> </w:t>
      </w:r>
      <w:r w:rsidRPr="00902D75">
        <w:rPr>
          <w:i/>
        </w:rPr>
        <w:t>1.</w:t>
      </w:r>
      <w:r w:rsidR="006A2C8C" w:rsidRPr="00902D75">
        <w:t xml:space="preserve"> </w:t>
      </w:r>
      <w:r w:rsidRPr="00DE1F12">
        <w:rPr>
          <w:b w:val="0"/>
        </w:rPr>
        <w:t>Будем</w:t>
      </w:r>
      <w:r w:rsidR="006A2C8C" w:rsidRPr="00DE1F12">
        <w:rPr>
          <w:b w:val="0"/>
        </w:rPr>
        <w:t xml:space="preserve"> </w:t>
      </w:r>
      <w:r w:rsidRPr="00DE1F12">
        <w:rPr>
          <w:b w:val="0"/>
        </w:rPr>
        <w:t>говорить,</w:t>
      </w:r>
      <w:r w:rsidR="006A2C8C" w:rsidRPr="00DE1F12">
        <w:rPr>
          <w:b w:val="0"/>
        </w:rPr>
        <w:t xml:space="preserve"> </w:t>
      </w:r>
      <w:r w:rsidRPr="00DE1F12">
        <w:rPr>
          <w:b w:val="0"/>
        </w:rPr>
        <w:t>что</w:t>
      </w:r>
      <w:r w:rsidR="006A2C8C" w:rsidRPr="00DE1F12">
        <w:rPr>
          <w:b w:val="0"/>
        </w:rPr>
        <w:t xml:space="preserve"> </w:t>
      </w:r>
      <w:r w:rsidRPr="00DE1F12">
        <w:rPr>
          <w:b w:val="0"/>
        </w:rPr>
        <w:t>жизнь</w:t>
      </w:r>
      <w:r w:rsidR="006A2C8C" w:rsidRPr="00DE1F12">
        <w:rPr>
          <w:b w:val="0"/>
        </w:rPr>
        <w:t xml:space="preserve"> </w:t>
      </w:r>
      <w:r w:rsidR="003A3DC6" w:rsidRPr="00DE1F12">
        <w:rPr>
          <w:b w:val="0"/>
        </w:rPr>
        <w:t>индивидуума</w:t>
      </w:r>
      <w:r w:rsidR="006A2C8C" w:rsidRPr="00DE1F12">
        <w:rPr>
          <w:b w:val="0"/>
        </w:rPr>
        <w:t xml:space="preserve"> </w:t>
      </w:r>
      <w:r w:rsidRPr="00DE1F12">
        <w:rPr>
          <w:b w:val="0"/>
        </w:rPr>
        <w:t>имеет</w:t>
      </w:r>
      <w:r w:rsidR="006A2C8C" w:rsidRPr="00DE1F12">
        <w:rPr>
          <w:b w:val="0"/>
        </w:rPr>
        <w:t xml:space="preserve"> </w:t>
      </w:r>
      <w:r w:rsidRPr="00DE1F12">
        <w:rPr>
          <w:b w:val="0"/>
        </w:rPr>
        <w:t>смысл,</w:t>
      </w:r>
      <w:r w:rsidR="006A2C8C" w:rsidRPr="00DE1F12">
        <w:rPr>
          <w:b w:val="0"/>
        </w:rPr>
        <w:t xml:space="preserve"> </w:t>
      </w:r>
      <w:r w:rsidRPr="00DE1F12">
        <w:rPr>
          <w:b w:val="0"/>
        </w:rPr>
        <w:t>если</w:t>
      </w:r>
      <w:r w:rsidR="006A2C8C" w:rsidRPr="00DE1F12">
        <w:rPr>
          <w:b w:val="0"/>
        </w:rPr>
        <w:t xml:space="preserve"> </w:t>
      </w:r>
      <w:r w:rsidRPr="00DE1F12">
        <w:rPr>
          <w:b w:val="0"/>
        </w:rPr>
        <w:t>для</w:t>
      </w:r>
      <w:r w:rsidR="006A2C8C" w:rsidRPr="00DE1F12">
        <w:rPr>
          <w:b w:val="0"/>
        </w:rPr>
        <w:t xml:space="preserve"> </w:t>
      </w:r>
      <w:r w:rsidRPr="00DE1F12">
        <w:rPr>
          <w:b w:val="0"/>
        </w:rPr>
        <w:t>любого</w:t>
      </w:r>
      <w:r w:rsidR="006A2C8C" w:rsidRPr="00DE1F12">
        <w:rPr>
          <w:b w:val="0"/>
        </w:rPr>
        <w:t xml:space="preserve"> </w:t>
      </w:r>
      <w:r w:rsidRPr="00DE1F12">
        <w:rPr>
          <w:b w:val="0"/>
        </w:rPr>
        <w:t>момента</w:t>
      </w:r>
      <w:r w:rsidR="006A2C8C" w:rsidRPr="00DE1F12">
        <w:rPr>
          <w:b w:val="0"/>
        </w:rPr>
        <w:t xml:space="preserve"> </w:t>
      </w:r>
      <w:r w:rsidRPr="00DE1F12">
        <w:rPr>
          <w:b w:val="0"/>
        </w:rPr>
        <w:t>времени</w:t>
      </w:r>
      <w:r w:rsidR="006A2C8C" w:rsidRPr="00DE1F12">
        <w:rPr>
          <w:b w:val="0"/>
        </w:rPr>
        <w:t xml:space="preserve"> </w:t>
      </w:r>
      <w:r w:rsidRPr="00DE1F12">
        <w:rPr>
          <w:b w:val="0"/>
          <w:i/>
        </w:rPr>
        <w:t>t</w:t>
      </w:r>
      <w:r w:rsidR="006A2C8C" w:rsidRPr="00DE1F12">
        <w:rPr>
          <w:b w:val="0"/>
        </w:rPr>
        <w:t xml:space="preserve"> </w:t>
      </w:r>
      <w:r w:rsidRPr="00DE1F12">
        <w:rPr>
          <w:b w:val="0"/>
        </w:rPr>
        <w:t>существует</w:t>
      </w:r>
      <w:r w:rsidR="006A2C8C" w:rsidRPr="00DE1F12">
        <w:rPr>
          <w:b w:val="0"/>
        </w:rPr>
        <w:t xml:space="preserve"> </w:t>
      </w:r>
      <w:r w:rsidRPr="00DE1F12">
        <w:rPr>
          <w:b w:val="0"/>
        </w:rPr>
        <w:t>момент</w:t>
      </w:r>
      <w:r w:rsidR="006A2C8C" w:rsidRPr="00DE1F12">
        <w:rPr>
          <w:b w:val="0"/>
        </w:rPr>
        <w:t xml:space="preserve"> </w:t>
      </w:r>
      <w:r w:rsidRPr="00DE1F12">
        <w:rPr>
          <w:b w:val="0"/>
          <w:i/>
        </w:rPr>
        <w:t>v,</w:t>
      </w:r>
      <w:r w:rsidR="006A2C8C" w:rsidRPr="00DE1F12">
        <w:rPr>
          <w:b w:val="0"/>
          <w:i/>
        </w:rPr>
        <w:t xml:space="preserve"> </w:t>
      </w:r>
      <w:r w:rsidRPr="00DE1F12">
        <w:rPr>
          <w:b w:val="0"/>
          <w:i/>
        </w:rPr>
        <w:t>v</w:t>
      </w:r>
      <w:r w:rsidR="006A2C8C" w:rsidRPr="00DE1F12">
        <w:rPr>
          <w:b w:val="0"/>
          <w:i/>
        </w:rPr>
        <w:t xml:space="preserve"> </w:t>
      </w:r>
      <w:r w:rsidRPr="00DE1F12">
        <w:rPr>
          <w:b w:val="0"/>
          <w:i/>
        </w:rPr>
        <w:t>≥</w:t>
      </w:r>
      <w:r w:rsidR="006A2C8C" w:rsidRPr="00DE1F12">
        <w:rPr>
          <w:b w:val="0"/>
          <w:i/>
        </w:rPr>
        <w:t xml:space="preserve"> </w:t>
      </w:r>
      <w:r w:rsidRPr="00DE1F12">
        <w:rPr>
          <w:b w:val="0"/>
          <w:i/>
        </w:rPr>
        <w:t>t,</w:t>
      </w:r>
      <w:r w:rsidR="006A2C8C" w:rsidRPr="00DE1F12">
        <w:rPr>
          <w:b w:val="0"/>
        </w:rPr>
        <w:t xml:space="preserve"> </w:t>
      </w:r>
      <w:r w:rsidRPr="00DE1F12">
        <w:rPr>
          <w:b w:val="0"/>
        </w:rPr>
        <w:t>такой</w:t>
      </w:r>
      <w:r w:rsidR="006A2C8C" w:rsidRPr="00DE1F12">
        <w:rPr>
          <w:b w:val="0"/>
        </w:rPr>
        <w:t xml:space="preserve"> </w:t>
      </w:r>
      <w:r w:rsidRPr="00DE1F12">
        <w:rPr>
          <w:b w:val="0"/>
        </w:rPr>
        <w:t>что</w:t>
      </w:r>
      <w:r w:rsidR="006A2C8C" w:rsidRPr="00DE1F12">
        <w:rPr>
          <w:b w:val="0"/>
        </w:rPr>
        <w:t xml:space="preserve"> </w:t>
      </w:r>
      <w:r w:rsidRPr="00DE1F12">
        <w:rPr>
          <w:b w:val="0"/>
        </w:rPr>
        <w:t>эмоции</w:t>
      </w:r>
      <w:r w:rsidR="006A2C8C" w:rsidRPr="00DE1F12">
        <w:rPr>
          <w:b w:val="0"/>
        </w:rPr>
        <w:t xml:space="preserve"> </w:t>
      </w:r>
      <w:r w:rsidR="003A3DC6" w:rsidRPr="00DE1F12">
        <w:rPr>
          <w:b w:val="0"/>
        </w:rPr>
        <w:t>индивидуума</w:t>
      </w:r>
      <w:r w:rsidR="006A2C8C" w:rsidRPr="00DE1F12">
        <w:rPr>
          <w:b w:val="0"/>
        </w:rPr>
        <w:t xml:space="preserve"> </w:t>
      </w:r>
      <w:r w:rsidRPr="00DE1F12">
        <w:rPr>
          <w:b w:val="0"/>
        </w:rPr>
        <w:t>положительны:</w:t>
      </w:r>
      <w:r w:rsidR="006A2C8C" w:rsidRPr="00DE1F12">
        <w:rPr>
          <w:b w:val="0"/>
        </w:rPr>
        <w:t xml:space="preserve"> </w:t>
      </w:r>
      <w:r w:rsidRPr="00DE1F12">
        <w:rPr>
          <w:b w:val="0"/>
          <w:position w:val="-12"/>
          <w:lang w:val="en-US"/>
        </w:rPr>
        <w:object w:dxaOrig="1560" w:dyaOrig="380">
          <v:shape id="_x0000_i1037" type="#_x0000_t75" style="width:77.25pt;height:19.5pt" o:ole="">
            <v:imagedata r:id="rId30" o:title=""/>
          </v:shape>
          <o:OLEObject Type="Embed" ProgID="Equation.3" ShapeID="_x0000_i1037" DrawAspect="Content" ObjectID="_1796207867" r:id="rId31"/>
        </w:object>
      </w:r>
      <w:r w:rsidRPr="00DE1F12">
        <w:rPr>
          <w:b w:val="0"/>
        </w:rPr>
        <w:t>.</w:t>
      </w:r>
      <w:r w:rsidR="006A2C8C" w:rsidRPr="00DE1F12">
        <w:rPr>
          <w:b w:val="0"/>
        </w:rPr>
        <w:t xml:space="preserve"> </w:t>
      </w:r>
      <w:r w:rsidRPr="00DE1F12">
        <w:rPr>
          <w:b w:val="0"/>
        </w:rPr>
        <w:t>Формально,</w:t>
      </w:r>
      <w:r w:rsidR="006A2C8C" w:rsidRPr="00DE1F12">
        <w:rPr>
          <w:b w:val="0"/>
        </w:rPr>
        <w:t xml:space="preserve"> </w:t>
      </w:r>
      <w:r w:rsidRPr="00DE1F12">
        <w:rPr>
          <w:b w:val="0"/>
        </w:rPr>
        <w:t>это</w:t>
      </w:r>
      <w:r w:rsidR="006A2C8C" w:rsidRPr="00DE1F12">
        <w:rPr>
          <w:b w:val="0"/>
        </w:rPr>
        <w:t xml:space="preserve"> </w:t>
      </w:r>
      <w:r w:rsidRPr="00DE1F12">
        <w:rPr>
          <w:b w:val="0"/>
        </w:rPr>
        <w:t>можно</w:t>
      </w:r>
      <w:r w:rsidR="006A2C8C" w:rsidRPr="00DE1F12">
        <w:rPr>
          <w:b w:val="0"/>
        </w:rPr>
        <w:t xml:space="preserve"> </w:t>
      </w:r>
      <w:r w:rsidRPr="00DE1F12">
        <w:rPr>
          <w:b w:val="0"/>
        </w:rPr>
        <w:t>записать</w:t>
      </w:r>
      <w:r w:rsidR="006A2C8C" w:rsidRPr="00DE1F12">
        <w:rPr>
          <w:b w:val="0"/>
        </w:rPr>
        <w:t xml:space="preserve"> </w:t>
      </w:r>
      <w:r w:rsidRPr="00DE1F12">
        <w:rPr>
          <w:b w:val="0"/>
        </w:rPr>
        <w:t>в</w:t>
      </w:r>
      <w:r w:rsidR="006A2C8C" w:rsidRPr="00DE1F12">
        <w:rPr>
          <w:b w:val="0"/>
        </w:rPr>
        <w:t xml:space="preserve"> </w:t>
      </w:r>
      <w:r w:rsidRPr="00DE1F12">
        <w:rPr>
          <w:b w:val="0"/>
        </w:rPr>
        <w:t>виде:</w:t>
      </w:r>
    </w:p>
    <w:p w:rsidR="003F2BE7" w:rsidRPr="00902D75" w:rsidRDefault="006A2C8C" w:rsidP="00DE1F12">
      <w:pPr>
        <w:pStyle w:val="Style10ptJustified"/>
        <w:rPr>
          <w:b w:val="0"/>
        </w:rPr>
      </w:pPr>
      <w:r>
        <w:rPr>
          <w:i/>
        </w:rPr>
        <w:t xml:space="preserve"> </w:t>
      </w:r>
      <w:r w:rsidR="003F2BE7" w:rsidRPr="006A2C8C">
        <w:object w:dxaOrig="5220" w:dyaOrig="380">
          <v:shape id="_x0000_i1038" type="#_x0000_t75" style="width:253.15pt;height:19.5pt" o:ole="">
            <v:imagedata r:id="rId32" o:title=""/>
          </v:shape>
          <o:OLEObject Type="Embed" ProgID="Equation.3" ShapeID="_x0000_i1038" DrawAspect="Content" ObjectID="_1796207868" r:id="rId33"/>
        </w:object>
      </w:r>
      <w:r>
        <w:t xml:space="preserve"> </w:t>
      </w:r>
      <w:r w:rsidR="00902D75">
        <w:tab/>
      </w:r>
      <w:r w:rsidR="003F2BE7" w:rsidRPr="00902D75">
        <w:rPr>
          <w:b w:val="0"/>
        </w:rPr>
        <w:t>(3)</w:t>
      </w:r>
    </w:p>
    <w:p w:rsidR="003F2BE7" w:rsidRPr="006A2C8C" w:rsidRDefault="003F2BE7" w:rsidP="006A2C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2C8C">
        <w:rPr>
          <w:rFonts w:ascii="Times New Roman" w:hAnsi="Times New Roman" w:cs="Times New Roman"/>
          <w:sz w:val="24"/>
          <w:szCs w:val="24"/>
        </w:rPr>
        <w:t>Если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(3)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не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выполняется,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будем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говорить,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что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жизнь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3A3DC6" w:rsidRPr="006A2C8C">
        <w:rPr>
          <w:rFonts w:ascii="Times New Roman" w:hAnsi="Times New Roman" w:cs="Times New Roman"/>
          <w:sz w:val="24"/>
          <w:szCs w:val="24"/>
        </w:rPr>
        <w:t>индивидуума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не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имеет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смысла.</w:t>
      </w:r>
    </w:p>
    <w:p w:rsidR="003F2BE7" w:rsidRPr="006A2C8C" w:rsidRDefault="003F2BE7" w:rsidP="006A2C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2C8C">
        <w:rPr>
          <w:rFonts w:ascii="Times New Roman" w:hAnsi="Times New Roman" w:cs="Times New Roman"/>
          <w:sz w:val="24"/>
          <w:szCs w:val="24"/>
        </w:rPr>
        <w:t>Будем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говорить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D92395" w:rsidRPr="006A2C8C">
        <w:rPr>
          <w:rFonts w:ascii="Times New Roman" w:hAnsi="Times New Roman" w:cs="Times New Roman"/>
          <w:sz w:val="24"/>
          <w:szCs w:val="24"/>
        </w:rPr>
        <w:t>также</w:t>
      </w:r>
      <w:r w:rsidRPr="006A2C8C">
        <w:rPr>
          <w:rFonts w:ascii="Times New Roman" w:hAnsi="Times New Roman" w:cs="Times New Roman"/>
          <w:sz w:val="24"/>
          <w:szCs w:val="24"/>
        </w:rPr>
        <w:t>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что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положительные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A2C8C">
        <w:rPr>
          <w:rFonts w:ascii="Times New Roman" w:hAnsi="Times New Roman" w:cs="Times New Roman"/>
          <w:sz w:val="24"/>
          <w:szCs w:val="24"/>
        </w:rPr>
        <w:t>ощущения</w:t>
      </w:r>
      <w:proofErr w:type="gramEnd"/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position w:val="-12"/>
          <w:sz w:val="24"/>
          <w:szCs w:val="24"/>
        </w:rPr>
        <w:object w:dxaOrig="340" w:dyaOrig="380">
          <v:shape id="_x0000_i1039" type="#_x0000_t75" style="width:17.25pt;height:19.5pt" o:ole="">
            <v:imagedata r:id="rId34" o:title=""/>
          </v:shape>
          <o:OLEObject Type="Embed" ProgID="Equation.3" ShapeID="_x0000_i1039" DrawAspect="Content" ObjectID="_1796207869" r:id="rId35"/>
        </w:objec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показанные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на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рис.</w:t>
      </w:r>
      <w:r w:rsidR="00902D75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1,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формируют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благоприятную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ситуацию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для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Прогрессиста.</w:t>
      </w:r>
    </w:p>
    <w:p w:rsidR="003F2BE7" w:rsidRPr="006A2C8C" w:rsidRDefault="003F2BE7" w:rsidP="006A2C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2C8C">
        <w:rPr>
          <w:rFonts w:ascii="Times New Roman" w:hAnsi="Times New Roman" w:cs="Times New Roman"/>
          <w:b/>
          <w:i/>
          <w:sz w:val="24"/>
          <w:szCs w:val="24"/>
        </w:rPr>
        <w:t>Утверждение</w:t>
      </w:r>
      <w:r w:rsidR="006A2C8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b/>
          <w:i/>
          <w:sz w:val="24"/>
          <w:szCs w:val="24"/>
        </w:rPr>
        <w:t>1.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Жизнь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Прогрессиста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в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благоприятной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ситуации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не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имеет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смысла.</w:t>
      </w:r>
    </w:p>
    <w:p w:rsidR="003F2BE7" w:rsidRPr="006A2C8C" w:rsidRDefault="003F2BE7" w:rsidP="006A2C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2C8C">
        <w:rPr>
          <w:rFonts w:ascii="Times New Roman" w:hAnsi="Times New Roman" w:cs="Times New Roman"/>
          <w:i/>
          <w:sz w:val="24"/>
          <w:szCs w:val="24"/>
        </w:rPr>
        <w:t>Доказательство.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Первичн</w:t>
      </w:r>
      <w:r w:rsidR="005C637F" w:rsidRPr="006A2C8C">
        <w:rPr>
          <w:rFonts w:ascii="Times New Roman" w:hAnsi="Times New Roman" w:cs="Times New Roman"/>
          <w:sz w:val="24"/>
          <w:szCs w:val="24"/>
        </w:rPr>
        <w:t>ую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интегральн</w:t>
      </w:r>
      <w:r w:rsidR="005C637F" w:rsidRPr="006A2C8C">
        <w:rPr>
          <w:rFonts w:ascii="Times New Roman" w:hAnsi="Times New Roman" w:cs="Times New Roman"/>
          <w:sz w:val="24"/>
          <w:szCs w:val="24"/>
        </w:rPr>
        <w:t>ую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реакци</w:t>
      </w:r>
      <w:r w:rsidR="005C637F" w:rsidRPr="006A2C8C">
        <w:rPr>
          <w:rFonts w:ascii="Times New Roman" w:hAnsi="Times New Roman" w:cs="Times New Roman"/>
          <w:sz w:val="24"/>
          <w:szCs w:val="24"/>
        </w:rPr>
        <w:t>ю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Прогрессиста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на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A2C8C">
        <w:rPr>
          <w:rFonts w:ascii="Times New Roman" w:hAnsi="Times New Roman" w:cs="Times New Roman"/>
          <w:sz w:val="24"/>
          <w:szCs w:val="24"/>
        </w:rPr>
        <w:t>поощрение</w:t>
      </w:r>
      <w:proofErr w:type="gramEnd"/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position w:val="-12"/>
          <w:sz w:val="24"/>
          <w:szCs w:val="24"/>
          <w:lang w:val="en-US"/>
        </w:rPr>
        <w:object w:dxaOrig="260" w:dyaOrig="380">
          <v:shape id="_x0000_i1040" type="#_x0000_t75" style="width:12.4pt;height:19.5pt" o:ole="">
            <v:imagedata r:id="rId36" o:title=""/>
          </v:shape>
          <o:OLEObject Type="Embed" ProgID="Equation.3" ShapeID="_x0000_i1040" DrawAspect="Content" ObjectID="_1796207870" r:id="rId37"/>
        </w:objec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также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его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эмоции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position w:val="-12"/>
          <w:sz w:val="24"/>
          <w:szCs w:val="24"/>
          <w:lang w:val="en-US"/>
        </w:rPr>
        <w:object w:dxaOrig="279" w:dyaOrig="380">
          <v:shape id="_x0000_i1041" type="#_x0000_t75" style="width:13.9pt;height:19.5pt" o:ole="">
            <v:imagedata r:id="rId38" o:title=""/>
          </v:shape>
          <o:OLEObject Type="Embed" ProgID="Equation.3" ShapeID="_x0000_i1041" DrawAspect="Content" ObjectID="_1796207871" r:id="rId39"/>
        </w:objec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5C637F" w:rsidRPr="006A2C8C">
        <w:rPr>
          <w:rFonts w:ascii="Times New Roman" w:hAnsi="Times New Roman" w:cs="Times New Roman"/>
          <w:sz w:val="24"/>
          <w:szCs w:val="24"/>
        </w:rPr>
        <w:t>иллюстрирует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рис.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1.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Как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видно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на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рис.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1</w:t>
      </w:r>
      <w:r w:rsidR="00902D75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6A2C8C">
        <w:rPr>
          <w:rFonts w:ascii="Times New Roman" w:hAnsi="Times New Roman" w:cs="Times New Roman"/>
          <w:i/>
          <w:sz w:val="24"/>
          <w:szCs w:val="24"/>
        </w:rPr>
        <w:t>,</w:t>
      </w:r>
      <w:r w:rsidRPr="006A2C8C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Pr="006A2C8C">
        <w:rPr>
          <w:rFonts w:ascii="Times New Roman" w:hAnsi="Times New Roman" w:cs="Times New Roman"/>
          <w:sz w:val="24"/>
          <w:szCs w:val="24"/>
        </w:rPr>
        <w:t>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position w:val="-12"/>
          <w:sz w:val="24"/>
          <w:szCs w:val="24"/>
          <w:lang w:val="en-US"/>
        </w:rPr>
        <w:object w:dxaOrig="300" w:dyaOrig="380">
          <v:shape id="_x0000_i1042" type="#_x0000_t75" style="width:15pt;height:19.5pt" o:ole="">
            <v:imagedata r:id="rId40" o:title=""/>
          </v:shape>
          <o:OLEObject Type="Embed" ProgID="Equation.3" ShapeID="_x0000_i1042" DrawAspect="Content" ObjectID="_1796207872" r:id="rId41"/>
        </w:object>
      </w:r>
      <w:r w:rsidRPr="006A2C8C">
        <w:rPr>
          <w:rFonts w:ascii="Times New Roman" w:hAnsi="Times New Roman" w:cs="Times New Roman"/>
          <w:sz w:val="24"/>
          <w:szCs w:val="24"/>
        </w:rPr>
        <w:t>&lt;</w:t>
      </w:r>
      <w:r w:rsidRPr="006A2C8C">
        <w:rPr>
          <w:rFonts w:ascii="Times New Roman" w:hAnsi="Times New Roman" w:cs="Times New Roman"/>
          <w:position w:val="-12"/>
          <w:sz w:val="24"/>
          <w:szCs w:val="24"/>
          <w:lang w:val="en-US"/>
        </w:rPr>
        <w:object w:dxaOrig="279" w:dyaOrig="380">
          <v:shape id="_x0000_i1043" type="#_x0000_t75" style="width:14.25pt;height:19.5pt" o:ole="">
            <v:imagedata r:id="rId42" o:title=""/>
          </v:shape>
          <o:OLEObject Type="Embed" ProgID="Equation.3" ShapeID="_x0000_i1043" DrawAspect="Content" ObjectID="_1796207873" r:id="rId43"/>
        </w:objec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position w:val="-12"/>
          <w:sz w:val="24"/>
          <w:szCs w:val="24"/>
          <w:lang w:val="en-US"/>
        </w:rPr>
        <w:object w:dxaOrig="1500" w:dyaOrig="380">
          <v:shape id="_x0000_i1044" type="#_x0000_t75" style="width:74.65pt;height:19.5pt" o:ole="">
            <v:imagedata r:id="rId44" o:title=""/>
          </v:shape>
          <o:OLEObject Type="Embed" ProgID="Equation.3" ShapeID="_x0000_i1044" DrawAspect="Content" ObjectID="_1796207874" r:id="rId45"/>
        </w:objec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при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достаточно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больших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position w:val="-6"/>
          <w:sz w:val="24"/>
          <w:szCs w:val="24"/>
          <w:lang w:val="en-US"/>
        </w:rPr>
        <w:object w:dxaOrig="200" w:dyaOrig="260">
          <v:shape id="_x0000_i1045" type="#_x0000_t75" style="width:9.4pt;height:12.4pt" o:ole="">
            <v:imagedata r:id="rId46" o:title=""/>
          </v:shape>
          <o:OLEObject Type="Embed" ProgID="Equation.3" ShapeID="_x0000_i1045" DrawAspect="Content" ObjectID="_1796207875" r:id="rId47"/>
        </w:object>
      </w:r>
      <w:r w:rsidR="006A2C8C">
        <w:rPr>
          <w:rFonts w:ascii="Times New Roman" w:hAnsi="Times New Roman" w:cs="Times New Roman"/>
          <w:position w:val="-6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Таким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образом,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не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существует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i/>
          <w:sz w:val="24"/>
          <w:szCs w:val="24"/>
        </w:rPr>
        <w:t>v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такого,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что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position w:val="-8"/>
          <w:sz w:val="24"/>
          <w:szCs w:val="24"/>
          <w:lang w:val="en-US"/>
        </w:rPr>
        <w:object w:dxaOrig="560" w:dyaOrig="300">
          <v:shape id="_x0000_i1046" type="#_x0000_t75" style="width:27pt;height:15pt" o:ole="">
            <v:imagedata r:id="rId48" o:title=""/>
          </v:shape>
          <o:OLEObject Type="Embed" ProgID="Equation.3" ShapeID="_x0000_i1046" DrawAspect="Content" ObjectID="_1796207876" r:id="rId49"/>
        </w:objec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и</w:t>
      </w:r>
      <w:proofErr w:type="gramStart"/>
      <w:r w:rsidRPr="006A2C8C">
        <w:rPr>
          <w:rFonts w:ascii="Times New Roman" w:hAnsi="Times New Roman" w:cs="Times New Roman"/>
          <w:position w:val="-12"/>
          <w:sz w:val="24"/>
          <w:szCs w:val="24"/>
          <w:lang w:val="en-US"/>
        </w:rPr>
        <w:object w:dxaOrig="1600" w:dyaOrig="380">
          <v:shape id="_x0000_i1047" type="#_x0000_t75" style="width:79.9pt;height:19.5pt" o:ole="">
            <v:imagedata r:id="rId50" o:title=""/>
          </v:shape>
          <o:OLEObject Type="Embed" ProgID="Equation.3" ShapeID="_x0000_i1047" DrawAspect="Content" ObjectID="_1796207877" r:id="rId51"/>
        </w:object>
      </w:r>
      <w:r w:rsidR="006A2C8C">
        <w:rPr>
          <w:rFonts w:ascii="Times New Roman" w:hAnsi="Times New Roman" w:cs="Times New Roman"/>
          <w:position w:val="-10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A2C8C">
        <w:rPr>
          <w:rFonts w:ascii="Times New Roman" w:hAnsi="Times New Roman" w:cs="Times New Roman"/>
          <w:sz w:val="24"/>
          <w:szCs w:val="24"/>
        </w:rPr>
        <w:t>ледовательно,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условие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(3)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не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выполняется.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Отсюда,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используя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определение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1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(при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условии,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что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02D75">
        <w:rPr>
          <w:rFonts w:ascii="Times New Roman" w:hAnsi="Times New Roman" w:cs="Times New Roman"/>
          <w:sz w:val="24"/>
          <w:szCs w:val="24"/>
        </w:rPr>
        <w:t>индивидуум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является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Прогрессистом),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получаем,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что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жизнь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Прогрессиста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не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имеет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смысла,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D92395" w:rsidRPr="006A2C8C">
        <w:rPr>
          <w:rFonts w:ascii="Times New Roman" w:hAnsi="Times New Roman" w:cs="Times New Roman"/>
          <w:sz w:val="24"/>
          <w:szCs w:val="24"/>
        </w:rPr>
        <w:t>что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D92395" w:rsidRPr="006A2C8C">
        <w:rPr>
          <w:rFonts w:ascii="Times New Roman" w:hAnsi="Times New Roman" w:cs="Times New Roman"/>
          <w:sz w:val="24"/>
          <w:szCs w:val="24"/>
        </w:rPr>
        <w:t>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D92395" w:rsidRPr="006A2C8C">
        <w:rPr>
          <w:rFonts w:ascii="Times New Roman" w:hAnsi="Times New Roman" w:cs="Times New Roman"/>
          <w:sz w:val="24"/>
          <w:szCs w:val="24"/>
        </w:rPr>
        <w:t>требовалось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D92395" w:rsidRPr="006A2C8C">
        <w:rPr>
          <w:rFonts w:ascii="Times New Roman" w:hAnsi="Times New Roman" w:cs="Times New Roman"/>
          <w:sz w:val="24"/>
          <w:szCs w:val="24"/>
        </w:rPr>
        <w:t>доказать.</w:t>
      </w:r>
    </w:p>
    <w:p w:rsidR="003F2BE7" w:rsidRPr="006A2C8C" w:rsidRDefault="003F2BE7" w:rsidP="006A2C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2C8C">
        <w:rPr>
          <w:rFonts w:ascii="Times New Roman" w:hAnsi="Times New Roman" w:cs="Times New Roman"/>
          <w:sz w:val="24"/>
          <w:szCs w:val="24"/>
        </w:rPr>
        <w:t>По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сути,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бессмысленность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жизни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Прогрессиста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обусловлена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отсутствием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внешних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воздействий,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ведущих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к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новым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удовольствиям.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Действительно,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из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рис.</w:t>
      </w:r>
      <w:r w:rsidR="00902D75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1</w:t>
      </w:r>
      <w:r w:rsidRPr="006A2C8C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видно,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что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положительные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эмоции,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связанные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с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удовлетворением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желания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Прогрессиста,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в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конце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концов,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проходят.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«Все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проходит»,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02D75">
        <w:rPr>
          <w:rFonts w:ascii="Times New Roman" w:hAnsi="Times New Roman" w:cs="Times New Roman"/>
          <w:sz w:val="24"/>
          <w:szCs w:val="24"/>
        </w:rPr>
        <w:t>–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говорил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царь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Соломон.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Поэтому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Прогрессисту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требуются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регулярные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внешние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воздействия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02D75">
        <w:rPr>
          <w:rFonts w:ascii="Times New Roman" w:hAnsi="Times New Roman" w:cs="Times New Roman"/>
          <w:sz w:val="24"/>
          <w:szCs w:val="24"/>
        </w:rPr>
        <w:t>–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поощрения,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за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которым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следуют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новые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положительные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эмоции.</w:t>
      </w:r>
    </w:p>
    <w:p w:rsidR="003F2BE7" w:rsidRPr="006A2C8C" w:rsidRDefault="003F2BE7" w:rsidP="006A2C8C">
      <w:pPr>
        <w:pStyle w:val="heading2"/>
        <w:keepLines w:val="0"/>
        <w:numPr>
          <w:ilvl w:val="1"/>
          <w:numId w:val="3"/>
        </w:numPr>
        <w:spacing w:before="0" w:after="0" w:line="360" w:lineRule="auto"/>
        <w:ind w:left="0" w:firstLine="709"/>
        <w:jc w:val="both"/>
        <w:rPr>
          <w:sz w:val="24"/>
          <w:szCs w:val="24"/>
          <w:lang w:val="ru-RU"/>
        </w:rPr>
      </w:pPr>
      <w:r w:rsidRPr="006A2C8C">
        <w:rPr>
          <w:sz w:val="24"/>
          <w:szCs w:val="24"/>
          <w:lang w:val="ru-RU"/>
        </w:rPr>
        <w:t>Лестница</w:t>
      </w:r>
      <w:r w:rsidR="006A2C8C"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желаний</w:t>
      </w:r>
      <w:r w:rsidR="006A2C8C"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и</w:t>
      </w:r>
      <w:r w:rsidR="006A2C8C">
        <w:rPr>
          <w:sz w:val="24"/>
          <w:szCs w:val="24"/>
          <w:lang w:val="ru-RU"/>
        </w:rPr>
        <w:t xml:space="preserve"> </w:t>
      </w:r>
      <w:r w:rsidR="006A55DD" w:rsidRPr="006A2C8C">
        <w:rPr>
          <w:sz w:val="24"/>
          <w:szCs w:val="24"/>
          <w:lang w:val="ru-RU"/>
        </w:rPr>
        <w:t>эволюция</w:t>
      </w:r>
      <w:r w:rsidR="006A2C8C"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общества</w:t>
      </w:r>
      <w:r w:rsidR="006A55DD" w:rsidRPr="006A2C8C">
        <w:rPr>
          <w:sz w:val="24"/>
          <w:szCs w:val="24"/>
          <w:lang w:val="ru-RU"/>
        </w:rPr>
        <w:t>,</w:t>
      </w:r>
      <w:r w:rsidR="006A2C8C">
        <w:rPr>
          <w:sz w:val="24"/>
          <w:szCs w:val="24"/>
          <w:lang w:val="ru-RU"/>
        </w:rPr>
        <w:t xml:space="preserve"> </w:t>
      </w:r>
      <w:r w:rsidR="006A55DD" w:rsidRPr="006A2C8C">
        <w:rPr>
          <w:sz w:val="24"/>
          <w:szCs w:val="24"/>
          <w:lang w:val="ru-RU"/>
        </w:rPr>
        <w:t>состоящего</w:t>
      </w:r>
      <w:r w:rsidR="006A2C8C">
        <w:rPr>
          <w:sz w:val="24"/>
          <w:szCs w:val="24"/>
          <w:lang w:val="ru-RU"/>
        </w:rPr>
        <w:t xml:space="preserve"> </w:t>
      </w:r>
      <w:r w:rsidR="005C637F" w:rsidRPr="006A2C8C">
        <w:rPr>
          <w:sz w:val="24"/>
          <w:szCs w:val="24"/>
          <w:lang w:val="ru-RU"/>
        </w:rPr>
        <w:t>из</w:t>
      </w:r>
      <w:r w:rsidR="006A2C8C"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Прогрессистов</w:t>
      </w:r>
    </w:p>
    <w:p w:rsidR="003F2BE7" w:rsidRPr="006A2C8C" w:rsidRDefault="003F2BE7" w:rsidP="006A2C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2C8C">
        <w:rPr>
          <w:rFonts w:ascii="Times New Roman" w:hAnsi="Times New Roman" w:cs="Times New Roman"/>
          <w:sz w:val="24"/>
          <w:szCs w:val="24"/>
        </w:rPr>
        <w:t>Утверждение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1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формально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отражает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проблему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застоя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02D75">
        <w:rPr>
          <w:rFonts w:ascii="Times New Roman" w:hAnsi="Times New Roman" w:cs="Times New Roman"/>
          <w:sz w:val="24"/>
          <w:szCs w:val="24"/>
        </w:rPr>
        <w:t>–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противоречие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между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стремлением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к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удовольствию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в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благоприятной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ситуации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необходимостью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уйти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от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неё,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чтобы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предотвратить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потерю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смысла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жизни.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По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сути,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эта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проблема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связана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с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отсутствием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новых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ощущений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при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чрезмерно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спокойной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жизни.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Субъективно,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Прогрессист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рассматривает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его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как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регресс,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побуждающий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к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протесту.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Его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разочарование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агрессия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могут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обращаться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на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других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людей,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общество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существующий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порядок.</w:t>
      </w:r>
    </w:p>
    <w:p w:rsidR="003F2BE7" w:rsidRPr="006A2C8C" w:rsidRDefault="003F2BE7" w:rsidP="006A2C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2C8C">
        <w:rPr>
          <w:rFonts w:ascii="Times New Roman" w:hAnsi="Times New Roman" w:cs="Times New Roman"/>
          <w:sz w:val="24"/>
          <w:szCs w:val="24"/>
        </w:rPr>
        <w:t>В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связи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с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этим,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будем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исходить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из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того,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что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безопасн</w:t>
      </w:r>
      <w:r w:rsidR="006A55DD" w:rsidRPr="006A2C8C">
        <w:rPr>
          <w:rFonts w:ascii="Times New Roman" w:hAnsi="Times New Roman" w:cs="Times New Roman"/>
          <w:sz w:val="24"/>
          <w:szCs w:val="24"/>
        </w:rPr>
        <w:t>ая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6A55DD" w:rsidRPr="006A2C8C">
        <w:rPr>
          <w:rFonts w:ascii="Times New Roman" w:hAnsi="Times New Roman" w:cs="Times New Roman"/>
          <w:sz w:val="24"/>
          <w:szCs w:val="24"/>
        </w:rPr>
        <w:t>эволюция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общества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гарантируется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наличием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смысла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жизни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для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каждого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его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члена.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Тогда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из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вышесказанного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следует,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что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общество,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состоящее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из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Прогрессистов,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при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благоприятной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ситуации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небезопасно.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Рассмотрим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подход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к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решению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проблемы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безопасности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общества,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состоящего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из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Прогрессистов.</w:t>
      </w:r>
    </w:p>
    <w:p w:rsidR="003F2BE7" w:rsidRPr="006A2C8C" w:rsidRDefault="003F2BE7" w:rsidP="006A2C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2C8C">
        <w:rPr>
          <w:rFonts w:ascii="Times New Roman" w:hAnsi="Times New Roman" w:cs="Times New Roman"/>
          <w:b/>
          <w:i/>
          <w:sz w:val="24"/>
          <w:szCs w:val="24"/>
        </w:rPr>
        <w:t>Определение</w:t>
      </w:r>
      <w:r w:rsidR="006A2C8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b/>
          <w:i/>
          <w:sz w:val="24"/>
          <w:szCs w:val="24"/>
        </w:rPr>
        <w:t>2.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Неограниченное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множество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благоприятных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ситуаций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называется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благоприятной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средой.</w:t>
      </w:r>
    </w:p>
    <w:p w:rsidR="003F2BE7" w:rsidRPr="006A2C8C" w:rsidRDefault="003F2BE7" w:rsidP="006A2C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2C8C">
        <w:rPr>
          <w:rFonts w:ascii="Times New Roman" w:hAnsi="Times New Roman" w:cs="Times New Roman"/>
          <w:b/>
          <w:i/>
          <w:sz w:val="24"/>
          <w:szCs w:val="24"/>
        </w:rPr>
        <w:t>Определение</w:t>
      </w:r>
      <w:r w:rsidR="006A2C8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b/>
          <w:i/>
          <w:sz w:val="24"/>
          <w:szCs w:val="24"/>
        </w:rPr>
        <w:t>3.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Регулярное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изменение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ситуации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означает,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что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для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любого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i/>
          <w:sz w:val="24"/>
          <w:szCs w:val="24"/>
        </w:rPr>
        <w:t>t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существует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будущий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момент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i/>
          <w:sz w:val="24"/>
          <w:szCs w:val="24"/>
        </w:rPr>
        <w:t>v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(т.e.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i/>
          <w:sz w:val="24"/>
          <w:szCs w:val="24"/>
        </w:rPr>
        <w:t>v</w:t>
      </w:r>
      <w:r w:rsidRPr="006A2C8C">
        <w:rPr>
          <w:rFonts w:ascii="Times New Roman" w:hAnsi="Times New Roman" w:cs="Times New Roman"/>
          <w:sz w:val="24"/>
          <w:szCs w:val="24"/>
        </w:rPr>
        <w:t>≥</w:t>
      </w:r>
      <w:r w:rsidRPr="006A2C8C">
        <w:rPr>
          <w:rFonts w:ascii="Times New Roman" w:hAnsi="Times New Roman" w:cs="Times New Roman"/>
          <w:position w:val="-6"/>
          <w:sz w:val="24"/>
          <w:szCs w:val="24"/>
        </w:rPr>
        <w:object w:dxaOrig="160" w:dyaOrig="260">
          <v:shape id="_x0000_i1048" type="#_x0000_t75" style="width:7.9pt;height:12.4pt" o:ole="">
            <v:imagedata r:id="rId52" o:title=""/>
          </v:shape>
          <o:OLEObject Type="Embed" ProgID="Equation.3" ShapeID="_x0000_i1048" DrawAspect="Content" ObjectID="_1796207878" r:id="rId53"/>
        </w:object>
      </w:r>
      <w:r w:rsidRPr="006A2C8C">
        <w:rPr>
          <w:rFonts w:ascii="Times New Roman" w:hAnsi="Times New Roman" w:cs="Times New Roman"/>
          <w:sz w:val="24"/>
          <w:szCs w:val="24"/>
        </w:rPr>
        <w:t>),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в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который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возникает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поощрение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position w:val="-12"/>
          <w:sz w:val="24"/>
          <w:szCs w:val="24"/>
        </w:rPr>
        <w:object w:dxaOrig="279" w:dyaOrig="380">
          <v:shape id="_x0000_i1049" type="#_x0000_t75" style="width:13.9pt;height:19.5pt" o:ole="">
            <v:imagedata r:id="rId54" o:title=""/>
          </v:shape>
          <o:OLEObject Type="Embed" ProgID="Equation.3" ShapeID="_x0000_i1049" DrawAspect="Content" ObjectID="_1796207879" r:id="rId55"/>
        </w:object>
      </w:r>
      <w:r w:rsidRPr="006A2C8C">
        <w:rPr>
          <w:rFonts w:ascii="Times New Roman" w:hAnsi="Times New Roman" w:cs="Times New Roman"/>
          <w:sz w:val="24"/>
          <w:szCs w:val="24"/>
        </w:rPr>
        <w:t>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определяемое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согласно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(1).</w:t>
      </w:r>
    </w:p>
    <w:p w:rsidR="003F2BE7" w:rsidRPr="006A2C8C" w:rsidRDefault="003F2BE7" w:rsidP="006A2C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2C8C">
        <w:rPr>
          <w:rFonts w:ascii="Times New Roman" w:hAnsi="Times New Roman" w:cs="Times New Roman"/>
          <w:b/>
          <w:i/>
          <w:sz w:val="24"/>
          <w:szCs w:val="24"/>
        </w:rPr>
        <w:t>Утверждение</w:t>
      </w:r>
      <w:r w:rsidR="006A2C8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b/>
          <w:i/>
          <w:sz w:val="24"/>
          <w:szCs w:val="24"/>
        </w:rPr>
        <w:t>2.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Чтобы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обеспечить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смысл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жизни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Прогрессиста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в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благоприятной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среде,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необходимо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достаточно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регулярно</w:t>
      </w:r>
      <w:r w:rsidR="00902D75">
        <w:rPr>
          <w:rFonts w:ascii="Times New Roman" w:hAnsi="Times New Roman" w:cs="Times New Roman"/>
          <w:sz w:val="24"/>
          <w:szCs w:val="24"/>
        </w:rPr>
        <w:t>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изменени</w:t>
      </w:r>
      <w:r w:rsidR="00902D75">
        <w:rPr>
          <w:rFonts w:ascii="Times New Roman" w:hAnsi="Times New Roman" w:cs="Times New Roman"/>
          <w:sz w:val="24"/>
          <w:szCs w:val="24"/>
        </w:rPr>
        <w:t>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ситуации.</w:t>
      </w:r>
    </w:p>
    <w:p w:rsidR="003F2BE7" w:rsidRPr="006A2C8C" w:rsidRDefault="003F2BE7" w:rsidP="006A2C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2C8C">
        <w:rPr>
          <w:rFonts w:ascii="Times New Roman" w:hAnsi="Times New Roman" w:cs="Times New Roman"/>
          <w:i/>
          <w:sz w:val="24"/>
          <w:szCs w:val="24"/>
        </w:rPr>
        <w:t>Доказательство.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Докажем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необходимость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от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противного.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Предположим,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что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есть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только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одна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благоприятная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ситуация,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жизнь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Прогрессиста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имеет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смысл,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когда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эта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ситуация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остается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неизменной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с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момента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i/>
          <w:sz w:val="24"/>
          <w:szCs w:val="24"/>
        </w:rPr>
        <w:t>o</w:t>
      </w:r>
      <w:r w:rsidRPr="006A2C8C">
        <w:rPr>
          <w:rFonts w:ascii="Times New Roman" w:hAnsi="Times New Roman" w:cs="Times New Roman"/>
          <w:sz w:val="24"/>
          <w:szCs w:val="24"/>
        </w:rPr>
        <w:t>.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Тогда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первичная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интегральная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реакция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на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поощрение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position w:val="-12"/>
          <w:sz w:val="24"/>
          <w:szCs w:val="24"/>
        </w:rPr>
        <w:object w:dxaOrig="260" w:dyaOrig="380">
          <v:shape id="_x0000_i1050" type="#_x0000_t75" style="width:12.4pt;height:19.5pt" o:ole="">
            <v:imagedata r:id="rId56" o:title=""/>
          </v:shape>
          <o:OLEObject Type="Embed" ProgID="Equation.3" ShapeID="_x0000_i1050" DrawAspect="Content" ObjectID="_1796207880" r:id="rId57"/>
        </w:object>
      </w:r>
      <w:r w:rsidRPr="006A2C8C">
        <w:rPr>
          <w:rFonts w:ascii="Times New Roman" w:hAnsi="Times New Roman" w:cs="Times New Roman"/>
          <w:sz w:val="24"/>
          <w:szCs w:val="24"/>
        </w:rPr>
        <w:t>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также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эмоции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position w:val="-12"/>
          <w:sz w:val="24"/>
          <w:szCs w:val="24"/>
        </w:rPr>
        <w:object w:dxaOrig="279" w:dyaOrig="380">
          <v:shape id="_x0000_i1051" type="#_x0000_t75" style="width:13.9pt;height:19.5pt" o:ole="">
            <v:imagedata r:id="rId58" o:title=""/>
          </v:shape>
          <o:OLEObject Type="Embed" ProgID="Equation.3" ShapeID="_x0000_i1051" DrawAspect="Content" ObjectID="_1796207881" r:id="rId59"/>
        </w:objec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показаны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на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рис.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1.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После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момента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position w:val="-12"/>
          <w:sz w:val="24"/>
          <w:szCs w:val="24"/>
        </w:rPr>
        <w:object w:dxaOrig="780" w:dyaOrig="380">
          <v:shape id="_x0000_i1052" type="#_x0000_t75" style="width:39.4pt;height:19.5pt" o:ole="">
            <v:imagedata r:id="rId60" o:title=""/>
          </v:shape>
          <o:OLEObject Type="Embed" ProgID="Equation.3" ShapeID="_x0000_i1052" DrawAspect="Content" ObjectID="_1796207882" r:id="rId61"/>
        </w:objec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имеет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A2C8C">
        <w:rPr>
          <w:rFonts w:ascii="Times New Roman" w:hAnsi="Times New Roman" w:cs="Times New Roman"/>
          <w:sz w:val="24"/>
          <w:szCs w:val="24"/>
        </w:rPr>
        <w:t>место</w:t>
      </w:r>
      <w:proofErr w:type="gramEnd"/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position w:val="-12"/>
          <w:sz w:val="24"/>
          <w:szCs w:val="24"/>
        </w:rPr>
        <w:object w:dxaOrig="279" w:dyaOrig="380">
          <v:shape id="_x0000_i1053" type="#_x0000_t75" style="width:14.25pt;height:19.5pt" o:ole="">
            <v:imagedata r:id="rId62" o:title=""/>
          </v:shape>
          <o:OLEObject Type="Embed" ProgID="Equation.3" ShapeID="_x0000_i1053" DrawAspect="Content" ObjectID="_1796207883" r:id="rId63"/>
        </w:object>
      </w:r>
      <w:r w:rsidRPr="006A2C8C">
        <w:rPr>
          <w:rFonts w:ascii="Times New Roman" w:hAnsi="Times New Roman" w:cs="Times New Roman"/>
          <w:sz w:val="24"/>
          <w:szCs w:val="24"/>
        </w:rPr>
        <w:t>&gt;</w:t>
      </w:r>
      <w:r w:rsidRPr="006A2C8C">
        <w:rPr>
          <w:rFonts w:ascii="Times New Roman" w:hAnsi="Times New Roman" w:cs="Times New Roman"/>
          <w:position w:val="-12"/>
          <w:sz w:val="24"/>
          <w:szCs w:val="24"/>
        </w:rPr>
        <w:object w:dxaOrig="380" w:dyaOrig="380">
          <v:shape id="_x0000_i1054" type="#_x0000_t75" style="width:19.5pt;height:19.5pt" o:ole="">
            <v:imagedata r:id="rId64" o:title=""/>
          </v:shape>
          <o:OLEObject Type="Embed" ProgID="Equation.3" ShapeID="_x0000_i1054" DrawAspect="Content" ObjectID="_1796207884" r:id="rId65"/>
        </w:objec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Прогрессист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постоянно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испытывает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отрицательные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эмоции.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Однако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условие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Утверждение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2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говорит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наличии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смысла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жизни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Прогрессиста.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Согласно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(3),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это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означает,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что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существует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i/>
          <w:sz w:val="24"/>
          <w:szCs w:val="24"/>
        </w:rPr>
        <w:t>v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такое,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что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v≥</w:t>
      </w:r>
      <w:r w:rsidRPr="006A2C8C">
        <w:rPr>
          <w:rFonts w:ascii="Times New Roman" w:hAnsi="Times New Roman" w:cs="Times New Roman"/>
          <w:position w:val="-6"/>
          <w:sz w:val="24"/>
          <w:szCs w:val="24"/>
        </w:rPr>
        <w:object w:dxaOrig="160" w:dyaOrig="260">
          <v:shape id="_x0000_i1055" type="#_x0000_t75" style="width:7.9pt;height:12.4pt" o:ole="">
            <v:imagedata r:id="rId66" o:title=""/>
          </v:shape>
          <o:OLEObject Type="Embed" ProgID="Equation.3" ShapeID="_x0000_i1055" DrawAspect="Content" ObjectID="_1796207885" r:id="rId67"/>
        </w:objec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и</w:t>
      </w:r>
      <w:proofErr w:type="gramStart"/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position w:val="-12"/>
          <w:sz w:val="24"/>
          <w:szCs w:val="24"/>
        </w:rPr>
        <w:object w:dxaOrig="1620" w:dyaOrig="380">
          <v:shape id="_x0000_i1056" type="#_x0000_t75" style="width:80.65pt;height:19.5pt" o:ole="">
            <v:imagedata r:id="rId68" o:title=""/>
          </v:shape>
          <o:OLEObject Type="Embed" ProgID="Equation.3" ShapeID="_x0000_i1056" DrawAspect="Content" ObjectID="_1796207886" r:id="rId69"/>
        </w:objec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A2C8C">
        <w:rPr>
          <w:rFonts w:ascii="Times New Roman" w:hAnsi="Times New Roman" w:cs="Times New Roman"/>
          <w:sz w:val="24"/>
          <w:szCs w:val="24"/>
        </w:rPr>
        <w:t>ледовательно,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предположение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неизменности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ситуации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противоречит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условию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Утверждение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2.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Это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противоречие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доказывает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необходимость.</w:t>
      </w:r>
    </w:p>
    <w:p w:rsidR="003F2BE7" w:rsidRPr="006A2C8C" w:rsidRDefault="003F2BE7" w:rsidP="006A2C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2C8C">
        <w:rPr>
          <w:rFonts w:ascii="Times New Roman" w:hAnsi="Times New Roman" w:cs="Times New Roman"/>
          <w:sz w:val="24"/>
          <w:szCs w:val="24"/>
        </w:rPr>
        <w:t>Теперь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докажем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достаточность.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Согласно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определению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2,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в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благоприятной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среде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существует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неограниченное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множество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благоприятных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ситуаций.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Таким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образом,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можно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регулярно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менять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ситуацию,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заменяя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ее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новой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ситуацией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из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этого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множества.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В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соответствии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с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определением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3,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это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означает,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что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для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любого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момента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position w:val="-6"/>
          <w:sz w:val="24"/>
          <w:szCs w:val="24"/>
        </w:rPr>
        <w:object w:dxaOrig="160" w:dyaOrig="260">
          <v:shape id="_x0000_i1057" type="#_x0000_t75" style="width:7.9pt;height:12.4pt" o:ole="">
            <v:imagedata r:id="rId70" o:title=""/>
          </v:shape>
          <o:OLEObject Type="Embed" ProgID="Equation.3" ShapeID="_x0000_i1057" DrawAspect="Content" ObjectID="_1796207887" r:id="rId71"/>
        </w:objec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существует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i/>
          <w:sz w:val="24"/>
          <w:szCs w:val="24"/>
        </w:rPr>
        <w:t>v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такое,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что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i/>
          <w:sz w:val="24"/>
          <w:szCs w:val="24"/>
        </w:rPr>
        <w:t>v</w:t>
      </w:r>
      <w:r w:rsidRPr="006A2C8C">
        <w:rPr>
          <w:rFonts w:ascii="Times New Roman" w:hAnsi="Times New Roman" w:cs="Times New Roman"/>
          <w:sz w:val="24"/>
          <w:szCs w:val="24"/>
        </w:rPr>
        <w:t>≥</w:t>
      </w:r>
      <w:r w:rsidRPr="006A2C8C">
        <w:rPr>
          <w:rFonts w:ascii="Times New Roman" w:hAnsi="Times New Roman" w:cs="Times New Roman"/>
          <w:position w:val="-6"/>
          <w:sz w:val="24"/>
          <w:szCs w:val="24"/>
        </w:rPr>
        <w:object w:dxaOrig="160" w:dyaOrig="260">
          <v:shape id="_x0000_i1058" type="#_x0000_t75" style="width:7.9pt;height:12.4pt" o:ole="">
            <v:imagedata r:id="rId72" o:title=""/>
          </v:shape>
          <o:OLEObject Type="Embed" ProgID="Equation.3" ShapeID="_x0000_i1058" DrawAspect="Content" ObjectID="_1796207888" r:id="rId73"/>
        </w:object>
      </w:r>
      <w:r w:rsidRPr="006A2C8C">
        <w:rPr>
          <w:rFonts w:ascii="Times New Roman" w:hAnsi="Times New Roman" w:cs="Times New Roman"/>
          <w:sz w:val="24"/>
          <w:szCs w:val="24"/>
        </w:rPr>
        <w:t>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в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момент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i/>
          <w:sz w:val="24"/>
          <w:szCs w:val="24"/>
        </w:rPr>
        <w:t>v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возникает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новое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поощрение</w:t>
      </w:r>
      <w:proofErr w:type="gramStart"/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position w:val="-12"/>
          <w:sz w:val="24"/>
          <w:szCs w:val="24"/>
        </w:rPr>
        <w:object w:dxaOrig="360" w:dyaOrig="380">
          <v:shape id="_x0000_i1059" type="#_x0000_t75" style="width:17.25pt;height:19.5pt" o:ole="">
            <v:imagedata r:id="rId74" o:title=""/>
          </v:shape>
          <o:OLEObject Type="Embed" ProgID="Equation.3" ShapeID="_x0000_i1059" DrawAspect="Content" ObjectID="_1796207889" r:id="rId75"/>
        </w:objec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6A2C8C">
        <w:rPr>
          <w:rFonts w:ascii="Times New Roman" w:hAnsi="Times New Roman" w:cs="Times New Roman"/>
          <w:sz w:val="24"/>
          <w:szCs w:val="24"/>
        </w:rPr>
        <w:t>оэтому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position w:val="-12"/>
          <w:sz w:val="24"/>
          <w:szCs w:val="24"/>
        </w:rPr>
        <w:object w:dxaOrig="300" w:dyaOrig="380">
          <v:shape id="_x0000_i1060" type="#_x0000_t75" style="width:15pt;height:19.5pt" o:ole="">
            <v:imagedata r:id="rId76" o:title=""/>
          </v:shape>
          <o:OLEObject Type="Embed" ProgID="Equation.3" ShapeID="_x0000_i1060" DrawAspect="Content" ObjectID="_1796207890" r:id="rId77"/>
        </w:object>
      </w:r>
      <w:r w:rsidRPr="006A2C8C">
        <w:rPr>
          <w:rFonts w:ascii="Times New Roman" w:hAnsi="Times New Roman" w:cs="Times New Roman"/>
          <w:sz w:val="24"/>
          <w:szCs w:val="24"/>
        </w:rPr>
        <w:t>&gt;</w:t>
      </w:r>
      <w:r w:rsidRPr="006A2C8C">
        <w:rPr>
          <w:rFonts w:ascii="Times New Roman" w:hAnsi="Times New Roman" w:cs="Times New Roman"/>
          <w:position w:val="-12"/>
          <w:sz w:val="24"/>
          <w:szCs w:val="24"/>
        </w:rPr>
        <w:object w:dxaOrig="279" w:dyaOrig="380">
          <v:shape id="_x0000_i1061" type="#_x0000_t75" style="width:14.25pt;height:19.5pt" o:ole="">
            <v:imagedata r:id="rId78" o:title=""/>
          </v:shape>
          <o:OLEObject Type="Embed" ProgID="Equation.3" ShapeID="_x0000_i1061" DrawAspect="Content" ObjectID="_1796207891" r:id="rId79"/>
        </w:objec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в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интервале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времени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position w:val="-12"/>
          <w:sz w:val="24"/>
          <w:szCs w:val="24"/>
        </w:rPr>
        <w:object w:dxaOrig="1660" w:dyaOrig="380">
          <v:shape id="_x0000_i1062" type="#_x0000_t75" style="width:82.9pt;height:19.5pt" o:ole="">
            <v:imagedata r:id="rId80" o:title=""/>
          </v:shape>
          <o:OLEObject Type="Embed" ProgID="Equation.3" ShapeID="_x0000_i1062" DrawAspect="Content" ObjectID="_1796207892" r:id="rId81"/>
        </w:objec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Таким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образом,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для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любого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position w:val="-6"/>
          <w:sz w:val="24"/>
          <w:szCs w:val="24"/>
        </w:rPr>
        <w:object w:dxaOrig="160" w:dyaOrig="260">
          <v:shape id="_x0000_i1063" type="#_x0000_t75" style="width:7.9pt;height:12.4pt" o:ole="">
            <v:imagedata r:id="rId82" o:title=""/>
          </v:shape>
          <o:OLEObject Type="Embed" ProgID="Equation.3" ShapeID="_x0000_i1063" DrawAspect="Content" ObjectID="_1796207893" r:id="rId83"/>
        </w:objec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существует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такое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i/>
          <w:sz w:val="24"/>
          <w:szCs w:val="24"/>
        </w:rPr>
        <w:t>v</w:t>
      </w:r>
      <w:r w:rsidRPr="006A2C8C">
        <w:rPr>
          <w:rFonts w:ascii="Times New Roman" w:hAnsi="Times New Roman" w:cs="Times New Roman"/>
          <w:sz w:val="24"/>
          <w:szCs w:val="24"/>
        </w:rPr>
        <w:t>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что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position w:val="-8"/>
          <w:sz w:val="24"/>
          <w:szCs w:val="24"/>
        </w:rPr>
        <w:object w:dxaOrig="580" w:dyaOrig="300">
          <v:shape id="_x0000_i1064" type="#_x0000_t75" style="width:28.9pt;height:15pt" o:ole="">
            <v:imagedata r:id="rId84" o:title=""/>
          </v:shape>
          <o:OLEObject Type="Embed" ProgID="Equation.3" ShapeID="_x0000_i1064" DrawAspect="Content" ObjectID="_1796207894" r:id="rId85"/>
        </w:objec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и</w:t>
      </w:r>
      <w:r w:rsidRPr="006A2C8C">
        <w:rPr>
          <w:rFonts w:ascii="Times New Roman" w:hAnsi="Times New Roman" w:cs="Times New Roman"/>
          <w:position w:val="-12"/>
          <w:sz w:val="24"/>
          <w:szCs w:val="24"/>
        </w:rPr>
        <w:object w:dxaOrig="1600" w:dyaOrig="380">
          <v:shape id="_x0000_i1065" type="#_x0000_t75" style="width:79.9pt;height:19.5pt" o:ole="">
            <v:imagedata r:id="rId86" o:title=""/>
          </v:shape>
          <o:OLEObject Type="Embed" ProgID="Equation.3" ShapeID="_x0000_i1065" DrawAspect="Content" ObjectID="_1796207895" r:id="rId87"/>
        </w:object>
      </w:r>
      <w:r w:rsidRPr="006A2C8C">
        <w:rPr>
          <w:rFonts w:ascii="Times New Roman" w:hAnsi="Times New Roman" w:cs="Times New Roman"/>
          <w:sz w:val="24"/>
          <w:szCs w:val="24"/>
        </w:rPr>
        <w:t>.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Используя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определение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1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для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случая,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когда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3A3DC6" w:rsidRPr="006A2C8C">
        <w:rPr>
          <w:rFonts w:ascii="Times New Roman" w:hAnsi="Times New Roman" w:cs="Times New Roman"/>
          <w:sz w:val="24"/>
          <w:szCs w:val="24"/>
        </w:rPr>
        <w:t>индивидуума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является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Прогрессистом,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получаем,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что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его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жизнь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имеет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смысл,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ч</w:t>
      </w:r>
      <w:r w:rsidR="00902D75">
        <w:rPr>
          <w:rFonts w:ascii="Times New Roman" w:hAnsi="Times New Roman" w:cs="Times New Roman"/>
          <w:sz w:val="24"/>
          <w:szCs w:val="24"/>
        </w:rPr>
        <w:t>то и требовалось доказать</w:t>
      </w:r>
      <w:r w:rsidRPr="006A2C8C">
        <w:rPr>
          <w:rFonts w:ascii="Times New Roman" w:hAnsi="Times New Roman" w:cs="Times New Roman"/>
          <w:sz w:val="24"/>
          <w:szCs w:val="24"/>
        </w:rPr>
        <w:t>.</w:t>
      </w:r>
    </w:p>
    <w:p w:rsidR="003F2BE7" w:rsidRPr="006A2C8C" w:rsidRDefault="003F2BE7" w:rsidP="006A2C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2C8C">
        <w:rPr>
          <w:rFonts w:ascii="Times New Roman" w:hAnsi="Times New Roman" w:cs="Times New Roman"/>
          <w:sz w:val="24"/>
          <w:szCs w:val="24"/>
        </w:rPr>
        <w:t>Содержательно,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регулярное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изменение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ситуации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инициирует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новые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позитивные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входные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воздействия,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приводящие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к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получению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положительных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эмоций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дающие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смысл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жизни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Прогрессиста.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По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сути,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формируется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эмоциональный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ряд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02D75">
        <w:rPr>
          <w:rFonts w:ascii="Times New Roman" w:hAnsi="Times New Roman" w:cs="Times New Roman"/>
          <w:sz w:val="24"/>
          <w:szCs w:val="24"/>
        </w:rPr>
        <w:t>–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временная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последовательность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положительных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отрицательных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эмоций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(«белые»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«черные»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полосы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жизни).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Такая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последовательность,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образованная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цепочкой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воздействий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(1),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называется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Лестницей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желаний.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Очевидно,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что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для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реализации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Лестницы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желаний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в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благоприятной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среде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необходимо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достаточно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регулярно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менять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ситуацию.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На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рис.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2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показаны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первичная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(</w:t>
      </w:r>
      <w:r w:rsidRPr="006A2C8C">
        <w:rPr>
          <w:rFonts w:ascii="Times New Roman" w:hAnsi="Times New Roman" w:cs="Times New Roman"/>
          <w:i/>
          <w:sz w:val="24"/>
          <w:szCs w:val="24"/>
        </w:rPr>
        <w:t>а</w:t>
      </w:r>
      <w:r w:rsidRPr="006A2C8C">
        <w:rPr>
          <w:rFonts w:ascii="Times New Roman" w:hAnsi="Times New Roman" w:cs="Times New Roman"/>
          <w:sz w:val="24"/>
          <w:szCs w:val="24"/>
        </w:rPr>
        <w:t>)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интегральная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(</w:t>
      </w:r>
      <w:r w:rsidRPr="006A2C8C">
        <w:rPr>
          <w:rFonts w:ascii="Times New Roman" w:hAnsi="Times New Roman" w:cs="Times New Roman"/>
          <w:i/>
          <w:iCs/>
          <w:sz w:val="24"/>
          <w:szCs w:val="24"/>
          <w:lang w:val="en-US"/>
        </w:rPr>
        <w:t>b</w:t>
      </w:r>
      <w:r w:rsidRPr="006A2C8C">
        <w:rPr>
          <w:rFonts w:ascii="Times New Roman" w:hAnsi="Times New Roman" w:cs="Times New Roman"/>
          <w:sz w:val="24"/>
          <w:szCs w:val="24"/>
        </w:rPr>
        <w:t>)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реакции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Прогрессиста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на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такую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последовательность,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также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его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эмоции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(</w:t>
      </w:r>
      <w:r w:rsidRPr="006A2C8C">
        <w:rPr>
          <w:rFonts w:ascii="Times New Roman" w:hAnsi="Times New Roman" w:cs="Times New Roman"/>
          <w:i/>
          <w:sz w:val="24"/>
          <w:szCs w:val="24"/>
        </w:rPr>
        <w:t>с</w:t>
      </w:r>
      <w:r w:rsidRPr="006A2C8C">
        <w:rPr>
          <w:rFonts w:ascii="Times New Roman" w:hAnsi="Times New Roman" w:cs="Times New Roman"/>
          <w:sz w:val="24"/>
          <w:szCs w:val="24"/>
        </w:rPr>
        <w:t>).</w:t>
      </w:r>
    </w:p>
    <w:p w:rsidR="003C09E7" w:rsidRDefault="003C09E7" w:rsidP="006A2C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2D75" w:rsidRDefault="00902D75" w:rsidP="006A2C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2D75" w:rsidRDefault="00902D75" w:rsidP="006A2C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2D75" w:rsidRDefault="00902D75" w:rsidP="006A2C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2D75" w:rsidRDefault="00902D75" w:rsidP="002157D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91075" cy="3286125"/>
            <wp:effectExtent l="19050" t="0" r="9525" b="0"/>
            <wp:docPr id="336" name="Рисунок 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/>
                    <pic:cNvPicPr>
                      <a:picLocks noChangeAspect="1" noChangeArrowheads="1"/>
                    </pic:cNvPicPr>
                  </pic:nvPicPr>
                  <pic:blipFill>
                    <a:blip r:embed="rId8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328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2BE7" w:rsidRPr="002157DC" w:rsidRDefault="002157DC" w:rsidP="002157DC">
      <w:pPr>
        <w:pStyle w:val="figurecaption"/>
        <w:keepLines w:val="0"/>
        <w:spacing w:before="0" w:after="0" w:line="240" w:lineRule="auto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Рисунок </w:t>
      </w:r>
      <w:r w:rsidR="003F2BE7" w:rsidRPr="002157DC">
        <w:rPr>
          <w:b/>
          <w:bCs/>
          <w:sz w:val="24"/>
          <w:szCs w:val="24"/>
          <w:lang w:val="ru-RU"/>
        </w:rPr>
        <w:t>2.</w:t>
      </w:r>
      <w:r>
        <w:rPr>
          <w:b/>
          <w:bCs/>
          <w:sz w:val="24"/>
          <w:szCs w:val="24"/>
          <w:lang w:val="ru-RU"/>
        </w:rPr>
        <w:br/>
      </w:r>
      <w:r w:rsidR="003F2BE7" w:rsidRPr="002157DC">
        <w:rPr>
          <w:b/>
          <w:bCs/>
          <w:sz w:val="24"/>
          <w:szCs w:val="24"/>
          <w:lang w:val="ru-RU"/>
        </w:rPr>
        <w:t>Лестница</w:t>
      </w:r>
      <w:r w:rsidR="006A2C8C" w:rsidRPr="002157DC">
        <w:rPr>
          <w:b/>
          <w:bCs/>
          <w:sz w:val="24"/>
          <w:szCs w:val="24"/>
          <w:lang w:val="ru-RU"/>
        </w:rPr>
        <w:t xml:space="preserve"> </w:t>
      </w:r>
      <w:r w:rsidR="003F2BE7" w:rsidRPr="002157DC">
        <w:rPr>
          <w:b/>
          <w:bCs/>
          <w:sz w:val="24"/>
          <w:szCs w:val="24"/>
          <w:lang w:val="ru-RU"/>
        </w:rPr>
        <w:t>желаний</w:t>
      </w:r>
      <w:r w:rsidR="006A2C8C" w:rsidRPr="002157DC">
        <w:rPr>
          <w:b/>
          <w:bCs/>
          <w:sz w:val="24"/>
          <w:szCs w:val="24"/>
          <w:lang w:val="ru-RU"/>
        </w:rPr>
        <w:t xml:space="preserve"> </w:t>
      </w:r>
      <w:r w:rsidR="003F2BE7" w:rsidRPr="002157DC">
        <w:rPr>
          <w:b/>
          <w:bCs/>
          <w:sz w:val="24"/>
          <w:szCs w:val="24"/>
          <w:lang w:val="ru-RU"/>
        </w:rPr>
        <w:t>Прогрессиста</w:t>
      </w:r>
    </w:p>
    <w:p w:rsidR="003F2BE7" w:rsidRPr="006A2C8C" w:rsidRDefault="003F2BE7" w:rsidP="006A2C8C">
      <w:pPr>
        <w:pStyle w:val="figurecaption"/>
        <w:keepLines w:val="0"/>
        <w:spacing w:before="0" w:after="0" w:line="360" w:lineRule="auto"/>
        <w:ind w:firstLine="709"/>
        <w:jc w:val="both"/>
        <w:rPr>
          <w:sz w:val="24"/>
          <w:szCs w:val="24"/>
          <w:lang w:val="ru-RU"/>
        </w:rPr>
      </w:pPr>
    </w:p>
    <w:p w:rsidR="005C309E" w:rsidRPr="006A2C8C" w:rsidRDefault="005C309E" w:rsidP="006A2C8C">
      <w:pPr>
        <w:pStyle w:val="figurecaption"/>
        <w:keepLines w:val="0"/>
        <w:spacing w:before="0" w:after="0" w:line="360" w:lineRule="auto"/>
        <w:ind w:firstLine="709"/>
        <w:jc w:val="both"/>
        <w:rPr>
          <w:bCs/>
          <w:sz w:val="24"/>
          <w:szCs w:val="24"/>
          <w:lang w:val="ru-RU"/>
        </w:rPr>
      </w:pPr>
      <w:r w:rsidRPr="006A2C8C">
        <w:rPr>
          <w:b/>
          <w:bCs/>
          <w:i/>
          <w:sz w:val="24"/>
          <w:szCs w:val="24"/>
          <w:lang w:val="ru-RU"/>
        </w:rPr>
        <w:t>Следствие</w:t>
      </w:r>
      <w:r w:rsidR="006A2C8C">
        <w:rPr>
          <w:b/>
          <w:bCs/>
          <w:i/>
          <w:sz w:val="24"/>
          <w:szCs w:val="24"/>
          <w:lang w:val="ru-RU"/>
        </w:rPr>
        <w:t xml:space="preserve"> </w:t>
      </w:r>
      <w:r w:rsidRPr="006A2C8C">
        <w:rPr>
          <w:b/>
          <w:bCs/>
          <w:i/>
          <w:sz w:val="24"/>
          <w:szCs w:val="24"/>
          <w:lang w:val="ru-RU"/>
        </w:rPr>
        <w:t>1.</w:t>
      </w:r>
      <w:r w:rsidR="006A2C8C">
        <w:rPr>
          <w:bCs/>
          <w:sz w:val="24"/>
          <w:szCs w:val="24"/>
          <w:lang w:val="ru-RU"/>
        </w:rPr>
        <w:t xml:space="preserve"> </w:t>
      </w:r>
      <w:r w:rsidRPr="006A2C8C">
        <w:rPr>
          <w:bCs/>
          <w:sz w:val="24"/>
          <w:szCs w:val="24"/>
          <w:lang w:val="ru-RU"/>
        </w:rPr>
        <w:t>Для</w:t>
      </w:r>
      <w:r w:rsidR="006A2C8C">
        <w:rPr>
          <w:bCs/>
          <w:sz w:val="24"/>
          <w:szCs w:val="24"/>
          <w:lang w:val="ru-RU"/>
        </w:rPr>
        <w:t xml:space="preserve"> </w:t>
      </w:r>
      <w:r w:rsidRPr="006A2C8C">
        <w:rPr>
          <w:bCs/>
          <w:sz w:val="24"/>
          <w:szCs w:val="24"/>
          <w:lang w:val="ru-RU"/>
        </w:rPr>
        <w:t>существования</w:t>
      </w:r>
      <w:r w:rsidR="006A2C8C">
        <w:rPr>
          <w:bCs/>
          <w:sz w:val="24"/>
          <w:szCs w:val="24"/>
          <w:lang w:val="ru-RU"/>
        </w:rPr>
        <w:t xml:space="preserve"> </w:t>
      </w:r>
      <w:r w:rsidRPr="006A2C8C">
        <w:rPr>
          <w:bCs/>
          <w:sz w:val="24"/>
          <w:szCs w:val="24"/>
          <w:lang w:val="ru-RU"/>
        </w:rPr>
        <w:t>смысла</w:t>
      </w:r>
      <w:r w:rsidR="006A2C8C">
        <w:rPr>
          <w:bCs/>
          <w:sz w:val="24"/>
          <w:szCs w:val="24"/>
          <w:lang w:val="ru-RU"/>
        </w:rPr>
        <w:t xml:space="preserve"> </w:t>
      </w:r>
      <w:r w:rsidRPr="006A2C8C">
        <w:rPr>
          <w:bCs/>
          <w:sz w:val="24"/>
          <w:szCs w:val="24"/>
          <w:lang w:val="ru-RU"/>
        </w:rPr>
        <w:t>жизни</w:t>
      </w:r>
      <w:r w:rsidR="006A2C8C">
        <w:rPr>
          <w:bCs/>
          <w:sz w:val="24"/>
          <w:szCs w:val="24"/>
          <w:lang w:val="ru-RU"/>
        </w:rPr>
        <w:t xml:space="preserve"> </w:t>
      </w:r>
      <w:r w:rsidRPr="006A2C8C">
        <w:rPr>
          <w:bCs/>
          <w:sz w:val="24"/>
          <w:szCs w:val="24"/>
          <w:lang w:val="ru-RU"/>
        </w:rPr>
        <w:t>Прогрессиста</w:t>
      </w:r>
      <w:r w:rsidR="006A2C8C">
        <w:rPr>
          <w:bCs/>
          <w:sz w:val="24"/>
          <w:szCs w:val="24"/>
          <w:lang w:val="ru-RU"/>
        </w:rPr>
        <w:t xml:space="preserve"> </w:t>
      </w:r>
      <w:r w:rsidRPr="006A2C8C">
        <w:rPr>
          <w:bCs/>
          <w:sz w:val="24"/>
          <w:szCs w:val="24"/>
          <w:lang w:val="ru-RU"/>
        </w:rPr>
        <w:t>в</w:t>
      </w:r>
      <w:r w:rsidR="006A2C8C">
        <w:rPr>
          <w:bCs/>
          <w:sz w:val="24"/>
          <w:szCs w:val="24"/>
          <w:lang w:val="ru-RU"/>
        </w:rPr>
        <w:t xml:space="preserve"> </w:t>
      </w:r>
      <w:r w:rsidRPr="006A2C8C">
        <w:rPr>
          <w:bCs/>
          <w:sz w:val="24"/>
          <w:szCs w:val="24"/>
          <w:lang w:val="ru-RU"/>
        </w:rPr>
        <w:t>благоприятной</w:t>
      </w:r>
      <w:r w:rsidR="006A2C8C">
        <w:rPr>
          <w:bCs/>
          <w:sz w:val="24"/>
          <w:szCs w:val="24"/>
          <w:lang w:val="ru-RU"/>
        </w:rPr>
        <w:t xml:space="preserve"> </w:t>
      </w:r>
      <w:r w:rsidRPr="006A2C8C">
        <w:rPr>
          <w:bCs/>
          <w:sz w:val="24"/>
          <w:szCs w:val="24"/>
          <w:lang w:val="ru-RU"/>
        </w:rPr>
        <w:t>среде</w:t>
      </w:r>
      <w:r w:rsidR="006A2C8C">
        <w:rPr>
          <w:bCs/>
          <w:sz w:val="24"/>
          <w:szCs w:val="24"/>
          <w:lang w:val="ru-RU"/>
        </w:rPr>
        <w:t xml:space="preserve"> </w:t>
      </w:r>
      <w:r w:rsidRPr="006A2C8C">
        <w:rPr>
          <w:bCs/>
          <w:sz w:val="24"/>
          <w:szCs w:val="24"/>
          <w:lang w:val="ru-RU"/>
        </w:rPr>
        <w:t>необходимо</w:t>
      </w:r>
      <w:r w:rsidR="006A2C8C">
        <w:rPr>
          <w:bCs/>
          <w:sz w:val="24"/>
          <w:szCs w:val="24"/>
          <w:lang w:val="ru-RU"/>
        </w:rPr>
        <w:t xml:space="preserve"> </w:t>
      </w:r>
      <w:r w:rsidRPr="006A2C8C">
        <w:rPr>
          <w:bCs/>
          <w:sz w:val="24"/>
          <w:szCs w:val="24"/>
          <w:lang w:val="ru-RU"/>
        </w:rPr>
        <w:t>и</w:t>
      </w:r>
      <w:r w:rsidR="006A2C8C">
        <w:rPr>
          <w:bCs/>
          <w:sz w:val="24"/>
          <w:szCs w:val="24"/>
          <w:lang w:val="ru-RU"/>
        </w:rPr>
        <w:t xml:space="preserve"> </w:t>
      </w:r>
      <w:r w:rsidRPr="006A2C8C">
        <w:rPr>
          <w:bCs/>
          <w:sz w:val="24"/>
          <w:szCs w:val="24"/>
          <w:lang w:val="ru-RU"/>
        </w:rPr>
        <w:t>достаточно</w:t>
      </w:r>
      <w:r w:rsidR="006A2C8C">
        <w:rPr>
          <w:bCs/>
          <w:sz w:val="24"/>
          <w:szCs w:val="24"/>
          <w:lang w:val="ru-RU"/>
        </w:rPr>
        <w:t xml:space="preserve"> </w:t>
      </w:r>
      <w:r w:rsidRPr="006A2C8C">
        <w:rPr>
          <w:bCs/>
          <w:sz w:val="24"/>
          <w:szCs w:val="24"/>
          <w:lang w:val="ru-RU"/>
        </w:rPr>
        <w:t>его</w:t>
      </w:r>
      <w:r w:rsidR="006A2C8C">
        <w:rPr>
          <w:bCs/>
          <w:sz w:val="24"/>
          <w:szCs w:val="24"/>
          <w:lang w:val="ru-RU"/>
        </w:rPr>
        <w:t xml:space="preserve"> </w:t>
      </w:r>
      <w:r w:rsidRPr="006A2C8C">
        <w:rPr>
          <w:bCs/>
          <w:sz w:val="24"/>
          <w:szCs w:val="24"/>
          <w:lang w:val="ru-RU"/>
        </w:rPr>
        <w:t>Лестницы</w:t>
      </w:r>
      <w:r w:rsidR="006A2C8C">
        <w:rPr>
          <w:bCs/>
          <w:sz w:val="24"/>
          <w:szCs w:val="24"/>
          <w:lang w:val="ru-RU"/>
        </w:rPr>
        <w:t xml:space="preserve"> </w:t>
      </w:r>
      <w:r w:rsidRPr="006A2C8C">
        <w:rPr>
          <w:bCs/>
          <w:sz w:val="24"/>
          <w:szCs w:val="24"/>
          <w:lang w:val="ru-RU"/>
        </w:rPr>
        <w:t>желаний.</w:t>
      </w:r>
    </w:p>
    <w:p w:rsidR="005C309E" w:rsidRPr="006A2C8C" w:rsidRDefault="005C309E" w:rsidP="006A2C8C">
      <w:pPr>
        <w:pStyle w:val="figurecaption"/>
        <w:keepLines w:val="0"/>
        <w:spacing w:before="0" w:after="0" w:line="360" w:lineRule="auto"/>
        <w:ind w:firstLine="709"/>
        <w:jc w:val="both"/>
        <w:rPr>
          <w:bCs/>
          <w:sz w:val="24"/>
          <w:szCs w:val="24"/>
          <w:lang w:val="ru-RU"/>
        </w:rPr>
      </w:pPr>
      <w:r w:rsidRPr="006A2C8C">
        <w:rPr>
          <w:bCs/>
          <w:i/>
          <w:sz w:val="24"/>
          <w:szCs w:val="24"/>
          <w:lang w:val="ru-RU"/>
        </w:rPr>
        <w:t>Доказательство.</w:t>
      </w:r>
      <w:r w:rsidR="006A2C8C">
        <w:rPr>
          <w:bCs/>
          <w:sz w:val="24"/>
          <w:szCs w:val="24"/>
          <w:lang w:val="ru-RU"/>
        </w:rPr>
        <w:t xml:space="preserve"> </w:t>
      </w:r>
      <w:r w:rsidRPr="006A2C8C">
        <w:rPr>
          <w:bCs/>
          <w:sz w:val="24"/>
          <w:szCs w:val="24"/>
          <w:lang w:val="ru-RU"/>
        </w:rPr>
        <w:t>Согласно</w:t>
      </w:r>
      <w:r w:rsidR="006A2C8C">
        <w:rPr>
          <w:bCs/>
          <w:sz w:val="24"/>
          <w:szCs w:val="24"/>
          <w:lang w:val="ru-RU"/>
        </w:rPr>
        <w:t xml:space="preserve"> </w:t>
      </w:r>
      <w:r w:rsidRPr="006A2C8C">
        <w:rPr>
          <w:bCs/>
          <w:sz w:val="24"/>
          <w:szCs w:val="24"/>
          <w:lang w:val="ru-RU"/>
        </w:rPr>
        <w:t>Утверждению</w:t>
      </w:r>
      <w:r w:rsidR="006A2C8C">
        <w:rPr>
          <w:bCs/>
          <w:sz w:val="24"/>
          <w:szCs w:val="24"/>
          <w:lang w:val="ru-RU"/>
        </w:rPr>
        <w:t xml:space="preserve"> </w:t>
      </w:r>
      <w:r w:rsidRPr="006A2C8C">
        <w:rPr>
          <w:bCs/>
          <w:sz w:val="24"/>
          <w:szCs w:val="24"/>
          <w:lang w:val="ru-RU"/>
        </w:rPr>
        <w:t>2,</w:t>
      </w:r>
      <w:r w:rsidR="006A2C8C">
        <w:rPr>
          <w:bCs/>
          <w:sz w:val="24"/>
          <w:szCs w:val="24"/>
          <w:lang w:val="ru-RU"/>
        </w:rPr>
        <w:t xml:space="preserve"> </w:t>
      </w:r>
      <w:r w:rsidRPr="006A2C8C">
        <w:rPr>
          <w:bCs/>
          <w:sz w:val="24"/>
          <w:szCs w:val="24"/>
          <w:lang w:val="ru-RU"/>
        </w:rPr>
        <w:t>для</w:t>
      </w:r>
      <w:r w:rsidR="006A2C8C">
        <w:rPr>
          <w:bCs/>
          <w:sz w:val="24"/>
          <w:szCs w:val="24"/>
          <w:lang w:val="ru-RU"/>
        </w:rPr>
        <w:t xml:space="preserve"> </w:t>
      </w:r>
      <w:r w:rsidRPr="006A2C8C">
        <w:rPr>
          <w:bCs/>
          <w:sz w:val="24"/>
          <w:szCs w:val="24"/>
          <w:lang w:val="ru-RU"/>
        </w:rPr>
        <w:t>существования</w:t>
      </w:r>
      <w:r w:rsidR="006A2C8C">
        <w:rPr>
          <w:bCs/>
          <w:sz w:val="24"/>
          <w:szCs w:val="24"/>
          <w:lang w:val="ru-RU"/>
        </w:rPr>
        <w:t xml:space="preserve"> </w:t>
      </w:r>
      <w:r w:rsidRPr="006A2C8C">
        <w:rPr>
          <w:bCs/>
          <w:sz w:val="24"/>
          <w:szCs w:val="24"/>
          <w:lang w:val="ru-RU"/>
        </w:rPr>
        <w:t>смысла</w:t>
      </w:r>
      <w:r w:rsidR="006A2C8C">
        <w:rPr>
          <w:bCs/>
          <w:sz w:val="24"/>
          <w:szCs w:val="24"/>
          <w:lang w:val="ru-RU"/>
        </w:rPr>
        <w:t xml:space="preserve"> </w:t>
      </w:r>
      <w:r w:rsidRPr="006A2C8C">
        <w:rPr>
          <w:bCs/>
          <w:sz w:val="24"/>
          <w:szCs w:val="24"/>
          <w:lang w:val="ru-RU"/>
        </w:rPr>
        <w:t>жизни</w:t>
      </w:r>
      <w:r w:rsidR="006A2C8C">
        <w:rPr>
          <w:bCs/>
          <w:sz w:val="24"/>
          <w:szCs w:val="24"/>
          <w:lang w:val="ru-RU"/>
        </w:rPr>
        <w:t xml:space="preserve"> </w:t>
      </w:r>
      <w:r w:rsidRPr="006A2C8C">
        <w:rPr>
          <w:bCs/>
          <w:sz w:val="24"/>
          <w:szCs w:val="24"/>
          <w:lang w:val="ru-RU"/>
        </w:rPr>
        <w:t>Прогрессиста</w:t>
      </w:r>
      <w:r w:rsidR="006A2C8C">
        <w:rPr>
          <w:bCs/>
          <w:sz w:val="24"/>
          <w:szCs w:val="24"/>
          <w:lang w:val="ru-RU"/>
        </w:rPr>
        <w:t xml:space="preserve"> </w:t>
      </w:r>
      <w:r w:rsidRPr="006A2C8C">
        <w:rPr>
          <w:bCs/>
          <w:sz w:val="24"/>
          <w:szCs w:val="24"/>
          <w:lang w:val="ru-RU"/>
        </w:rPr>
        <w:t>в</w:t>
      </w:r>
      <w:r w:rsidR="006A2C8C">
        <w:rPr>
          <w:bCs/>
          <w:sz w:val="24"/>
          <w:szCs w:val="24"/>
          <w:lang w:val="ru-RU"/>
        </w:rPr>
        <w:t xml:space="preserve"> </w:t>
      </w:r>
      <w:r w:rsidRPr="006A2C8C">
        <w:rPr>
          <w:bCs/>
          <w:sz w:val="24"/>
          <w:szCs w:val="24"/>
          <w:lang w:val="ru-RU"/>
        </w:rPr>
        <w:t>благоприятной</w:t>
      </w:r>
      <w:r w:rsidR="006A2C8C">
        <w:rPr>
          <w:bCs/>
          <w:sz w:val="24"/>
          <w:szCs w:val="24"/>
          <w:lang w:val="ru-RU"/>
        </w:rPr>
        <w:t xml:space="preserve"> </w:t>
      </w:r>
      <w:r w:rsidRPr="006A2C8C">
        <w:rPr>
          <w:bCs/>
          <w:sz w:val="24"/>
          <w:szCs w:val="24"/>
          <w:lang w:val="ru-RU"/>
        </w:rPr>
        <w:t>среде,</w:t>
      </w:r>
      <w:r w:rsidR="006A2C8C">
        <w:rPr>
          <w:bCs/>
          <w:sz w:val="24"/>
          <w:szCs w:val="24"/>
          <w:lang w:val="ru-RU"/>
        </w:rPr>
        <w:t xml:space="preserve"> </w:t>
      </w:r>
      <w:r w:rsidRPr="006A2C8C">
        <w:rPr>
          <w:bCs/>
          <w:sz w:val="24"/>
          <w:szCs w:val="24"/>
          <w:lang w:val="ru-RU"/>
        </w:rPr>
        <w:t>необходимо</w:t>
      </w:r>
      <w:r w:rsidR="006A2C8C">
        <w:rPr>
          <w:bCs/>
          <w:sz w:val="24"/>
          <w:szCs w:val="24"/>
          <w:lang w:val="ru-RU"/>
        </w:rPr>
        <w:t xml:space="preserve"> </w:t>
      </w:r>
      <w:r w:rsidRPr="006A2C8C">
        <w:rPr>
          <w:bCs/>
          <w:sz w:val="24"/>
          <w:szCs w:val="24"/>
          <w:lang w:val="ru-RU"/>
        </w:rPr>
        <w:t>и</w:t>
      </w:r>
      <w:r w:rsidR="006A2C8C">
        <w:rPr>
          <w:bCs/>
          <w:sz w:val="24"/>
          <w:szCs w:val="24"/>
          <w:lang w:val="ru-RU"/>
        </w:rPr>
        <w:t xml:space="preserve"> </w:t>
      </w:r>
      <w:r w:rsidRPr="006A2C8C">
        <w:rPr>
          <w:bCs/>
          <w:sz w:val="24"/>
          <w:szCs w:val="24"/>
          <w:lang w:val="ru-RU"/>
        </w:rPr>
        <w:t>достаточно</w:t>
      </w:r>
      <w:r w:rsidR="006A2C8C">
        <w:rPr>
          <w:bCs/>
          <w:sz w:val="24"/>
          <w:szCs w:val="24"/>
          <w:lang w:val="ru-RU"/>
        </w:rPr>
        <w:t xml:space="preserve"> </w:t>
      </w:r>
      <w:r w:rsidRPr="006A2C8C">
        <w:rPr>
          <w:bCs/>
          <w:sz w:val="24"/>
          <w:szCs w:val="24"/>
          <w:lang w:val="ru-RU"/>
        </w:rPr>
        <w:t>регулярно</w:t>
      </w:r>
      <w:r w:rsidR="006A2C8C">
        <w:rPr>
          <w:bCs/>
          <w:sz w:val="24"/>
          <w:szCs w:val="24"/>
          <w:lang w:val="ru-RU"/>
        </w:rPr>
        <w:t xml:space="preserve"> </w:t>
      </w:r>
      <w:r w:rsidRPr="006A2C8C">
        <w:rPr>
          <w:bCs/>
          <w:sz w:val="24"/>
          <w:szCs w:val="24"/>
          <w:lang w:val="ru-RU"/>
        </w:rPr>
        <w:t>менять</w:t>
      </w:r>
      <w:r w:rsidR="006A2C8C">
        <w:rPr>
          <w:bCs/>
          <w:sz w:val="24"/>
          <w:szCs w:val="24"/>
          <w:lang w:val="ru-RU"/>
        </w:rPr>
        <w:t xml:space="preserve"> </w:t>
      </w:r>
      <w:r w:rsidRPr="006A2C8C">
        <w:rPr>
          <w:bCs/>
          <w:sz w:val="24"/>
          <w:szCs w:val="24"/>
          <w:lang w:val="ru-RU"/>
        </w:rPr>
        <w:t>ситуацию.</w:t>
      </w:r>
      <w:r w:rsidR="006A2C8C">
        <w:rPr>
          <w:bCs/>
          <w:sz w:val="24"/>
          <w:szCs w:val="24"/>
          <w:lang w:val="ru-RU"/>
        </w:rPr>
        <w:t xml:space="preserve"> </w:t>
      </w:r>
      <w:r w:rsidRPr="006A2C8C">
        <w:rPr>
          <w:bCs/>
          <w:sz w:val="24"/>
          <w:szCs w:val="24"/>
          <w:lang w:val="ru-RU"/>
        </w:rPr>
        <w:t>Но,</w:t>
      </w:r>
      <w:r w:rsidR="006A2C8C">
        <w:rPr>
          <w:bCs/>
          <w:sz w:val="24"/>
          <w:szCs w:val="24"/>
          <w:lang w:val="ru-RU"/>
        </w:rPr>
        <w:t xml:space="preserve"> </w:t>
      </w:r>
      <w:r w:rsidRPr="006A2C8C">
        <w:rPr>
          <w:bCs/>
          <w:sz w:val="24"/>
          <w:szCs w:val="24"/>
          <w:lang w:val="ru-RU"/>
        </w:rPr>
        <w:t>по</w:t>
      </w:r>
      <w:r w:rsidR="006A2C8C">
        <w:rPr>
          <w:bCs/>
          <w:sz w:val="24"/>
          <w:szCs w:val="24"/>
          <w:lang w:val="ru-RU"/>
        </w:rPr>
        <w:t xml:space="preserve"> </w:t>
      </w:r>
      <w:r w:rsidRPr="006A2C8C">
        <w:rPr>
          <w:bCs/>
          <w:sz w:val="24"/>
          <w:szCs w:val="24"/>
          <w:lang w:val="ru-RU"/>
        </w:rPr>
        <w:t>определению,</w:t>
      </w:r>
      <w:r w:rsidR="006A2C8C">
        <w:rPr>
          <w:bCs/>
          <w:sz w:val="24"/>
          <w:szCs w:val="24"/>
          <w:lang w:val="ru-RU"/>
        </w:rPr>
        <w:t xml:space="preserve"> </w:t>
      </w:r>
      <w:r w:rsidRPr="006A2C8C">
        <w:rPr>
          <w:bCs/>
          <w:sz w:val="24"/>
          <w:szCs w:val="24"/>
          <w:lang w:val="ru-RU"/>
        </w:rPr>
        <w:t>это</w:t>
      </w:r>
      <w:r w:rsidR="006A2C8C">
        <w:rPr>
          <w:bCs/>
          <w:sz w:val="24"/>
          <w:szCs w:val="24"/>
          <w:lang w:val="ru-RU"/>
        </w:rPr>
        <w:t xml:space="preserve"> </w:t>
      </w:r>
      <w:r w:rsidRPr="006A2C8C">
        <w:rPr>
          <w:bCs/>
          <w:sz w:val="24"/>
          <w:szCs w:val="24"/>
          <w:lang w:val="ru-RU"/>
        </w:rPr>
        <w:t>означает</w:t>
      </w:r>
      <w:r w:rsidR="006A2C8C">
        <w:rPr>
          <w:bCs/>
          <w:sz w:val="24"/>
          <w:szCs w:val="24"/>
          <w:lang w:val="ru-RU"/>
        </w:rPr>
        <w:t xml:space="preserve"> </w:t>
      </w:r>
      <w:r w:rsidRPr="006A2C8C">
        <w:rPr>
          <w:bCs/>
          <w:sz w:val="24"/>
          <w:szCs w:val="24"/>
          <w:lang w:val="ru-RU"/>
        </w:rPr>
        <w:t>реализацию</w:t>
      </w:r>
      <w:r w:rsidR="006A2C8C">
        <w:rPr>
          <w:bCs/>
          <w:sz w:val="24"/>
          <w:szCs w:val="24"/>
          <w:lang w:val="ru-RU"/>
        </w:rPr>
        <w:t xml:space="preserve"> </w:t>
      </w:r>
      <w:r w:rsidRPr="006A2C8C">
        <w:rPr>
          <w:bCs/>
          <w:sz w:val="24"/>
          <w:szCs w:val="24"/>
          <w:lang w:val="ru-RU"/>
        </w:rPr>
        <w:t>его</w:t>
      </w:r>
      <w:r w:rsidR="006A2C8C">
        <w:rPr>
          <w:bCs/>
          <w:sz w:val="24"/>
          <w:szCs w:val="24"/>
          <w:lang w:val="ru-RU"/>
        </w:rPr>
        <w:t xml:space="preserve"> </w:t>
      </w:r>
      <w:r w:rsidRPr="006A2C8C">
        <w:rPr>
          <w:bCs/>
          <w:sz w:val="24"/>
          <w:szCs w:val="24"/>
          <w:lang w:val="ru-RU"/>
        </w:rPr>
        <w:t>Лестницы</w:t>
      </w:r>
      <w:r w:rsidR="006A2C8C">
        <w:rPr>
          <w:bCs/>
          <w:sz w:val="24"/>
          <w:szCs w:val="24"/>
          <w:lang w:val="ru-RU"/>
        </w:rPr>
        <w:t xml:space="preserve"> </w:t>
      </w:r>
      <w:r w:rsidRPr="006A2C8C">
        <w:rPr>
          <w:bCs/>
          <w:sz w:val="24"/>
          <w:szCs w:val="24"/>
          <w:lang w:val="ru-RU"/>
        </w:rPr>
        <w:t>желаний,</w:t>
      </w:r>
      <w:r w:rsidR="006A2C8C">
        <w:rPr>
          <w:bCs/>
          <w:sz w:val="24"/>
          <w:szCs w:val="24"/>
          <w:lang w:val="ru-RU"/>
        </w:rPr>
        <w:t xml:space="preserve"> </w:t>
      </w:r>
      <w:r w:rsidR="002157DC">
        <w:rPr>
          <w:bCs/>
          <w:sz w:val="24"/>
          <w:szCs w:val="24"/>
          <w:lang w:val="ru-RU"/>
        </w:rPr>
        <w:t>что и требовалось доказать</w:t>
      </w:r>
      <w:r w:rsidRPr="006A2C8C">
        <w:rPr>
          <w:bCs/>
          <w:sz w:val="24"/>
          <w:szCs w:val="24"/>
          <w:lang w:val="ru-RU"/>
        </w:rPr>
        <w:t>.</w:t>
      </w:r>
    </w:p>
    <w:p w:rsidR="003F2BE7" w:rsidRPr="006A2C8C" w:rsidRDefault="003F2BE7" w:rsidP="006A2C8C">
      <w:pPr>
        <w:pStyle w:val="figurecaption"/>
        <w:keepLines w:val="0"/>
        <w:spacing w:before="0" w:after="0" w:line="360" w:lineRule="auto"/>
        <w:ind w:firstLine="709"/>
        <w:jc w:val="both"/>
        <w:rPr>
          <w:sz w:val="24"/>
          <w:szCs w:val="24"/>
          <w:lang w:val="ru-RU"/>
        </w:rPr>
      </w:pPr>
      <w:r w:rsidRPr="006A2C8C">
        <w:rPr>
          <w:sz w:val="24"/>
          <w:szCs w:val="24"/>
          <w:lang w:val="ru-RU"/>
        </w:rPr>
        <w:t>Другими</w:t>
      </w:r>
      <w:r w:rsidR="006A2C8C"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словами,</w:t>
      </w:r>
      <w:r w:rsidR="006A2C8C"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при</w:t>
      </w:r>
      <w:r w:rsidR="006A2C8C"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формировании</w:t>
      </w:r>
      <w:r w:rsidR="006A2C8C"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Лестницы</w:t>
      </w:r>
      <w:r w:rsidR="006A2C8C"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желаний,</w:t>
      </w:r>
      <w:r w:rsidR="006A2C8C"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Прогрессист</w:t>
      </w:r>
      <w:r w:rsidR="006A2C8C"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всегда</w:t>
      </w:r>
      <w:r w:rsidR="006A2C8C"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может</w:t>
      </w:r>
      <w:r w:rsidR="006A2C8C"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рассчитывать</w:t>
      </w:r>
      <w:r w:rsidR="006A2C8C"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на</w:t>
      </w:r>
      <w:r w:rsidR="006A2C8C"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положительные</w:t>
      </w:r>
      <w:r w:rsidR="006A2C8C"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эмоции</w:t>
      </w:r>
      <w:r w:rsidR="006A2C8C"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в</w:t>
      </w:r>
      <w:r w:rsidR="006A2C8C"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будущем,</w:t>
      </w:r>
      <w:r w:rsidR="006A2C8C"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и</w:t>
      </w:r>
      <w:r w:rsidR="006A2C8C"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его</w:t>
      </w:r>
      <w:r w:rsidR="006A2C8C"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жизнь</w:t>
      </w:r>
      <w:r w:rsidR="006A2C8C"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имеет</w:t>
      </w:r>
      <w:r w:rsidR="006A2C8C"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смысл.</w:t>
      </w:r>
      <w:r w:rsidR="006A2C8C"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Это</w:t>
      </w:r>
      <w:r w:rsidR="006A2C8C"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гарантирует</w:t>
      </w:r>
      <w:r w:rsidR="006A2C8C">
        <w:rPr>
          <w:sz w:val="24"/>
          <w:szCs w:val="24"/>
          <w:lang w:val="ru-RU"/>
        </w:rPr>
        <w:t xml:space="preserve"> </w:t>
      </w:r>
      <w:r w:rsidR="005868E9" w:rsidRPr="006A2C8C">
        <w:rPr>
          <w:sz w:val="24"/>
          <w:szCs w:val="24"/>
          <w:lang w:val="ru-RU"/>
        </w:rPr>
        <w:t>безопасную</w:t>
      </w:r>
      <w:r w:rsidR="006A2C8C">
        <w:rPr>
          <w:sz w:val="24"/>
          <w:szCs w:val="24"/>
          <w:lang w:val="ru-RU"/>
        </w:rPr>
        <w:t xml:space="preserve"> </w:t>
      </w:r>
      <w:r w:rsidR="005868E9" w:rsidRPr="006A2C8C">
        <w:rPr>
          <w:sz w:val="24"/>
          <w:szCs w:val="24"/>
          <w:lang w:val="ru-RU"/>
        </w:rPr>
        <w:t>эволюцию</w:t>
      </w:r>
      <w:r w:rsidR="006A2C8C"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общества</w:t>
      </w:r>
      <w:r w:rsidR="006A2C8C"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Прогрессистов.</w:t>
      </w:r>
      <w:r w:rsidR="006A2C8C"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В</w:t>
      </w:r>
      <w:r w:rsidR="006A2C8C"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свою</w:t>
      </w:r>
      <w:r w:rsidR="006A2C8C"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очередь,</w:t>
      </w:r>
      <w:r w:rsidR="006A2C8C"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для</w:t>
      </w:r>
      <w:r w:rsidR="006A2C8C"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этого</w:t>
      </w:r>
      <w:r w:rsidR="006A2C8C"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необходимо</w:t>
      </w:r>
      <w:r w:rsidR="006A2C8C"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и</w:t>
      </w:r>
      <w:r w:rsidR="006A2C8C"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достаточно</w:t>
      </w:r>
      <w:r w:rsidR="006A2C8C"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создать</w:t>
      </w:r>
      <w:r w:rsidR="006A2C8C"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последовательность</w:t>
      </w:r>
      <w:r w:rsidR="006A2C8C"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поощрений,</w:t>
      </w:r>
      <w:r w:rsidR="006A2C8C"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способствующих</w:t>
      </w:r>
      <w:r w:rsidR="006A2C8C"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выполнению</w:t>
      </w:r>
      <w:r w:rsidR="006A2C8C"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желаний</w:t>
      </w:r>
      <w:r w:rsidR="006A2C8C"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каждого</w:t>
      </w:r>
      <w:r w:rsidR="006A2C8C"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члена</w:t>
      </w:r>
      <w:r w:rsidR="006A2C8C">
        <w:rPr>
          <w:sz w:val="24"/>
          <w:szCs w:val="24"/>
          <w:lang w:val="ru-RU"/>
        </w:rPr>
        <w:t xml:space="preserve"> </w:t>
      </w:r>
      <w:r w:rsidRPr="006A2C8C">
        <w:rPr>
          <w:sz w:val="24"/>
          <w:szCs w:val="24"/>
          <w:lang w:val="ru-RU"/>
        </w:rPr>
        <w:t>общества.</w:t>
      </w:r>
    </w:p>
    <w:p w:rsidR="003F2BE7" w:rsidRPr="006A2C8C" w:rsidRDefault="003F2BE7" w:rsidP="006A2C8C">
      <w:pPr>
        <w:pStyle w:val="figurecaption"/>
        <w:keepLines w:val="0"/>
        <w:spacing w:before="0" w:after="0" w:line="360" w:lineRule="auto"/>
        <w:ind w:firstLine="709"/>
        <w:jc w:val="both"/>
        <w:rPr>
          <w:b/>
          <w:bCs/>
          <w:sz w:val="24"/>
          <w:szCs w:val="24"/>
          <w:lang w:val="ru-RU"/>
        </w:rPr>
      </w:pPr>
      <w:r w:rsidRPr="006A2C8C">
        <w:rPr>
          <w:b/>
          <w:sz w:val="24"/>
          <w:szCs w:val="24"/>
          <w:lang w:val="ru-RU"/>
        </w:rPr>
        <w:t>2.3.</w:t>
      </w:r>
      <w:r w:rsidR="006A2C8C">
        <w:rPr>
          <w:b/>
          <w:sz w:val="24"/>
          <w:szCs w:val="24"/>
          <w:lang w:val="ru-RU"/>
        </w:rPr>
        <w:t xml:space="preserve"> </w:t>
      </w:r>
      <w:r w:rsidRPr="006A2C8C">
        <w:rPr>
          <w:b/>
          <w:sz w:val="24"/>
          <w:szCs w:val="24"/>
          <w:lang w:val="ru-RU"/>
        </w:rPr>
        <w:t>Пределы</w:t>
      </w:r>
      <w:r w:rsidR="006A2C8C">
        <w:rPr>
          <w:b/>
          <w:sz w:val="24"/>
          <w:szCs w:val="24"/>
          <w:lang w:val="ru-RU"/>
        </w:rPr>
        <w:t xml:space="preserve"> </w:t>
      </w:r>
      <w:r w:rsidR="00835E5D" w:rsidRPr="006A2C8C">
        <w:rPr>
          <w:b/>
          <w:sz w:val="24"/>
          <w:szCs w:val="24"/>
          <w:lang w:val="ru-RU"/>
        </w:rPr>
        <w:t>роста</w:t>
      </w:r>
      <w:r w:rsidR="006A2C8C">
        <w:rPr>
          <w:b/>
          <w:sz w:val="24"/>
          <w:szCs w:val="24"/>
          <w:lang w:val="ru-RU"/>
        </w:rPr>
        <w:t xml:space="preserve"> </w:t>
      </w:r>
      <w:r w:rsidRPr="006A2C8C">
        <w:rPr>
          <w:b/>
          <w:sz w:val="24"/>
          <w:szCs w:val="24"/>
          <w:lang w:val="ru-RU"/>
        </w:rPr>
        <w:t>потребления</w:t>
      </w:r>
      <w:r w:rsidR="006A2C8C">
        <w:rPr>
          <w:sz w:val="24"/>
          <w:szCs w:val="24"/>
          <w:lang w:val="ru-RU"/>
        </w:rPr>
        <w:t xml:space="preserve"> </w:t>
      </w:r>
      <w:r w:rsidRPr="006A2C8C">
        <w:rPr>
          <w:b/>
          <w:sz w:val="24"/>
          <w:szCs w:val="24"/>
          <w:lang w:val="ru-RU"/>
        </w:rPr>
        <w:t>и</w:t>
      </w:r>
      <w:r w:rsidR="006A2C8C">
        <w:rPr>
          <w:b/>
          <w:sz w:val="24"/>
          <w:szCs w:val="24"/>
          <w:lang w:val="ru-RU"/>
        </w:rPr>
        <w:t xml:space="preserve"> </w:t>
      </w:r>
      <w:r w:rsidRPr="006A2C8C">
        <w:rPr>
          <w:b/>
          <w:sz w:val="24"/>
          <w:szCs w:val="24"/>
          <w:lang w:val="ru-RU"/>
        </w:rPr>
        <w:t>социально-политическая</w:t>
      </w:r>
      <w:r w:rsidR="006A2C8C">
        <w:rPr>
          <w:b/>
          <w:sz w:val="24"/>
          <w:szCs w:val="24"/>
          <w:lang w:val="ru-RU"/>
        </w:rPr>
        <w:t xml:space="preserve"> </w:t>
      </w:r>
      <w:r w:rsidRPr="006A2C8C">
        <w:rPr>
          <w:b/>
          <w:sz w:val="24"/>
          <w:szCs w:val="24"/>
          <w:lang w:val="ru-RU"/>
        </w:rPr>
        <w:t>нестабильность</w:t>
      </w:r>
    </w:p>
    <w:p w:rsidR="003F2BE7" w:rsidRPr="006A2C8C" w:rsidRDefault="003F2BE7" w:rsidP="006A2C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2C8C">
        <w:rPr>
          <w:rFonts w:ascii="Times New Roman" w:hAnsi="Times New Roman" w:cs="Times New Roman"/>
          <w:sz w:val="24"/>
          <w:szCs w:val="24"/>
        </w:rPr>
        <w:t>Прототипом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Прогрессиста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является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«экономический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человек»,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состояние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которого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определяется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имеющимися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деньгами.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Соответственно,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состояние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Прогрессиста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в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обществе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потребления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определяется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объемом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его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потребления.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Цель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такого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Прогрессиста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2157DC">
        <w:rPr>
          <w:rFonts w:ascii="Times New Roman" w:hAnsi="Times New Roman" w:cs="Times New Roman"/>
          <w:sz w:val="24"/>
          <w:szCs w:val="24"/>
        </w:rPr>
        <w:t>–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увеличить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потребление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для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23EBF" w:rsidRPr="006A2C8C">
        <w:rPr>
          <w:rFonts w:ascii="Times New Roman" w:hAnsi="Times New Roman" w:cs="Times New Roman"/>
          <w:sz w:val="24"/>
          <w:szCs w:val="24"/>
        </w:rPr>
        <w:t>получения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удовольствий.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Поэтому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его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можно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называть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Гедонистом.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2BE7" w:rsidRPr="006A2C8C" w:rsidRDefault="003F2BE7" w:rsidP="006A2C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2C8C">
        <w:rPr>
          <w:rFonts w:ascii="Times New Roman" w:hAnsi="Times New Roman" w:cs="Times New Roman"/>
          <w:sz w:val="24"/>
          <w:szCs w:val="24"/>
        </w:rPr>
        <w:t>Предположим,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что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потребление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Гедониста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в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момент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="006A2C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характеризует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величина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position w:val="-12"/>
          <w:sz w:val="24"/>
          <w:szCs w:val="24"/>
        </w:rPr>
        <w:object w:dxaOrig="300" w:dyaOrig="380">
          <v:shape id="_x0000_i1066" type="#_x0000_t75" style="width:15pt;height:19.5pt" o:ole="">
            <v:imagedata r:id="rId89" o:title=""/>
          </v:shape>
          <o:OLEObject Type="Embed" ProgID="Equation.3" ShapeID="_x0000_i1066" DrawAspect="Content" ObjectID="_1796207896" r:id="rId90"/>
        </w:object>
      </w:r>
      <w:r w:rsidRPr="006A2C8C">
        <w:rPr>
          <w:rFonts w:ascii="Times New Roman" w:hAnsi="Times New Roman" w:cs="Times New Roman"/>
          <w:sz w:val="24"/>
          <w:szCs w:val="24"/>
        </w:rPr>
        <w:t>.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Вследствие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пределов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роста,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существует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объективное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ограничение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потребления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position w:val="-4"/>
          <w:sz w:val="24"/>
          <w:szCs w:val="24"/>
        </w:rPr>
        <w:object w:dxaOrig="240" w:dyaOrig="279">
          <v:shape id="_x0000_i1067" type="#_x0000_t75" style="width:11.25pt;height:14.25pt" o:ole="">
            <v:imagedata r:id="rId91" o:title=""/>
          </v:shape>
          <o:OLEObject Type="Embed" ProgID="Equation.3" ShapeID="_x0000_i1067" DrawAspect="Content" ObjectID="_1796207897" r:id="rId92"/>
        </w:objec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2157DC">
        <w:rPr>
          <w:rFonts w:ascii="Times New Roman" w:hAnsi="Times New Roman" w:cs="Times New Roman"/>
          <w:sz w:val="24"/>
          <w:szCs w:val="24"/>
        </w:rPr>
        <w:t>(р</w:t>
      </w:r>
      <w:r w:rsidRPr="006A2C8C">
        <w:rPr>
          <w:rFonts w:ascii="Times New Roman" w:hAnsi="Times New Roman" w:cs="Times New Roman"/>
          <w:sz w:val="24"/>
          <w:szCs w:val="24"/>
        </w:rPr>
        <w:t>ис.</w:t>
      </w:r>
      <w:r w:rsidR="002157D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2</w:t>
      </w:r>
      <w:r w:rsidRPr="006A2C8C">
        <w:rPr>
          <w:rFonts w:ascii="Times New Roman" w:hAnsi="Times New Roman" w:cs="Times New Roman"/>
          <w:i/>
          <w:sz w:val="24"/>
          <w:szCs w:val="24"/>
        </w:rPr>
        <w:t>b</w:t>
      </w:r>
      <w:r w:rsidRPr="006A2C8C">
        <w:rPr>
          <w:rFonts w:ascii="Times New Roman" w:hAnsi="Times New Roman" w:cs="Times New Roman"/>
          <w:sz w:val="24"/>
          <w:szCs w:val="24"/>
        </w:rPr>
        <w:t>).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С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другой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стороны,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потребности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Гедониста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position w:val="-12"/>
          <w:sz w:val="24"/>
          <w:szCs w:val="24"/>
        </w:rPr>
        <w:object w:dxaOrig="279" w:dyaOrig="380">
          <v:shape id="_x0000_i1068" type="#_x0000_t75" style="width:14.25pt;height:19.5pt" o:ole="">
            <v:imagedata r:id="rId93" o:title=""/>
          </v:shape>
          <o:OLEObject Type="Embed" ProgID="Equation.3" ShapeID="_x0000_i1068" DrawAspect="Content" ObjectID="_1796207898" r:id="rId94"/>
        </w:object>
      </w:r>
      <w:r w:rsidR="006A2C8C">
        <w:rPr>
          <w:rFonts w:ascii="Times New Roman" w:hAnsi="Times New Roman" w:cs="Times New Roman"/>
          <w:position w:val="-10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постоянно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растут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(пунктирная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линия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на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рис.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2</w:t>
      </w:r>
      <w:r w:rsidRPr="006A2C8C">
        <w:rPr>
          <w:rFonts w:ascii="Times New Roman" w:hAnsi="Times New Roman" w:cs="Times New Roman"/>
          <w:i/>
          <w:sz w:val="24"/>
          <w:szCs w:val="24"/>
        </w:rPr>
        <w:t>b</w:t>
      </w:r>
      <w:r w:rsidRPr="006A2C8C">
        <w:rPr>
          <w:rFonts w:ascii="Times New Roman" w:hAnsi="Times New Roman" w:cs="Times New Roman"/>
          <w:sz w:val="24"/>
          <w:szCs w:val="24"/>
        </w:rPr>
        <w:t>).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Предел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роста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position w:val="-4"/>
          <w:sz w:val="24"/>
          <w:szCs w:val="24"/>
        </w:rPr>
        <w:object w:dxaOrig="240" w:dyaOrig="279">
          <v:shape id="_x0000_i1069" type="#_x0000_t75" style="width:11.25pt;height:14.25pt" o:ole="">
            <v:imagedata r:id="rId95" o:title=""/>
          </v:shape>
          <o:OLEObject Type="Embed" ProgID="Equation.3" ShapeID="_x0000_i1069" DrawAspect="Content" ObjectID="_1796207899" r:id="rId96"/>
        </w:object>
      </w:r>
      <w:r w:rsidR="006A2C8C">
        <w:rPr>
          <w:rFonts w:ascii="Times New Roman" w:hAnsi="Times New Roman" w:cs="Times New Roman"/>
          <w:position w:val="-4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достигается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в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момент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position w:val="-12"/>
          <w:sz w:val="24"/>
          <w:szCs w:val="24"/>
        </w:rPr>
        <w:object w:dxaOrig="320" w:dyaOrig="380">
          <v:shape id="_x0000_i1070" type="#_x0000_t75" style="width:15.75pt;height:19.5pt" o:ole="">
            <v:imagedata r:id="rId97" o:title=""/>
          </v:shape>
          <o:OLEObject Type="Embed" ProgID="Equation.3" ShapeID="_x0000_i1070" DrawAspect="Content" ObjectID="_1796207900" r:id="rId98"/>
        </w:object>
      </w:r>
      <w:r w:rsidRPr="006A2C8C">
        <w:rPr>
          <w:rFonts w:ascii="Times New Roman" w:hAnsi="Times New Roman" w:cs="Times New Roman"/>
          <w:sz w:val="24"/>
          <w:szCs w:val="24"/>
        </w:rPr>
        <w:t>.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После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этого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Гедонист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не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получает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новых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поощрений,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его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жизнь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не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имеет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смысла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(Утверждение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1).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В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результате,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Гедонист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испытывает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стойкие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негативные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эмоции,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ведущие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к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депрессии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(рис.</w:t>
      </w:r>
      <w:r w:rsidR="002157D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2</w:t>
      </w:r>
      <w:r w:rsidRPr="006A2C8C">
        <w:rPr>
          <w:rFonts w:ascii="Times New Roman" w:hAnsi="Times New Roman" w:cs="Times New Roman"/>
          <w:i/>
          <w:sz w:val="24"/>
          <w:szCs w:val="24"/>
        </w:rPr>
        <w:t>с</w:t>
      </w:r>
      <w:r w:rsidRPr="006A2C8C">
        <w:rPr>
          <w:rFonts w:ascii="Times New Roman" w:hAnsi="Times New Roman" w:cs="Times New Roman"/>
          <w:sz w:val="24"/>
          <w:szCs w:val="24"/>
        </w:rPr>
        <w:t>).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Его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недовольство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обращается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на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власть,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приводит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к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протестному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голосованию,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политической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нестабильности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др.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Гнев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агрессия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некоторых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недовольных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могут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обратиться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на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окружающих,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тогда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общество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потребления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становится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небезопасным.</w:t>
      </w:r>
    </w:p>
    <w:p w:rsidR="003F2BE7" w:rsidRPr="006A2C8C" w:rsidRDefault="003F2BE7" w:rsidP="006A2C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2C8C">
        <w:rPr>
          <w:rFonts w:ascii="Times New Roman" w:hAnsi="Times New Roman" w:cs="Times New Roman"/>
          <w:sz w:val="24"/>
          <w:szCs w:val="24"/>
        </w:rPr>
        <w:t>Чтобы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обеспечить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политическую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стабильность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общественную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безопасность,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нужно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устранить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причины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массового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недовольства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членов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общества.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Традиционное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решение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заключается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в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расширении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пределов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роста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position w:val="-4"/>
          <w:sz w:val="24"/>
          <w:szCs w:val="24"/>
        </w:rPr>
        <w:object w:dxaOrig="240" w:dyaOrig="279">
          <v:shape id="_x0000_i1071" type="#_x0000_t75" style="width:11.25pt;height:14.25pt" o:ole="">
            <v:imagedata r:id="rId99" o:title=""/>
          </v:shape>
          <o:OLEObject Type="Embed" ProgID="Equation.3" ShapeID="_x0000_i1071" DrawAspect="Content" ObjectID="_1796207901" r:id="rId100"/>
        </w:objec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(например,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рост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потребления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в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результате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нового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технологического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цикла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Кондратьева).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Альтернативное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решение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связано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с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75662D" w:rsidRPr="006A2C8C">
        <w:rPr>
          <w:rFonts w:ascii="Times New Roman" w:hAnsi="Times New Roman" w:cs="Times New Roman"/>
          <w:sz w:val="24"/>
          <w:szCs w:val="24"/>
        </w:rPr>
        <w:t>заменой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75662D" w:rsidRPr="006A2C8C">
        <w:rPr>
          <w:rFonts w:ascii="Times New Roman" w:hAnsi="Times New Roman" w:cs="Times New Roman"/>
          <w:sz w:val="24"/>
          <w:szCs w:val="24"/>
        </w:rPr>
        <w:t>материальных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75662D" w:rsidRPr="006A2C8C">
        <w:rPr>
          <w:rFonts w:ascii="Times New Roman" w:hAnsi="Times New Roman" w:cs="Times New Roman"/>
          <w:sz w:val="24"/>
          <w:szCs w:val="24"/>
        </w:rPr>
        <w:t>ценностей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75662D" w:rsidRPr="006A2C8C">
        <w:rPr>
          <w:rFonts w:ascii="Times New Roman" w:hAnsi="Times New Roman" w:cs="Times New Roman"/>
          <w:sz w:val="24"/>
          <w:szCs w:val="24"/>
        </w:rPr>
        <w:t>духовными,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75662D" w:rsidRPr="006A2C8C">
        <w:rPr>
          <w:rFonts w:ascii="Times New Roman" w:hAnsi="Times New Roman" w:cs="Times New Roman"/>
          <w:sz w:val="24"/>
          <w:szCs w:val="24"/>
        </w:rPr>
        <w:t>для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75662D" w:rsidRPr="006A2C8C">
        <w:rPr>
          <w:rFonts w:ascii="Times New Roman" w:hAnsi="Times New Roman" w:cs="Times New Roman"/>
          <w:sz w:val="24"/>
          <w:szCs w:val="24"/>
        </w:rPr>
        <w:t>которых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75662D" w:rsidRPr="006A2C8C">
        <w:rPr>
          <w:rFonts w:ascii="Times New Roman" w:hAnsi="Times New Roman" w:cs="Times New Roman"/>
          <w:sz w:val="24"/>
          <w:szCs w:val="24"/>
        </w:rPr>
        <w:t>не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75662D" w:rsidRPr="006A2C8C">
        <w:rPr>
          <w:rFonts w:ascii="Times New Roman" w:hAnsi="Times New Roman" w:cs="Times New Roman"/>
          <w:sz w:val="24"/>
          <w:szCs w:val="24"/>
        </w:rPr>
        <w:t>существует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75662D" w:rsidRPr="006A2C8C">
        <w:rPr>
          <w:rFonts w:ascii="Times New Roman" w:hAnsi="Times New Roman" w:cs="Times New Roman"/>
          <w:sz w:val="24"/>
          <w:szCs w:val="24"/>
        </w:rPr>
        <w:t>пределов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75662D" w:rsidRPr="006A2C8C">
        <w:rPr>
          <w:rFonts w:ascii="Times New Roman" w:hAnsi="Times New Roman" w:cs="Times New Roman"/>
          <w:sz w:val="24"/>
          <w:szCs w:val="24"/>
        </w:rPr>
        <w:t>роста</w:t>
      </w:r>
      <w:r w:rsidRPr="006A2C8C">
        <w:rPr>
          <w:rFonts w:ascii="Times New Roman" w:hAnsi="Times New Roman" w:cs="Times New Roman"/>
          <w:sz w:val="24"/>
          <w:szCs w:val="24"/>
        </w:rPr>
        <w:t>.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Тогда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активный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Гедонист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может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75662D" w:rsidRPr="006A2C8C">
        <w:rPr>
          <w:rFonts w:ascii="Times New Roman" w:hAnsi="Times New Roman" w:cs="Times New Roman"/>
          <w:sz w:val="24"/>
          <w:szCs w:val="24"/>
        </w:rPr>
        <w:t>регулярно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получ</w:t>
      </w:r>
      <w:r w:rsidR="0075662D" w:rsidRPr="006A2C8C">
        <w:rPr>
          <w:rFonts w:ascii="Times New Roman" w:hAnsi="Times New Roman" w:cs="Times New Roman"/>
          <w:sz w:val="24"/>
          <w:szCs w:val="24"/>
        </w:rPr>
        <w:t>ать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положительные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эмоции</w:t>
      </w:r>
      <w:r w:rsidR="0075662D" w:rsidRPr="006A2C8C">
        <w:rPr>
          <w:rFonts w:ascii="Times New Roman" w:hAnsi="Times New Roman" w:cs="Times New Roman"/>
          <w:sz w:val="24"/>
          <w:szCs w:val="24"/>
        </w:rPr>
        <w:t>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реализ</w:t>
      </w:r>
      <w:r w:rsidR="0075662D" w:rsidRPr="006A2C8C">
        <w:rPr>
          <w:rFonts w:ascii="Times New Roman" w:hAnsi="Times New Roman" w:cs="Times New Roman"/>
          <w:sz w:val="24"/>
          <w:szCs w:val="24"/>
        </w:rPr>
        <w:t>уя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свою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Лестницу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желаний.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Кроме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того,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он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может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изменить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среду,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предоставляя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возможность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избежать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депрессии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другим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членам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общества.</w:t>
      </w:r>
    </w:p>
    <w:p w:rsidR="00BF041D" w:rsidRPr="006A2C8C" w:rsidRDefault="00511A67" w:rsidP="006A2C8C">
      <w:pPr>
        <w:pStyle w:val="p1a"/>
        <w:numPr>
          <w:ilvl w:val="0"/>
          <w:numId w:val="3"/>
        </w:numPr>
        <w:spacing w:line="360" w:lineRule="auto"/>
        <w:ind w:left="0" w:firstLine="709"/>
        <w:rPr>
          <w:b/>
          <w:bCs/>
          <w:sz w:val="24"/>
          <w:szCs w:val="24"/>
          <w:lang w:val="ru-RU"/>
        </w:rPr>
      </w:pPr>
      <w:r w:rsidRPr="006A2C8C">
        <w:rPr>
          <w:b/>
          <w:bCs/>
          <w:sz w:val="24"/>
          <w:szCs w:val="24"/>
          <w:lang w:val="ru-RU"/>
        </w:rPr>
        <w:t>Генезис</w:t>
      </w:r>
      <w:r w:rsidR="006A2C8C">
        <w:rPr>
          <w:b/>
          <w:bCs/>
          <w:sz w:val="24"/>
          <w:szCs w:val="24"/>
          <w:lang w:val="ru-RU"/>
        </w:rPr>
        <w:t xml:space="preserve"> </w:t>
      </w:r>
      <w:r w:rsidR="003C09E7" w:rsidRPr="006A2C8C">
        <w:rPr>
          <w:b/>
          <w:bCs/>
          <w:sz w:val="24"/>
          <w:szCs w:val="24"/>
          <w:lang w:val="ru-RU"/>
        </w:rPr>
        <w:t>и</w:t>
      </w:r>
      <w:r w:rsidR="006A2C8C">
        <w:rPr>
          <w:b/>
          <w:bCs/>
          <w:sz w:val="24"/>
          <w:szCs w:val="24"/>
          <w:lang w:val="ru-RU"/>
        </w:rPr>
        <w:t xml:space="preserve"> </w:t>
      </w:r>
      <w:r w:rsidR="003C09E7" w:rsidRPr="006A2C8C">
        <w:rPr>
          <w:b/>
          <w:bCs/>
          <w:sz w:val="24"/>
          <w:szCs w:val="24"/>
          <w:lang w:val="ru-RU"/>
        </w:rPr>
        <w:t>инструменты</w:t>
      </w:r>
      <w:r w:rsidR="006A2C8C">
        <w:rPr>
          <w:b/>
          <w:bCs/>
          <w:sz w:val="24"/>
          <w:szCs w:val="24"/>
          <w:lang w:val="ru-RU"/>
        </w:rPr>
        <w:t xml:space="preserve"> </w:t>
      </w:r>
      <w:r w:rsidR="003C09E7" w:rsidRPr="006A2C8C">
        <w:rPr>
          <w:b/>
          <w:bCs/>
          <w:sz w:val="24"/>
          <w:szCs w:val="24"/>
          <w:lang w:val="ru-RU"/>
        </w:rPr>
        <w:t>гомеостазиса</w:t>
      </w:r>
      <w:r w:rsidR="006A2C8C">
        <w:rPr>
          <w:b/>
          <w:bCs/>
          <w:sz w:val="24"/>
          <w:szCs w:val="24"/>
          <w:lang w:val="ru-RU"/>
        </w:rPr>
        <w:t xml:space="preserve"> </w:t>
      </w:r>
      <w:r w:rsidRPr="006A2C8C">
        <w:rPr>
          <w:b/>
          <w:bCs/>
          <w:sz w:val="24"/>
          <w:szCs w:val="24"/>
          <w:lang w:val="ru-RU"/>
        </w:rPr>
        <w:t>глобального</w:t>
      </w:r>
      <w:r w:rsidR="006A2C8C">
        <w:rPr>
          <w:b/>
          <w:bCs/>
          <w:sz w:val="24"/>
          <w:szCs w:val="24"/>
          <w:lang w:val="ru-RU"/>
        </w:rPr>
        <w:t xml:space="preserve"> </w:t>
      </w:r>
      <w:r w:rsidRPr="006A2C8C">
        <w:rPr>
          <w:b/>
          <w:bCs/>
          <w:sz w:val="24"/>
          <w:szCs w:val="24"/>
          <w:lang w:val="ru-RU"/>
        </w:rPr>
        <w:t>центра</w:t>
      </w:r>
      <w:r w:rsidR="006A2C8C">
        <w:rPr>
          <w:b/>
          <w:bCs/>
          <w:sz w:val="24"/>
          <w:szCs w:val="24"/>
          <w:lang w:val="ru-RU"/>
        </w:rPr>
        <w:t xml:space="preserve"> </w:t>
      </w:r>
      <w:r w:rsidRPr="006A2C8C">
        <w:rPr>
          <w:b/>
          <w:bCs/>
          <w:sz w:val="24"/>
          <w:szCs w:val="24"/>
          <w:lang w:val="ru-RU"/>
        </w:rPr>
        <w:t>капитала</w:t>
      </w:r>
      <w:r w:rsidR="006A2C8C">
        <w:rPr>
          <w:b/>
          <w:bCs/>
          <w:sz w:val="24"/>
          <w:szCs w:val="24"/>
          <w:lang w:val="ru-RU"/>
        </w:rPr>
        <w:t xml:space="preserve"> </w:t>
      </w:r>
    </w:p>
    <w:p w:rsidR="00A356B8" w:rsidRPr="006A2C8C" w:rsidRDefault="005B078E" w:rsidP="006A2C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2C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Генезис</w:t>
      </w:r>
      <w:r w:rsidR="006A2C8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</w:t>
      </w:r>
      <w:r w:rsidR="006A2C8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проблемы</w:t>
      </w:r>
      <w:r w:rsidR="006A2C8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гомеостазиса</w:t>
      </w:r>
      <w:r w:rsidR="006A2C8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глобального</w:t>
      </w:r>
      <w:r w:rsidR="006A2C8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центра</w:t>
      </w:r>
      <w:r w:rsidR="006A2C8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капитала.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DA2660" w:rsidRPr="006A2C8C">
        <w:rPr>
          <w:rFonts w:ascii="Times New Roman" w:hAnsi="Times New Roman" w:cs="Times New Roman"/>
          <w:sz w:val="24"/>
          <w:szCs w:val="24"/>
        </w:rPr>
        <w:t>Как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DA2660" w:rsidRPr="006A2C8C">
        <w:rPr>
          <w:rFonts w:ascii="Times New Roman" w:hAnsi="Times New Roman" w:cs="Times New Roman"/>
          <w:sz w:val="24"/>
          <w:szCs w:val="24"/>
        </w:rPr>
        <w:t>было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DA2660" w:rsidRPr="006A2C8C">
        <w:rPr>
          <w:rFonts w:ascii="Times New Roman" w:hAnsi="Times New Roman" w:cs="Times New Roman"/>
          <w:sz w:val="24"/>
          <w:szCs w:val="24"/>
        </w:rPr>
        <w:t>показано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DA2660" w:rsidRPr="006A2C8C">
        <w:rPr>
          <w:rFonts w:ascii="Times New Roman" w:hAnsi="Times New Roman" w:cs="Times New Roman"/>
          <w:sz w:val="24"/>
          <w:szCs w:val="24"/>
        </w:rPr>
        <w:t>в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DA2660" w:rsidRPr="006A2C8C">
        <w:rPr>
          <w:rFonts w:ascii="Times New Roman" w:hAnsi="Times New Roman" w:cs="Times New Roman"/>
          <w:sz w:val="24"/>
          <w:szCs w:val="24"/>
        </w:rPr>
        <w:t>п.2,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026C11" w:rsidRPr="006A2C8C">
        <w:rPr>
          <w:rFonts w:ascii="Times New Roman" w:hAnsi="Times New Roman" w:cs="Times New Roman"/>
          <w:sz w:val="24"/>
          <w:szCs w:val="24"/>
        </w:rPr>
        <w:t>эмоциональный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3E0F0A" w:rsidRPr="006A2C8C">
        <w:rPr>
          <w:rFonts w:ascii="Times New Roman" w:hAnsi="Times New Roman" w:cs="Times New Roman"/>
          <w:sz w:val="24"/>
          <w:szCs w:val="24"/>
        </w:rPr>
        <w:t>индивидуум-</w:t>
      </w:r>
      <w:r w:rsidR="00D46070" w:rsidRPr="006A2C8C">
        <w:rPr>
          <w:rFonts w:ascii="Times New Roman" w:hAnsi="Times New Roman" w:cs="Times New Roman"/>
          <w:bCs/>
          <w:sz w:val="24"/>
          <w:szCs w:val="24"/>
        </w:rPr>
        <w:t>п</w:t>
      </w:r>
      <w:r w:rsidR="00DA2660" w:rsidRPr="006A2C8C">
        <w:rPr>
          <w:rFonts w:ascii="Times New Roman" w:hAnsi="Times New Roman" w:cs="Times New Roman"/>
          <w:bCs/>
          <w:sz w:val="24"/>
          <w:szCs w:val="24"/>
        </w:rPr>
        <w:t>рогрессист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3E0F0A" w:rsidRPr="006A2C8C">
        <w:rPr>
          <w:rFonts w:ascii="Times New Roman" w:hAnsi="Times New Roman" w:cs="Times New Roman"/>
          <w:sz w:val="24"/>
          <w:szCs w:val="24"/>
        </w:rPr>
        <w:t>строит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3E0F0A" w:rsidRPr="006A2C8C">
        <w:rPr>
          <w:rFonts w:ascii="Times New Roman" w:hAnsi="Times New Roman" w:cs="Times New Roman"/>
          <w:sz w:val="24"/>
          <w:szCs w:val="24"/>
        </w:rPr>
        <w:t>лестницу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3E0F0A" w:rsidRPr="006A2C8C">
        <w:rPr>
          <w:rFonts w:ascii="Times New Roman" w:hAnsi="Times New Roman" w:cs="Times New Roman"/>
          <w:sz w:val="24"/>
          <w:szCs w:val="24"/>
        </w:rPr>
        <w:t>желаний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3E0F0A" w:rsidRPr="006A2C8C">
        <w:rPr>
          <w:rFonts w:ascii="Times New Roman" w:hAnsi="Times New Roman" w:cs="Times New Roman"/>
          <w:sz w:val="24"/>
          <w:szCs w:val="24"/>
        </w:rPr>
        <w:t>(рис.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DA2660" w:rsidRPr="006A2C8C">
        <w:rPr>
          <w:rFonts w:ascii="Times New Roman" w:hAnsi="Times New Roman" w:cs="Times New Roman"/>
          <w:sz w:val="24"/>
          <w:szCs w:val="24"/>
        </w:rPr>
        <w:t>2</w:t>
      </w:r>
      <w:r w:rsidR="003E0F0A" w:rsidRPr="006A2C8C">
        <w:rPr>
          <w:rFonts w:ascii="Times New Roman" w:hAnsi="Times New Roman" w:cs="Times New Roman"/>
          <w:sz w:val="24"/>
          <w:szCs w:val="24"/>
        </w:rPr>
        <w:t>).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EF6A7C" w:rsidRPr="006A2C8C">
        <w:rPr>
          <w:rFonts w:ascii="Times New Roman" w:hAnsi="Times New Roman" w:cs="Times New Roman"/>
          <w:sz w:val="24"/>
          <w:szCs w:val="24"/>
        </w:rPr>
        <w:t>При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EF6A7C" w:rsidRPr="006A2C8C">
        <w:rPr>
          <w:rFonts w:ascii="Times New Roman" w:hAnsi="Times New Roman" w:cs="Times New Roman"/>
          <w:sz w:val="24"/>
          <w:szCs w:val="24"/>
        </w:rPr>
        <w:t>этом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EF6A7C" w:rsidRPr="006A2C8C">
        <w:rPr>
          <w:rFonts w:ascii="Times New Roman" w:hAnsi="Times New Roman" w:cs="Times New Roman"/>
          <w:sz w:val="24"/>
          <w:szCs w:val="24"/>
        </w:rPr>
        <w:t>э</w:t>
      </w:r>
      <w:r w:rsidR="00D46070" w:rsidRPr="006A2C8C">
        <w:rPr>
          <w:rFonts w:ascii="Times New Roman" w:hAnsi="Times New Roman" w:cs="Times New Roman"/>
          <w:sz w:val="24"/>
          <w:szCs w:val="24"/>
        </w:rPr>
        <w:t>моции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D46070" w:rsidRPr="006A2C8C">
        <w:rPr>
          <w:rFonts w:ascii="Times New Roman" w:hAnsi="Times New Roman" w:cs="Times New Roman"/>
          <w:sz w:val="24"/>
          <w:szCs w:val="24"/>
        </w:rPr>
        <w:t>индивидуумов-</w:t>
      </w:r>
      <w:r w:rsidR="00D46070" w:rsidRPr="006A2C8C">
        <w:rPr>
          <w:rFonts w:ascii="Times New Roman" w:hAnsi="Times New Roman" w:cs="Times New Roman"/>
          <w:bCs/>
          <w:sz w:val="24"/>
          <w:szCs w:val="24"/>
        </w:rPr>
        <w:t>прогрессистов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D46070" w:rsidRPr="006A2C8C">
        <w:rPr>
          <w:rFonts w:ascii="Times New Roman" w:hAnsi="Times New Roman" w:cs="Times New Roman"/>
          <w:sz w:val="24"/>
          <w:szCs w:val="24"/>
        </w:rPr>
        <w:t>обусловлены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D46070" w:rsidRPr="006A2C8C">
        <w:rPr>
          <w:rFonts w:ascii="Times New Roman" w:hAnsi="Times New Roman" w:cs="Times New Roman"/>
          <w:sz w:val="24"/>
          <w:szCs w:val="24"/>
        </w:rPr>
        <w:t>их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D46070" w:rsidRPr="006A2C8C">
        <w:rPr>
          <w:rFonts w:ascii="Times New Roman" w:hAnsi="Times New Roman" w:cs="Times New Roman"/>
          <w:sz w:val="24"/>
          <w:szCs w:val="24"/>
        </w:rPr>
        <w:t>ценностями.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3C09E7" w:rsidRPr="006A2C8C">
        <w:rPr>
          <w:rFonts w:ascii="Times New Roman" w:hAnsi="Times New Roman" w:cs="Times New Roman"/>
          <w:sz w:val="24"/>
          <w:szCs w:val="24"/>
        </w:rPr>
        <w:t>В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3C09E7" w:rsidRPr="006A2C8C">
        <w:rPr>
          <w:rFonts w:ascii="Times New Roman" w:hAnsi="Times New Roman" w:cs="Times New Roman"/>
          <w:sz w:val="24"/>
          <w:szCs w:val="24"/>
        </w:rPr>
        <w:t>некоторых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3C09E7" w:rsidRPr="006A2C8C">
        <w:rPr>
          <w:rFonts w:ascii="Times New Roman" w:hAnsi="Times New Roman" w:cs="Times New Roman"/>
          <w:sz w:val="24"/>
          <w:szCs w:val="24"/>
        </w:rPr>
        <w:t>случаях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3C09E7" w:rsidRPr="006A2C8C">
        <w:rPr>
          <w:rFonts w:ascii="Times New Roman" w:hAnsi="Times New Roman" w:cs="Times New Roman"/>
          <w:sz w:val="24"/>
          <w:szCs w:val="24"/>
        </w:rPr>
        <w:t>эти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3C09E7" w:rsidRPr="006A2C8C">
        <w:rPr>
          <w:rFonts w:ascii="Times New Roman" w:hAnsi="Times New Roman" w:cs="Times New Roman"/>
          <w:sz w:val="24"/>
          <w:szCs w:val="24"/>
        </w:rPr>
        <w:t>ц</w:t>
      </w:r>
      <w:r w:rsidR="00D46070" w:rsidRPr="006A2C8C">
        <w:rPr>
          <w:rFonts w:ascii="Times New Roman" w:hAnsi="Times New Roman" w:cs="Times New Roman"/>
          <w:sz w:val="24"/>
          <w:szCs w:val="24"/>
        </w:rPr>
        <w:t>енности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5800AB" w:rsidRPr="006A2C8C">
        <w:rPr>
          <w:rFonts w:ascii="Times New Roman" w:hAnsi="Times New Roman" w:cs="Times New Roman"/>
          <w:sz w:val="24"/>
          <w:szCs w:val="24"/>
        </w:rPr>
        <w:t>непосредственно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5800AB" w:rsidRPr="006A2C8C">
        <w:rPr>
          <w:rFonts w:ascii="Times New Roman" w:hAnsi="Times New Roman" w:cs="Times New Roman"/>
          <w:sz w:val="24"/>
          <w:szCs w:val="24"/>
        </w:rPr>
        <w:t>связаны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5800AB" w:rsidRPr="006A2C8C">
        <w:rPr>
          <w:rFonts w:ascii="Times New Roman" w:hAnsi="Times New Roman" w:cs="Times New Roman"/>
          <w:sz w:val="24"/>
          <w:szCs w:val="24"/>
        </w:rPr>
        <w:t>с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5E3F51" w:rsidRPr="006A2C8C">
        <w:rPr>
          <w:rFonts w:ascii="Times New Roman" w:hAnsi="Times New Roman" w:cs="Times New Roman"/>
          <w:sz w:val="24"/>
          <w:szCs w:val="24"/>
        </w:rPr>
        <w:t>финансовым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D46070" w:rsidRPr="006A2C8C">
        <w:rPr>
          <w:rFonts w:ascii="Times New Roman" w:hAnsi="Times New Roman" w:cs="Times New Roman"/>
          <w:sz w:val="24"/>
          <w:szCs w:val="24"/>
        </w:rPr>
        <w:t>капитал</w:t>
      </w:r>
      <w:r w:rsidR="005E3F51" w:rsidRPr="006A2C8C">
        <w:rPr>
          <w:rFonts w:ascii="Times New Roman" w:hAnsi="Times New Roman" w:cs="Times New Roman"/>
          <w:sz w:val="24"/>
          <w:szCs w:val="24"/>
        </w:rPr>
        <w:t>ом</w:t>
      </w:r>
      <w:r w:rsidR="00D46070" w:rsidRPr="006A2C8C">
        <w:rPr>
          <w:rFonts w:ascii="Times New Roman" w:hAnsi="Times New Roman" w:cs="Times New Roman"/>
          <w:sz w:val="24"/>
          <w:szCs w:val="24"/>
        </w:rPr>
        <w:t>.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5800AB" w:rsidRPr="006A2C8C">
        <w:rPr>
          <w:rFonts w:ascii="Times New Roman" w:hAnsi="Times New Roman" w:cs="Times New Roman"/>
          <w:sz w:val="24"/>
          <w:szCs w:val="24"/>
        </w:rPr>
        <w:t>П</w:t>
      </w:r>
      <w:r w:rsidR="003C09E7" w:rsidRPr="006A2C8C">
        <w:rPr>
          <w:rFonts w:ascii="Times New Roman" w:hAnsi="Times New Roman" w:cs="Times New Roman"/>
          <w:sz w:val="24"/>
          <w:szCs w:val="24"/>
        </w:rPr>
        <w:t>оложительные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5E3F51" w:rsidRPr="006A2C8C">
        <w:rPr>
          <w:rFonts w:ascii="Times New Roman" w:hAnsi="Times New Roman" w:cs="Times New Roman"/>
          <w:sz w:val="24"/>
          <w:szCs w:val="24"/>
        </w:rPr>
        <w:t>э</w:t>
      </w:r>
      <w:r w:rsidR="00026C11" w:rsidRPr="006A2C8C">
        <w:rPr>
          <w:rFonts w:ascii="Times New Roman" w:hAnsi="Times New Roman" w:cs="Times New Roman"/>
          <w:sz w:val="24"/>
          <w:szCs w:val="24"/>
        </w:rPr>
        <w:t>моции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3C09E7" w:rsidRPr="006A2C8C">
        <w:rPr>
          <w:rFonts w:ascii="Times New Roman" w:hAnsi="Times New Roman" w:cs="Times New Roman"/>
          <w:sz w:val="24"/>
          <w:szCs w:val="24"/>
        </w:rPr>
        <w:t>таких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3C09E7" w:rsidRPr="006A2C8C">
        <w:rPr>
          <w:rFonts w:ascii="Times New Roman" w:hAnsi="Times New Roman" w:cs="Times New Roman"/>
          <w:sz w:val="24"/>
          <w:szCs w:val="24"/>
        </w:rPr>
        <w:t>индивидуумов-</w:t>
      </w:r>
      <w:r w:rsidR="003C09E7" w:rsidRPr="006A2C8C">
        <w:rPr>
          <w:rFonts w:ascii="Times New Roman" w:hAnsi="Times New Roman" w:cs="Times New Roman"/>
          <w:bCs/>
          <w:sz w:val="24"/>
          <w:szCs w:val="24"/>
        </w:rPr>
        <w:t>прогрессистов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5800AB" w:rsidRPr="006A2C8C">
        <w:rPr>
          <w:rFonts w:ascii="Times New Roman" w:hAnsi="Times New Roman" w:cs="Times New Roman"/>
          <w:sz w:val="24"/>
          <w:szCs w:val="24"/>
        </w:rPr>
        <w:t>обусловлены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026C11" w:rsidRPr="006A2C8C">
        <w:rPr>
          <w:rFonts w:ascii="Times New Roman" w:hAnsi="Times New Roman" w:cs="Times New Roman"/>
          <w:sz w:val="24"/>
          <w:szCs w:val="24"/>
        </w:rPr>
        <w:t>исключительно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5800AB" w:rsidRPr="006A2C8C">
        <w:rPr>
          <w:rFonts w:ascii="Times New Roman" w:hAnsi="Times New Roman" w:cs="Times New Roman"/>
          <w:sz w:val="24"/>
          <w:szCs w:val="24"/>
        </w:rPr>
        <w:t>его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D46070" w:rsidRPr="006A2C8C">
        <w:rPr>
          <w:rFonts w:ascii="Times New Roman" w:hAnsi="Times New Roman" w:cs="Times New Roman"/>
          <w:sz w:val="24"/>
          <w:szCs w:val="24"/>
        </w:rPr>
        <w:t>поступлени</w:t>
      </w:r>
      <w:r w:rsidR="005800AB" w:rsidRPr="006A2C8C">
        <w:rPr>
          <w:rFonts w:ascii="Times New Roman" w:hAnsi="Times New Roman" w:cs="Times New Roman"/>
          <w:sz w:val="24"/>
          <w:szCs w:val="24"/>
        </w:rPr>
        <w:t>ем</w:t>
      </w:r>
      <w:r w:rsidR="00026C11" w:rsidRPr="006A2C8C">
        <w:rPr>
          <w:rFonts w:ascii="Times New Roman" w:hAnsi="Times New Roman" w:cs="Times New Roman"/>
          <w:sz w:val="24"/>
          <w:szCs w:val="24"/>
        </w:rPr>
        <w:t>.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D46070" w:rsidRPr="006A2C8C">
        <w:rPr>
          <w:rFonts w:ascii="Times New Roman" w:hAnsi="Times New Roman" w:cs="Times New Roman"/>
          <w:sz w:val="24"/>
          <w:szCs w:val="24"/>
        </w:rPr>
        <w:t>Соответственно,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5E3F51" w:rsidRPr="006A2C8C">
        <w:rPr>
          <w:rFonts w:ascii="Times New Roman" w:hAnsi="Times New Roman" w:cs="Times New Roman"/>
          <w:sz w:val="24"/>
          <w:szCs w:val="24"/>
        </w:rPr>
        <w:t>их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D46070" w:rsidRPr="006A2C8C">
        <w:rPr>
          <w:rFonts w:ascii="Times New Roman" w:hAnsi="Times New Roman" w:cs="Times New Roman"/>
          <w:sz w:val="24"/>
          <w:szCs w:val="24"/>
        </w:rPr>
        <w:t>лестниц</w:t>
      </w:r>
      <w:r w:rsidR="005E3F51" w:rsidRPr="006A2C8C">
        <w:rPr>
          <w:rFonts w:ascii="Times New Roman" w:hAnsi="Times New Roman" w:cs="Times New Roman"/>
          <w:sz w:val="24"/>
          <w:szCs w:val="24"/>
        </w:rPr>
        <w:t>ы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D46070" w:rsidRPr="006A2C8C">
        <w:rPr>
          <w:rFonts w:ascii="Times New Roman" w:hAnsi="Times New Roman" w:cs="Times New Roman"/>
          <w:sz w:val="24"/>
          <w:szCs w:val="24"/>
        </w:rPr>
        <w:t>желаний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5E3F51" w:rsidRPr="006A2C8C">
        <w:rPr>
          <w:rFonts w:ascii="Times New Roman" w:hAnsi="Times New Roman" w:cs="Times New Roman"/>
          <w:sz w:val="24"/>
          <w:szCs w:val="24"/>
        </w:rPr>
        <w:t>при</w:t>
      </w:r>
      <w:r w:rsidR="00D46070" w:rsidRPr="006A2C8C">
        <w:rPr>
          <w:rFonts w:ascii="Times New Roman" w:hAnsi="Times New Roman" w:cs="Times New Roman"/>
          <w:sz w:val="24"/>
          <w:szCs w:val="24"/>
        </w:rPr>
        <w:t>вязан</w:t>
      </w:r>
      <w:r w:rsidR="005E3F51" w:rsidRPr="006A2C8C">
        <w:rPr>
          <w:rFonts w:ascii="Times New Roman" w:hAnsi="Times New Roman" w:cs="Times New Roman"/>
          <w:sz w:val="24"/>
          <w:szCs w:val="24"/>
        </w:rPr>
        <w:t>ы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5E3F51" w:rsidRPr="006A2C8C">
        <w:rPr>
          <w:rFonts w:ascii="Times New Roman" w:hAnsi="Times New Roman" w:cs="Times New Roman"/>
          <w:sz w:val="24"/>
          <w:szCs w:val="24"/>
        </w:rPr>
        <w:t>к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D46070" w:rsidRPr="006A2C8C">
        <w:rPr>
          <w:rFonts w:ascii="Times New Roman" w:hAnsi="Times New Roman" w:cs="Times New Roman"/>
          <w:sz w:val="24"/>
          <w:szCs w:val="24"/>
        </w:rPr>
        <w:t>накоплени</w:t>
      </w:r>
      <w:r w:rsidR="005E3F51" w:rsidRPr="006A2C8C">
        <w:rPr>
          <w:rFonts w:ascii="Times New Roman" w:hAnsi="Times New Roman" w:cs="Times New Roman"/>
          <w:sz w:val="24"/>
          <w:szCs w:val="24"/>
        </w:rPr>
        <w:t>ю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D46070" w:rsidRPr="006A2C8C">
        <w:rPr>
          <w:rFonts w:ascii="Times New Roman" w:hAnsi="Times New Roman" w:cs="Times New Roman"/>
          <w:sz w:val="24"/>
          <w:szCs w:val="24"/>
        </w:rPr>
        <w:t>капитала.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D46070" w:rsidRPr="006A2C8C">
        <w:rPr>
          <w:rFonts w:ascii="Times New Roman" w:hAnsi="Times New Roman" w:cs="Times New Roman"/>
          <w:sz w:val="24"/>
          <w:szCs w:val="24"/>
        </w:rPr>
        <w:t>В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D46070" w:rsidRPr="006A2C8C">
        <w:rPr>
          <w:rFonts w:ascii="Times New Roman" w:hAnsi="Times New Roman" w:cs="Times New Roman"/>
          <w:sz w:val="24"/>
          <w:szCs w:val="24"/>
        </w:rPr>
        <w:t>этом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D46070" w:rsidRPr="006A2C8C">
        <w:rPr>
          <w:rFonts w:ascii="Times New Roman" w:hAnsi="Times New Roman" w:cs="Times New Roman"/>
          <w:sz w:val="24"/>
          <w:szCs w:val="24"/>
        </w:rPr>
        <w:t>случае,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D46070" w:rsidRPr="006A2C8C">
        <w:rPr>
          <w:rFonts w:ascii="Times New Roman" w:hAnsi="Times New Roman" w:cs="Times New Roman"/>
          <w:sz w:val="24"/>
          <w:szCs w:val="24"/>
        </w:rPr>
        <w:t>вместо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D46070" w:rsidRPr="006A2C8C">
        <w:rPr>
          <w:rFonts w:ascii="Times New Roman" w:hAnsi="Times New Roman" w:cs="Times New Roman"/>
          <w:sz w:val="24"/>
          <w:szCs w:val="24"/>
        </w:rPr>
        <w:t>модели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D46070" w:rsidRPr="006A2C8C">
        <w:rPr>
          <w:rFonts w:ascii="Times New Roman" w:hAnsi="Times New Roman" w:cs="Times New Roman"/>
          <w:sz w:val="24"/>
          <w:szCs w:val="24"/>
        </w:rPr>
        <w:t>эмоционального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D46070" w:rsidRPr="006A2C8C">
        <w:rPr>
          <w:rFonts w:ascii="Times New Roman" w:hAnsi="Times New Roman" w:cs="Times New Roman"/>
          <w:sz w:val="24"/>
          <w:szCs w:val="24"/>
        </w:rPr>
        <w:t>индивидуума,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D46070" w:rsidRPr="006A2C8C">
        <w:rPr>
          <w:rFonts w:ascii="Times New Roman" w:hAnsi="Times New Roman" w:cs="Times New Roman"/>
          <w:sz w:val="24"/>
          <w:szCs w:val="24"/>
        </w:rPr>
        <w:t>следует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D46070" w:rsidRPr="006A2C8C">
        <w:rPr>
          <w:rFonts w:ascii="Times New Roman" w:hAnsi="Times New Roman" w:cs="Times New Roman"/>
          <w:sz w:val="24"/>
          <w:szCs w:val="24"/>
        </w:rPr>
        <w:t>рассматривать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D46070" w:rsidRPr="006A2C8C">
        <w:rPr>
          <w:rFonts w:ascii="Times New Roman" w:hAnsi="Times New Roman" w:cs="Times New Roman"/>
          <w:sz w:val="24"/>
          <w:szCs w:val="24"/>
        </w:rPr>
        <w:t>модель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D46070" w:rsidRPr="006A2C8C">
        <w:rPr>
          <w:rFonts w:ascii="Times New Roman" w:hAnsi="Times New Roman" w:cs="Times New Roman"/>
          <w:sz w:val="24"/>
          <w:szCs w:val="24"/>
        </w:rPr>
        <w:t>рационального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5E3F51" w:rsidRPr="006A2C8C">
        <w:rPr>
          <w:rFonts w:ascii="Times New Roman" w:hAnsi="Times New Roman" w:cs="Times New Roman"/>
          <w:sz w:val="24"/>
          <w:szCs w:val="24"/>
        </w:rPr>
        <w:t>индивидуума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5E3F51" w:rsidRPr="006A2C8C">
        <w:rPr>
          <w:rFonts w:ascii="Times New Roman" w:hAnsi="Times New Roman" w:cs="Times New Roman"/>
          <w:sz w:val="24"/>
          <w:szCs w:val="24"/>
        </w:rPr>
        <w:t>–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5E3F51" w:rsidRPr="006A2C8C">
        <w:rPr>
          <w:rFonts w:ascii="Times New Roman" w:hAnsi="Times New Roman" w:cs="Times New Roman"/>
          <w:sz w:val="24"/>
          <w:szCs w:val="24"/>
        </w:rPr>
        <w:t>«экономического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5E3F51" w:rsidRPr="006A2C8C">
        <w:rPr>
          <w:rFonts w:ascii="Times New Roman" w:hAnsi="Times New Roman" w:cs="Times New Roman"/>
          <w:sz w:val="24"/>
          <w:szCs w:val="24"/>
        </w:rPr>
        <w:t>человека».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23EBF" w:rsidRPr="006A2C8C">
        <w:rPr>
          <w:rFonts w:ascii="Times New Roman" w:hAnsi="Times New Roman" w:cs="Times New Roman"/>
          <w:sz w:val="24"/>
          <w:szCs w:val="24"/>
        </w:rPr>
        <w:t>Н</w:t>
      </w:r>
      <w:r w:rsidR="003E0F0A" w:rsidRPr="006A2C8C">
        <w:rPr>
          <w:rFonts w:ascii="Times New Roman" w:hAnsi="Times New Roman" w:cs="Times New Roman"/>
          <w:sz w:val="24"/>
          <w:szCs w:val="24"/>
        </w:rPr>
        <w:t>аиболее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3E0F0A" w:rsidRPr="006A2C8C">
        <w:rPr>
          <w:rFonts w:ascii="Times New Roman" w:hAnsi="Times New Roman" w:cs="Times New Roman"/>
          <w:sz w:val="24"/>
          <w:szCs w:val="24"/>
        </w:rPr>
        <w:t>успешные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EC36C4" w:rsidRPr="006A2C8C">
        <w:rPr>
          <w:rFonts w:ascii="Times New Roman" w:hAnsi="Times New Roman" w:cs="Times New Roman"/>
          <w:sz w:val="24"/>
          <w:szCs w:val="24"/>
        </w:rPr>
        <w:t>рациональные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EC36C4" w:rsidRPr="006A2C8C">
        <w:rPr>
          <w:rFonts w:ascii="Times New Roman" w:hAnsi="Times New Roman" w:cs="Times New Roman"/>
          <w:sz w:val="24"/>
          <w:szCs w:val="24"/>
        </w:rPr>
        <w:t>индивидуумы-</w:t>
      </w:r>
      <w:r w:rsidR="003E0F0A" w:rsidRPr="006A2C8C">
        <w:rPr>
          <w:rFonts w:ascii="Times New Roman" w:hAnsi="Times New Roman" w:cs="Times New Roman"/>
          <w:sz w:val="24"/>
          <w:szCs w:val="24"/>
        </w:rPr>
        <w:t>накопители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3E0F0A" w:rsidRPr="006A2C8C">
        <w:rPr>
          <w:rFonts w:ascii="Times New Roman" w:hAnsi="Times New Roman" w:cs="Times New Roman"/>
          <w:sz w:val="24"/>
          <w:szCs w:val="24"/>
        </w:rPr>
        <w:t>формируют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3E0F0A" w:rsidRPr="006A2C8C">
        <w:rPr>
          <w:rFonts w:ascii="Times New Roman" w:hAnsi="Times New Roman" w:cs="Times New Roman"/>
          <w:sz w:val="24"/>
          <w:szCs w:val="24"/>
        </w:rPr>
        <w:t>центры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3E0F0A" w:rsidRPr="006A2C8C">
        <w:rPr>
          <w:rFonts w:ascii="Times New Roman" w:hAnsi="Times New Roman" w:cs="Times New Roman"/>
          <w:sz w:val="24"/>
          <w:szCs w:val="24"/>
        </w:rPr>
        <w:t>капитала.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0F43" w:rsidRPr="006A2C8C" w:rsidRDefault="003E0F0A" w:rsidP="006A2C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2C8C">
        <w:rPr>
          <w:rFonts w:ascii="Times New Roman" w:hAnsi="Times New Roman" w:cs="Times New Roman"/>
          <w:sz w:val="24"/>
          <w:szCs w:val="24"/>
        </w:rPr>
        <w:t>В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результате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миграции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национального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капитала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в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том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месте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страны,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где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наиболее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быстро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EF6A7C" w:rsidRPr="006A2C8C">
        <w:rPr>
          <w:rFonts w:ascii="Times New Roman" w:hAnsi="Times New Roman" w:cs="Times New Roman"/>
          <w:sz w:val="24"/>
          <w:szCs w:val="24"/>
        </w:rPr>
        <w:t>индивидуумы-накопители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приумножа</w:t>
      </w:r>
      <w:r w:rsidR="00EF6A7C" w:rsidRPr="006A2C8C">
        <w:rPr>
          <w:rFonts w:ascii="Times New Roman" w:hAnsi="Times New Roman" w:cs="Times New Roman"/>
          <w:sz w:val="24"/>
          <w:szCs w:val="24"/>
        </w:rPr>
        <w:t>ют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капитал,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формируется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национальный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центр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капитала.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4A0F43" w:rsidRPr="006A2C8C">
        <w:rPr>
          <w:rFonts w:ascii="Times New Roman" w:hAnsi="Times New Roman" w:cs="Times New Roman"/>
          <w:sz w:val="24"/>
          <w:szCs w:val="24"/>
        </w:rPr>
        <w:t>Свобода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4A0F43" w:rsidRPr="006A2C8C">
        <w:rPr>
          <w:rFonts w:ascii="Times New Roman" w:hAnsi="Times New Roman" w:cs="Times New Roman"/>
          <w:sz w:val="24"/>
          <w:szCs w:val="24"/>
        </w:rPr>
        <w:t>же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4A0F43" w:rsidRPr="006A2C8C">
        <w:rPr>
          <w:rFonts w:ascii="Times New Roman" w:hAnsi="Times New Roman" w:cs="Times New Roman"/>
          <w:sz w:val="24"/>
          <w:szCs w:val="24"/>
        </w:rPr>
        <w:t>перемещения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4A0F43" w:rsidRPr="006A2C8C">
        <w:rPr>
          <w:rFonts w:ascii="Times New Roman" w:hAnsi="Times New Roman" w:cs="Times New Roman"/>
          <w:sz w:val="24"/>
          <w:szCs w:val="24"/>
        </w:rPr>
        <w:t>капитала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4A0F43" w:rsidRPr="006A2C8C">
        <w:rPr>
          <w:rFonts w:ascii="Times New Roman" w:hAnsi="Times New Roman" w:cs="Times New Roman"/>
          <w:sz w:val="24"/>
          <w:szCs w:val="24"/>
        </w:rPr>
        <w:t>в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4A0F43" w:rsidRPr="006A2C8C">
        <w:rPr>
          <w:rFonts w:ascii="Times New Roman" w:hAnsi="Times New Roman" w:cs="Times New Roman"/>
          <w:sz w:val="24"/>
          <w:szCs w:val="24"/>
        </w:rPr>
        <w:t>мире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4A0F43" w:rsidRPr="006A2C8C">
        <w:rPr>
          <w:rFonts w:ascii="Times New Roman" w:hAnsi="Times New Roman" w:cs="Times New Roman"/>
          <w:sz w:val="24"/>
          <w:szCs w:val="24"/>
        </w:rPr>
        <w:t>приводит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4A0F43" w:rsidRPr="006A2C8C">
        <w:rPr>
          <w:rFonts w:ascii="Times New Roman" w:hAnsi="Times New Roman" w:cs="Times New Roman"/>
          <w:sz w:val="24"/>
          <w:szCs w:val="24"/>
        </w:rPr>
        <w:t>к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4A0F43" w:rsidRPr="006A2C8C">
        <w:rPr>
          <w:rFonts w:ascii="Times New Roman" w:hAnsi="Times New Roman" w:cs="Times New Roman"/>
          <w:sz w:val="24"/>
          <w:szCs w:val="24"/>
        </w:rPr>
        <w:t>формированию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4A0F43" w:rsidRPr="006A2C8C">
        <w:rPr>
          <w:rFonts w:ascii="Times New Roman" w:hAnsi="Times New Roman" w:cs="Times New Roman"/>
          <w:sz w:val="24"/>
          <w:szCs w:val="24"/>
        </w:rPr>
        <w:t>глобального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4A0F43" w:rsidRPr="006A2C8C">
        <w:rPr>
          <w:rFonts w:ascii="Times New Roman" w:hAnsi="Times New Roman" w:cs="Times New Roman"/>
          <w:sz w:val="24"/>
          <w:szCs w:val="24"/>
        </w:rPr>
        <w:t>центра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4A0F43" w:rsidRPr="006A2C8C">
        <w:rPr>
          <w:rFonts w:ascii="Times New Roman" w:hAnsi="Times New Roman" w:cs="Times New Roman"/>
          <w:sz w:val="24"/>
          <w:szCs w:val="24"/>
        </w:rPr>
        <w:t>капитала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4A0F43" w:rsidRPr="006A2C8C">
        <w:rPr>
          <w:rFonts w:ascii="Times New Roman" w:hAnsi="Times New Roman" w:cs="Times New Roman"/>
          <w:sz w:val="24"/>
          <w:szCs w:val="24"/>
        </w:rPr>
        <w:t>(ГЦК)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4A0F43" w:rsidRPr="006A2C8C">
        <w:rPr>
          <w:rFonts w:ascii="Times New Roman" w:hAnsi="Times New Roman" w:cs="Times New Roman"/>
          <w:sz w:val="24"/>
          <w:szCs w:val="24"/>
        </w:rPr>
        <w:t>–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4A0F43" w:rsidRPr="006A2C8C">
        <w:rPr>
          <w:rFonts w:ascii="Times New Roman" w:hAnsi="Times New Roman" w:cs="Times New Roman"/>
          <w:sz w:val="24"/>
          <w:szCs w:val="24"/>
        </w:rPr>
        <w:t>локации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4A0F43" w:rsidRPr="006A2C8C">
        <w:rPr>
          <w:rFonts w:ascii="Times New Roman" w:hAnsi="Times New Roman" w:cs="Times New Roman"/>
          <w:sz w:val="24"/>
          <w:szCs w:val="24"/>
        </w:rPr>
        <w:t>с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4A0F43" w:rsidRPr="006A2C8C">
        <w:rPr>
          <w:rFonts w:ascii="Times New Roman" w:hAnsi="Times New Roman" w:cs="Times New Roman"/>
          <w:sz w:val="24"/>
          <w:szCs w:val="24"/>
        </w:rPr>
        <w:t>наиболее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4A0F43" w:rsidRPr="006A2C8C">
        <w:rPr>
          <w:rFonts w:ascii="Times New Roman" w:hAnsi="Times New Roman" w:cs="Times New Roman"/>
          <w:sz w:val="24"/>
          <w:szCs w:val="24"/>
        </w:rPr>
        <w:t>благоприятными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4A0F43" w:rsidRPr="006A2C8C">
        <w:rPr>
          <w:rFonts w:ascii="Times New Roman" w:hAnsi="Times New Roman" w:cs="Times New Roman"/>
          <w:sz w:val="24"/>
          <w:szCs w:val="24"/>
        </w:rPr>
        <w:t>условиями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4A0F43" w:rsidRPr="006A2C8C">
        <w:rPr>
          <w:rFonts w:ascii="Times New Roman" w:hAnsi="Times New Roman" w:cs="Times New Roman"/>
          <w:sz w:val="24"/>
          <w:szCs w:val="24"/>
        </w:rPr>
        <w:t>для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4A0F43" w:rsidRPr="006A2C8C">
        <w:rPr>
          <w:rFonts w:ascii="Times New Roman" w:hAnsi="Times New Roman" w:cs="Times New Roman"/>
          <w:sz w:val="24"/>
          <w:szCs w:val="24"/>
        </w:rPr>
        <w:t>сохранения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4A0F43" w:rsidRPr="006A2C8C">
        <w:rPr>
          <w:rFonts w:ascii="Times New Roman" w:hAnsi="Times New Roman" w:cs="Times New Roman"/>
          <w:sz w:val="24"/>
          <w:szCs w:val="24"/>
        </w:rPr>
        <w:t>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4A0F43" w:rsidRPr="006A2C8C">
        <w:rPr>
          <w:rFonts w:ascii="Times New Roman" w:hAnsi="Times New Roman" w:cs="Times New Roman"/>
          <w:sz w:val="24"/>
          <w:szCs w:val="24"/>
        </w:rPr>
        <w:t>приумножения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4A0F43" w:rsidRPr="006A2C8C">
        <w:rPr>
          <w:rFonts w:ascii="Times New Roman" w:hAnsi="Times New Roman" w:cs="Times New Roman"/>
          <w:sz w:val="24"/>
          <w:szCs w:val="24"/>
        </w:rPr>
        <w:t>капитала.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4A0F43" w:rsidRPr="006A2C8C">
        <w:rPr>
          <w:rFonts w:ascii="Times New Roman" w:hAnsi="Times New Roman" w:cs="Times New Roman"/>
          <w:sz w:val="24"/>
          <w:szCs w:val="24"/>
        </w:rPr>
        <w:t>Контролируя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4A0F43" w:rsidRPr="006A2C8C">
        <w:rPr>
          <w:rFonts w:ascii="Times New Roman" w:hAnsi="Times New Roman" w:cs="Times New Roman"/>
          <w:sz w:val="24"/>
          <w:szCs w:val="24"/>
        </w:rPr>
        <w:t>мировые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4A0F43" w:rsidRPr="006A2C8C">
        <w:rPr>
          <w:rFonts w:ascii="Times New Roman" w:hAnsi="Times New Roman" w:cs="Times New Roman"/>
          <w:sz w:val="24"/>
          <w:szCs w:val="24"/>
        </w:rPr>
        <w:t>финансы,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4A0F43" w:rsidRPr="006A2C8C">
        <w:rPr>
          <w:rFonts w:ascii="Times New Roman" w:hAnsi="Times New Roman" w:cs="Times New Roman"/>
          <w:sz w:val="24"/>
          <w:szCs w:val="24"/>
        </w:rPr>
        <w:t>ГЦК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4A0F43" w:rsidRPr="006A2C8C">
        <w:rPr>
          <w:rFonts w:ascii="Times New Roman" w:hAnsi="Times New Roman" w:cs="Times New Roman"/>
          <w:sz w:val="24"/>
          <w:szCs w:val="24"/>
        </w:rPr>
        <w:t>в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4A0F43" w:rsidRPr="006A2C8C">
        <w:rPr>
          <w:rFonts w:ascii="Times New Roman" w:hAnsi="Times New Roman" w:cs="Times New Roman"/>
          <w:sz w:val="24"/>
          <w:szCs w:val="24"/>
        </w:rPr>
        <w:t>прошлом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4A0F43" w:rsidRPr="006A2C8C">
        <w:rPr>
          <w:rFonts w:ascii="Times New Roman" w:hAnsi="Times New Roman" w:cs="Times New Roman"/>
          <w:sz w:val="24"/>
          <w:szCs w:val="24"/>
        </w:rPr>
        <w:t>менял,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4A0F43" w:rsidRPr="006A2C8C">
        <w:rPr>
          <w:rFonts w:ascii="Times New Roman" w:hAnsi="Times New Roman" w:cs="Times New Roman"/>
          <w:sz w:val="24"/>
          <w:szCs w:val="24"/>
        </w:rPr>
        <w:t>в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4A0F43" w:rsidRPr="006A2C8C">
        <w:rPr>
          <w:rFonts w:ascii="Times New Roman" w:hAnsi="Times New Roman" w:cs="Times New Roman"/>
          <w:sz w:val="24"/>
          <w:szCs w:val="24"/>
        </w:rPr>
        <w:t>своих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4A0F43" w:rsidRPr="006A2C8C">
        <w:rPr>
          <w:rFonts w:ascii="Times New Roman" w:hAnsi="Times New Roman" w:cs="Times New Roman"/>
          <w:sz w:val="24"/>
          <w:szCs w:val="24"/>
        </w:rPr>
        <w:t>интересах,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4A0F43" w:rsidRPr="006A2C8C">
        <w:rPr>
          <w:rFonts w:ascii="Times New Roman" w:hAnsi="Times New Roman" w:cs="Times New Roman"/>
          <w:sz w:val="24"/>
          <w:szCs w:val="24"/>
        </w:rPr>
        <w:t>массовое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4A0F43" w:rsidRPr="006A2C8C">
        <w:rPr>
          <w:rFonts w:ascii="Times New Roman" w:hAnsi="Times New Roman" w:cs="Times New Roman"/>
          <w:sz w:val="24"/>
          <w:szCs w:val="24"/>
        </w:rPr>
        <w:t>сознание,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4A0F43" w:rsidRPr="006A2C8C">
        <w:rPr>
          <w:rFonts w:ascii="Times New Roman" w:hAnsi="Times New Roman" w:cs="Times New Roman"/>
          <w:sz w:val="24"/>
          <w:szCs w:val="24"/>
        </w:rPr>
        <w:t>идеологию,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4A0F43" w:rsidRPr="006A2C8C">
        <w:rPr>
          <w:rFonts w:ascii="Times New Roman" w:hAnsi="Times New Roman" w:cs="Times New Roman"/>
          <w:sz w:val="24"/>
          <w:szCs w:val="24"/>
        </w:rPr>
        <w:t>культуру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4A0F43" w:rsidRPr="006A2C8C">
        <w:rPr>
          <w:rFonts w:ascii="Times New Roman" w:hAnsi="Times New Roman" w:cs="Times New Roman"/>
          <w:sz w:val="24"/>
          <w:szCs w:val="24"/>
        </w:rPr>
        <w:t>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4A0F43" w:rsidRPr="006A2C8C">
        <w:rPr>
          <w:rFonts w:ascii="Times New Roman" w:hAnsi="Times New Roman" w:cs="Times New Roman"/>
          <w:sz w:val="24"/>
          <w:szCs w:val="24"/>
        </w:rPr>
        <w:t>религию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4A0F43" w:rsidRPr="006A2C8C">
        <w:rPr>
          <w:rFonts w:ascii="Times New Roman" w:hAnsi="Times New Roman" w:cs="Times New Roman"/>
          <w:sz w:val="24"/>
          <w:szCs w:val="24"/>
        </w:rPr>
        <w:t>в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4A0F43" w:rsidRPr="006A2C8C">
        <w:rPr>
          <w:rFonts w:ascii="Times New Roman" w:hAnsi="Times New Roman" w:cs="Times New Roman"/>
          <w:sz w:val="24"/>
          <w:szCs w:val="24"/>
        </w:rPr>
        <w:t>подконтрольных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4A0F43" w:rsidRPr="006A2C8C">
        <w:rPr>
          <w:rFonts w:ascii="Times New Roman" w:hAnsi="Times New Roman" w:cs="Times New Roman"/>
          <w:sz w:val="24"/>
          <w:szCs w:val="24"/>
        </w:rPr>
        <w:t>странах,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4A0F43" w:rsidRPr="006A2C8C">
        <w:rPr>
          <w:rFonts w:ascii="Times New Roman" w:hAnsi="Times New Roman" w:cs="Times New Roman"/>
          <w:sz w:val="24"/>
          <w:szCs w:val="24"/>
        </w:rPr>
        <w:t>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4A0F43" w:rsidRPr="006A2C8C">
        <w:rPr>
          <w:rFonts w:ascii="Times New Roman" w:hAnsi="Times New Roman" w:cs="Times New Roman"/>
          <w:sz w:val="24"/>
          <w:szCs w:val="24"/>
        </w:rPr>
        <w:t>также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4A0F43" w:rsidRPr="006A2C8C">
        <w:rPr>
          <w:rFonts w:ascii="Times New Roman" w:hAnsi="Times New Roman" w:cs="Times New Roman"/>
          <w:sz w:val="24"/>
          <w:szCs w:val="24"/>
        </w:rPr>
        <w:t>оказывал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4A0F43" w:rsidRPr="006A2C8C">
        <w:rPr>
          <w:rFonts w:ascii="Times New Roman" w:hAnsi="Times New Roman" w:cs="Times New Roman"/>
          <w:sz w:val="24"/>
          <w:szCs w:val="24"/>
        </w:rPr>
        <w:t>влияние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4A0F43" w:rsidRPr="006A2C8C">
        <w:rPr>
          <w:rFonts w:ascii="Times New Roman" w:hAnsi="Times New Roman" w:cs="Times New Roman"/>
          <w:sz w:val="24"/>
          <w:szCs w:val="24"/>
        </w:rPr>
        <w:t>на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4A0F43" w:rsidRPr="006A2C8C">
        <w:rPr>
          <w:rFonts w:ascii="Times New Roman" w:hAnsi="Times New Roman" w:cs="Times New Roman"/>
          <w:sz w:val="24"/>
          <w:szCs w:val="24"/>
        </w:rPr>
        <w:t>другие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4A0F43" w:rsidRPr="006A2C8C">
        <w:rPr>
          <w:rFonts w:ascii="Times New Roman" w:hAnsi="Times New Roman" w:cs="Times New Roman"/>
          <w:sz w:val="24"/>
          <w:szCs w:val="24"/>
        </w:rPr>
        <w:t>цивилизации,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4A0F43" w:rsidRPr="006A2C8C">
        <w:rPr>
          <w:rFonts w:ascii="Times New Roman" w:hAnsi="Times New Roman" w:cs="Times New Roman"/>
          <w:sz w:val="24"/>
          <w:szCs w:val="24"/>
        </w:rPr>
        <w:t>насаждая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4A0F43" w:rsidRPr="006A2C8C">
        <w:rPr>
          <w:rFonts w:ascii="Times New Roman" w:hAnsi="Times New Roman" w:cs="Times New Roman"/>
          <w:sz w:val="24"/>
          <w:szCs w:val="24"/>
        </w:rPr>
        <w:t>либеральную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4A0F43" w:rsidRPr="006A2C8C">
        <w:rPr>
          <w:rFonts w:ascii="Times New Roman" w:hAnsi="Times New Roman" w:cs="Times New Roman"/>
          <w:sz w:val="24"/>
          <w:szCs w:val="24"/>
        </w:rPr>
        <w:t>идеологию</w:t>
      </w:r>
      <w:r w:rsidR="004A0F43" w:rsidRPr="002157DC">
        <w:rPr>
          <w:rStyle w:val="ac"/>
          <w:i w:val="0"/>
          <w:sz w:val="24"/>
          <w:szCs w:val="24"/>
        </w:rPr>
        <w:footnoteReference w:id="15"/>
      </w:r>
      <w:r w:rsidR="004A0F43" w:rsidRPr="006A2C8C">
        <w:rPr>
          <w:rFonts w:ascii="Times New Roman" w:hAnsi="Times New Roman" w:cs="Times New Roman"/>
          <w:sz w:val="24"/>
          <w:szCs w:val="24"/>
        </w:rPr>
        <w:t>.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64D5" w:rsidRPr="006A2C8C" w:rsidRDefault="003E0F0A" w:rsidP="006A2C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2C8C">
        <w:rPr>
          <w:rFonts w:ascii="Times New Roman" w:hAnsi="Times New Roman" w:cs="Times New Roman"/>
          <w:sz w:val="24"/>
          <w:szCs w:val="24"/>
        </w:rPr>
        <w:t>В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настоящее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время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ГЦК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находится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в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США,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проповедуя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240D73" w:rsidRPr="006A2C8C">
        <w:rPr>
          <w:rFonts w:ascii="Times New Roman" w:hAnsi="Times New Roman" w:cs="Times New Roman"/>
          <w:sz w:val="24"/>
          <w:szCs w:val="24"/>
        </w:rPr>
        <w:t>либеральную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идеологи</w:t>
      </w:r>
      <w:r w:rsidR="000B7E32" w:rsidRPr="006A2C8C">
        <w:rPr>
          <w:rFonts w:ascii="Times New Roman" w:hAnsi="Times New Roman" w:cs="Times New Roman"/>
          <w:sz w:val="24"/>
          <w:szCs w:val="24"/>
        </w:rPr>
        <w:t>ю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общества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потребления.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3E64D5" w:rsidRPr="006A2C8C">
        <w:rPr>
          <w:rFonts w:ascii="Times New Roman" w:hAnsi="Times New Roman" w:cs="Times New Roman"/>
          <w:sz w:val="24"/>
          <w:szCs w:val="24"/>
        </w:rPr>
        <w:t>Сегодня,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3E64D5" w:rsidRPr="006A2C8C">
        <w:rPr>
          <w:rFonts w:ascii="Times New Roman" w:hAnsi="Times New Roman" w:cs="Times New Roman"/>
          <w:sz w:val="24"/>
          <w:szCs w:val="24"/>
        </w:rPr>
        <w:t>однако,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3E64D5" w:rsidRPr="006A2C8C">
        <w:rPr>
          <w:rFonts w:ascii="Times New Roman" w:hAnsi="Times New Roman" w:cs="Times New Roman"/>
          <w:sz w:val="24"/>
          <w:szCs w:val="24"/>
        </w:rPr>
        <w:t>глобальные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3E64D5" w:rsidRPr="006A2C8C">
        <w:rPr>
          <w:rFonts w:ascii="Times New Roman" w:hAnsi="Times New Roman" w:cs="Times New Roman"/>
          <w:sz w:val="24"/>
          <w:szCs w:val="24"/>
        </w:rPr>
        <w:t>ограничения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3E64D5" w:rsidRPr="006A2C8C">
        <w:rPr>
          <w:rFonts w:ascii="Times New Roman" w:hAnsi="Times New Roman" w:cs="Times New Roman"/>
          <w:sz w:val="24"/>
          <w:szCs w:val="24"/>
        </w:rPr>
        <w:t>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3E64D5" w:rsidRPr="006A2C8C">
        <w:rPr>
          <w:rFonts w:ascii="Times New Roman" w:hAnsi="Times New Roman" w:cs="Times New Roman"/>
          <w:sz w:val="24"/>
          <w:szCs w:val="24"/>
        </w:rPr>
        <w:t>обусловленные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3E64D5" w:rsidRPr="006A2C8C">
        <w:rPr>
          <w:rFonts w:ascii="Times New Roman" w:hAnsi="Times New Roman" w:cs="Times New Roman"/>
          <w:sz w:val="24"/>
          <w:szCs w:val="24"/>
        </w:rPr>
        <w:t>ими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3E64D5" w:rsidRPr="006A2C8C">
        <w:rPr>
          <w:rFonts w:ascii="Times New Roman" w:hAnsi="Times New Roman" w:cs="Times New Roman"/>
          <w:sz w:val="24"/>
          <w:szCs w:val="24"/>
        </w:rPr>
        <w:t>пределы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3E64D5" w:rsidRPr="006A2C8C">
        <w:rPr>
          <w:rFonts w:ascii="Times New Roman" w:hAnsi="Times New Roman" w:cs="Times New Roman"/>
          <w:sz w:val="24"/>
          <w:szCs w:val="24"/>
        </w:rPr>
        <w:t>роста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3E64D5" w:rsidRPr="006A2C8C">
        <w:rPr>
          <w:rFonts w:ascii="Times New Roman" w:hAnsi="Times New Roman" w:cs="Times New Roman"/>
          <w:sz w:val="24"/>
          <w:szCs w:val="24"/>
        </w:rPr>
        <w:t>потребления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3E64D5" w:rsidRPr="006A2C8C">
        <w:rPr>
          <w:rFonts w:ascii="Times New Roman" w:hAnsi="Times New Roman" w:cs="Times New Roman"/>
          <w:sz w:val="24"/>
          <w:szCs w:val="24"/>
        </w:rPr>
        <w:t>приводят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3E64D5" w:rsidRPr="006A2C8C">
        <w:rPr>
          <w:rFonts w:ascii="Times New Roman" w:hAnsi="Times New Roman" w:cs="Times New Roman"/>
          <w:sz w:val="24"/>
          <w:szCs w:val="24"/>
        </w:rPr>
        <w:t>к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3E64D5" w:rsidRPr="006A2C8C">
        <w:rPr>
          <w:rFonts w:ascii="Times New Roman" w:hAnsi="Times New Roman" w:cs="Times New Roman"/>
          <w:sz w:val="24"/>
          <w:szCs w:val="24"/>
        </w:rPr>
        <w:t>стойким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3E64D5" w:rsidRPr="006A2C8C">
        <w:rPr>
          <w:rFonts w:ascii="Times New Roman" w:hAnsi="Times New Roman" w:cs="Times New Roman"/>
          <w:sz w:val="24"/>
          <w:szCs w:val="24"/>
        </w:rPr>
        <w:t>отрицательным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3E64D5" w:rsidRPr="006A2C8C">
        <w:rPr>
          <w:rFonts w:ascii="Times New Roman" w:hAnsi="Times New Roman" w:cs="Times New Roman"/>
          <w:sz w:val="24"/>
          <w:szCs w:val="24"/>
        </w:rPr>
        <w:t>эмоциям,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3E64D5" w:rsidRPr="006A2C8C">
        <w:rPr>
          <w:rFonts w:ascii="Times New Roman" w:hAnsi="Times New Roman" w:cs="Times New Roman"/>
          <w:sz w:val="24"/>
          <w:szCs w:val="24"/>
        </w:rPr>
        <w:t>недовольству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3E64D5" w:rsidRPr="006A2C8C">
        <w:rPr>
          <w:rFonts w:ascii="Times New Roman" w:hAnsi="Times New Roman" w:cs="Times New Roman"/>
          <w:sz w:val="24"/>
          <w:szCs w:val="24"/>
        </w:rPr>
        <w:t>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3E64D5" w:rsidRPr="006A2C8C">
        <w:rPr>
          <w:rFonts w:ascii="Times New Roman" w:hAnsi="Times New Roman" w:cs="Times New Roman"/>
          <w:sz w:val="24"/>
          <w:szCs w:val="24"/>
        </w:rPr>
        <w:t>агрессивности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3E64D5" w:rsidRPr="006A2C8C">
        <w:rPr>
          <w:rFonts w:ascii="Times New Roman" w:hAnsi="Times New Roman" w:cs="Times New Roman"/>
          <w:sz w:val="24"/>
          <w:szCs w:val="24"/>
        </w:rPr>
        <w:t>граждан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3E64D5" w:rsidRPr="006A2C8C">
        <w:rPr>
          <w:rFonts w:ascii="Times New Roman" w:hAnsi="Times New Roman" w:cs="Times New Roman"/>
          <w:sz w:val="24"/>
          <w:szCs w:val="24"/>
        </w:rPr>
        <w:t>в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3E64D5" w:rsidRPr="006A2C8C">
        <w:rPr>
          <w:rFonts w:ascii="Times New Roman" w:hAnsi="Times New Roman" w:cs="Times New Roman"/>
          <w:sz w:val="24"/>
          <w:szCs w:val="24"/>
        </w:rPr>
        <w:t>странах,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3E64D5" w:rsidRPr="006A2C8C">
        <w:rPr>
          <w:rFonts w:ascii="Times New Roman" w:hAnsi="Times New Roman" w:cs="Times New Roman"/>
          <w:sz w:val="24"/>
          <w:szCs w:val="24"/>
        </w:rPr>
        <w:t>подконтрольных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3E64D5" w:rsidRPr="006A2C8C">
        <w:rPr>
          <w:rFonts w:ascii="Times New Roman" w:hAnsi="Times New Roman" w:cs="Times New Roman"/>
          <w:sz w:val="24"/>
          <w:szCs w:val="24"/>
        </w:rPr>
        <w:t>ГЦК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4D529F" w:rsidRPr="006A2C8C">
        <w:rPr>
          <w:rFonts w:ascii="Times New Roman" w:hAnsi="Times New Roman" w:cs="Times New Roman"/>
          <w:sz w:val="24"/>
          <w:szCs w:val="24"/>
        </w:rPr>
        <w:t>(см.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4D529F" w:rsidRPr="006A2C8C">
        <w:rPr>
          <w:rFonts w:ascii="Times New Roman" w:hAnsi="Times New Roman" w:cs="Times New Roman"/>
          <w:sz w:val="24"/>
          <w:szCs w:val="24"/>
        </w:rPr>
        <w:t>п.</w:t>
      </w:r>
      <w:r w:rsidR="002157DC">
        <w:rPr>
          <w:rFonts w:ascii="Times New Roman" w:hAnsi="Times New Roman" w:cs="Times New Roman"/>
          <w:sz w:val="24"/>
          <w:szCs w:val="24"/>
        </w:rPr>
        <w:t xml:space="preserve"> </w:t>
      </w:r>
      <w:r w:rsidR="004D529F" w:rsidRPr="006A2C8C">
        <w:rPr>
          <w:rFonts w:ascii="Times New Roman" w:hAnsi="Times New Roman" w:cs="Times New Roman"/>
          <w:sz w:val="24"/>
          <w:szCs w:val="24"/>
        </w:rPr>
        <w:t>2.3)</w:t>
      </w:r>
      <w:r w:rsidR="003E64D5" w:rsidRPr="006A2C8C">
        <w:rPr>
          <w:rFonts w:ascii="Times New Roman" w:hAnsi="Times New Roman" w:cs="Times New Roman"/>
          <w:sz w:val="24"/>
          <w:szCs w:val="24"/>
        </w:rPr>
        <w:t>.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3E64D5" w:rsidRPr="006A2C8C">
        <w:rPr>
          <w:rFonts w:ascii="Times New Roman" w:hAnsi="Times New Roman" w:cs="Times New Roman"/>
          <w:sz w:val="24"/>
          <w:szCs w:val="24"/>
        </w:rPr>
        <w:t>В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3E64D5" w:rsidRPr="006A2C8C">
        <w:rPr>
          <w:rFonts w:ascii="Times New Roman" w:hAnsi="Times New Roman" w:cs="Times New Roman"/>
          <w:sz w:val="24"/>
          <w:szCs w:val="24"/>
        </w:rPr>
        <w:t>США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3E64D5" w:rsidRPr="006A2C8C">
        <w:rPr>
          <w:rFonts w:ascii="Times New Roman" w:hAnsi="Times New Roman" w:cs="Times New Roman"/>
          <w:sz w:val="24"/>
          <w:szCs w:val="24"/>
        </w:rPr>
        <w:t>это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3E64D5" w:rsidRPr="006A2C8C">
        <w:rPr>
          <w:rFonts w:ascii="Times New Roman" w:hAnsi="Times New Roman" w:cs="Times New Roman"/>
          <w:sz w:val="24"/>
          <w:szCs w:val="24"/>
        </w:rPr>
        <w:t>недовольство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3E64D5" w:rsidRPr="006A2C8C">
        <w:rPr>
          <w:rFonts w:ascii="Times New Roman" w:hAnsi="Times New Roman" w:cs="Times New Roman"/>
          <w:sz w:val="24"/>
          <w:szCs w:val="24"/>
        </w:rPr>
        <w:t>обращается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3E64D5" w:rsidRPr="006A2C8C">
        <w:rPr>
          <w:rFonts w:ascii="Times New Roman" w:hAnsi="Times New Roman" w:cs="Times New Roman"/>
          <w:sz w:val="24"/>
          <w:szCs w:val="24"/>
        </w:rPr>
        <w:t>не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3E64D5" w:rsidRPr="006A2C8C">
        <w:rPr>
          <w:rFonts w:ascii="Times New Roman" w:hAnsi="Times New Roman" w:cs="Times New Roman"/>
          <w:sz w:val="24"/>
          <w:szCs w:val="24"/>
        </w:rPr>
        <w:t>только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3E64D5" w:rsidRPr="006A2C8C">
        <w:rPr>
          <w:rFonts w:ascii="Times New Roman" w:hAnsi="Times New Roman" w:cs="Times New Roman"/>
          <w:sz w:val="24"/>
          <w:szCs w:val="24"/>
        </w:rPr>
        <w:t>на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3E64D5" w:rsidRPr="006A2C8C">
        <w:rPr>
          <w:rFonts w:ascii="Times New Roman" w:hAnsi="Times New Roman" w:cs="Times New Roman"/>
          <w:sz w:val="24"/>
          <w:szCs w:val="24"/>
        </w:rPr>
        <w:t>представительные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3E64D5" w:rsidRPr="006A2C8C">
        <w:rPr>
          <w:rFonts w:ascii="Times New Roman" w:hAnsi="Times New Roman" w:cs="Times New Roman"/>
          <w:sz w:val="24"/>
          <w:szCs w:val="24"/>
        </w:rPr>
        <w:t>власти,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3E64D5" w:rsidRPr="006A2C8C">
        <w:rPr>
          <w:rFonts w:ascii="Times New Roman" w:hAnsi="Times New Roman" w:cs="Times New Roman"/>
          <w:sz w:val="24"/>
          <w:szCs w:val="24"/>
        </w:rPr>
        <w:t>но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3E64D5" w:rsidRPr="006A2C8C">
        <w:rPr>
          <w:rFonts w:ascii="Times New Roman" w:hAnsi="Times New Roman" w:cs="Times New Roman"/>
          <w:sz w:val="24"/>
          <w:szCs w:val="24"/>
        </w:rPr>
        <w:t>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3E64D5" w:rsidRPr="006A2C8C">
        <w:rPr>
          <w:rFonts w:ascii="Times New Roman" w:hAnsi="Times New Roman" w:cs="Times New Roman"/>
          <w:sz w:val="24"/>
          <w:szCs w:val="24"/>
        </w:rPr>
        <w:t>на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3E64D5" w:rsidRPr="006A2C8C">
        <w:rPr>
          <w:rFonts w:ascii="Times New Roman" w:hAnsi="Times New Roman" w:cs="Times New Roman"/>
          <w:sz w:val="24"/>
          <w:szCs w:val="24"/>
        </w:rPr>
        <w:t>«глубинное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3E64D5" w:rsidRPr="006A2C8C">
        <w:rPr>
          <w:rFonts w:ascii="Times New Roman" w:hAnsi="Times New Roman" w:cs="Times New Roman"/>
          <w:sz w:val="24"/>
          <w:szCs w:val="24"/>
        </w:rPr>
        <w:t>государство»,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3E64D5" w:rsidRPr="006A2C8C">
        <w:rPr>
          <w:rFonts w:ascii="Times New Roman" w:hAnsi="Times New Roman" w:cs="Times New Roman"/>
          <w:sz w:val="24"/>
          <w:szCs w:val="24"/>
        </w:rPr>
        <w:t>в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3E64D5" w:rsidRPr="006A2C8C">
        <w:rPr>
          <w:rFonts w:ascii="Times New Roman" w:hAnsi="Times New Roman" w:cs="Times New Roman"/>
          <w:sz w:val="24"/>
          <w:szCs w:val="24"/>
        </w:rPr>
        <w:t>том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3E64D5" w:rsidRPr="006A2C8C">
        <w:rPr>
          <w:rFonts w:ascii="Times New Roman" w:hAnsi="Times New Roman" w:cs="Times New Roman"/>
          <w:sz w:val="24"/>
          <w:szCs w:val="24"/>
        </w:rPr>
        <w:t>числе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3E64D5" w:rsidRPr="006A2C8C">
        <w:rPr>
          <w:rFonts w:ascii="Times New Roman" w:hAnsi="Times New Roman" w:cs="Times New Roman"/>
          <w:sz w:val="24"/>
          <w:szCs w:val="24"/>
        </w:rPr>
        <w:t>на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3E64D5" w:rsidRPr="006A2C8C">
        <w:rPr>
          <w:rFonts w:ascii="Times New Roman" w:hAnsi="Times New Roman" w:cs="Times New Roman"/>
          <w:sz w:val="24"/>
          <w:szCs w:val="24"/>
        </w:rPr>
        <w:t>финансовую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3E64D5" w:rsidRPr="006A2C8C">
        <w:rPr>
          <w:rFonts w:ascii="Times New Roman" w:hAnsi="Times New Roman" w:cs="Times New Roman"/>
          <w:sz w:val="24"/>
          <w:szCs w:val="24"/>
        </w:rPr>
        <w:t>олигархию</w:t>
      </w:r>
      <w:r w:rsidR="00A729A0" w:rsidRPr="006A2C8C">
        <w:rPr>
          <w:rFonts w:ascii="Times New Roman" w:hAnsi="Times New Roman" w:cs="Times New Roman"/>
          <w:sz w:val="24"/>
          <w:szCs w:val="24"/>
        </w:rPr>
        <w:t>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062A11" w:rsidRPr="006A2C8C">
        <w:rPr>
          <w:rFonts w:ascii="Times New Roman" w:hAnsi="Times New Roman" w:cs="Times New Roman"/>
          <w:sz w:val="24"/>
          <w:szCs w:val="24"/>
        </w:rPr>
        <w:t>контролирующую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3E64D5" w:rsidRPr="006A2C8C">
        <w:rPr>
          <w:rFonts w:ascii="Times New Roman" w:hAnsi="Times New Roman" w:cs="Times New Roman"/>
          <w:sz w:val="24"/>
          <w:szCs w:val="24"/>
        </w:rPr>
        <w:t>ГЦК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A6473" w:rsidRPr="006A2C8C">
        <w:rPr>
          <w:rFonts w:ascii="Times New Roman" w:hAnsi="Times New Roman" w:cs="Times New Roman"/>
          <w:sz w:val="24"/>
          <w:szCs w:val="24"/>
        </w:rPr>
        <w:t>в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A6473" w:rsidRPr="006A2C8C">
        <w:rPr>
          <w:rFonts w:ascii="Times New Roman" w:hAnsi="Times New Roman" w:cs="Times New Roman"/>
          <w:sz w:val="24"/>
          <w:szCs w:val="24"/>
        </w:rPr>
        <w:t>условиях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A6473" w:rsidRPr="006A2C8C">
        <w:rPr>
          <w:rFonts w:ascii="Times New Roman" w:hAnsi="Times New Roman" w:cs="Times New Roman"/>
          <w:sz w:val="24"/>
          <w:szCs w:val="24"/>
        </w:rPr>
        <w:t>глобализации</w:t>
      </w:r>
      <w:r w:rsidR="009A6473" w:rsidRPr="002157DC">
        <w:rPr>
          <w:rStyle w:val="ac"/>
          <w:i w:val="0"/>
          <w:sz w:val="24"/>
          <w:szCs w:val="24"/>
        </w:rPr>
        <w:footnoteReference w:id="16"/>
      </w:r>
      <w:r w:rsidR="009A6473" w:rsidRPr="006A2C8C">
        <w:rPr>
          <w:rFonts w:ascii="Times New Roman" w:hAnsi="Times New Roman" w:cs="Times New Roman"/>
          <w:sz w:val="24"/>
          <w:szCs w:val="24"/>
        </w:rPr>
        <w:t>.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DC1C14" w:rsidRPr="006A2C8C">
        <w:rPr>
          <w:rFonts w:ascii="Times New Roman" w:hAnsi="Times New Roman" w:cs="Times New Roman"/>
          <w:sz w:val="24"/>
          <w:szCs w:val="24"/>
        </w:rPr>
        <w:t>Налицо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DC1C14" w:rsidRPr="006A2C8C">
        <w:rPr>
          <w:rFonts w:ascii="Times New Roman" w:hAnsi="Times New Roman" w:cs="Times New Roman"/>
          <w:sz w:val="24"/>
          <w:szCs w:val="24"/>
        </w:rPr>
        <w:t>фундаментальный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DC1C14" w:rsidRPr="006A2C8C">
        <w:rPr>
          <w:rFonts w:ascii="Times New Roman" w:hAnsi="Times New Roman" w:cs="Times New Roman"/>
          <w:sz w:val="24"/>
          <w:szCs w:val="24"/>
        </w:rPr>
        <w:t>кризис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DC1C14" w:rsidRPr="006A2C8C">
        <w:rPr>
          <w:rFonts w:ascii="Times New Roman" w:hAnsi="Times New Roman" w:cs="Times New Roman"/>
          <w:sz w:val="24"/>
          <w:szCs w:val="24"/>
        </w:rPr>
        <w:t>насаждаемой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DC1C14" w:rsidRPr="006A2C8C">
        <w:rPr>
          <w:rFonts w:ascii="Times New Roman" w:hAnsi="Times New Roman" w:cs="Times New Roman"/>
          <w:sz w:val="24"/>
          <w:szCs w:val="24"/>
        </w:rPr>
        <w:t>ГЦК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DC1C14" w:rsidRPr="006A2C8C">
        <w:rPr>
          <w:rFonts w:ascii="Times New Roman" w:hAnsi="Times New Roman" w:cs="Times New Roman"/>
          <w:sz w:val="24"/>
          <w:szCs w:val="24"/>
        </w:rPr>
        <w:t>идеологии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DC1C14" w:rsidRPr="006A2C8C">
        <w:rPr>
          <w:rFonts w:ascii="Times New Roman" w:hAnsi="Times New Roman" w:cs="Times New Roman"/>
          <w:sz w:val="24"/>
          <w:szCs w:val="24"/>
        </w:rPr>
        <w:t>общества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DC1C14" w:rsidRPr="006A2C8C">
        <w:rPr>
          <w:rFonts w:ascii="Times New Roman" w:hAnsi="Times New Roman" w:cs="Times New Roman"/>
          <w:sz w:val="24"/>
          <w:szCs w:val="24"/>
        </w:rPr>
        <w:t>потребления,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3E64D5" w:rsidRPr="006A2C8C">
        <w:rPr>
          <w:rFonts w:ascii="Times New Roman" w:hAnsi="Times New Roman" w:cs="Times New Roman"/>
          <w:sz w:val="24"/>
          <w:szCs w:val="24"/>
        </w:rPr>
        <w:t>угрожа</w:t>
      </w:r>
      <w:r w:rsidR="00EA0117" w:rsidRPr="006A2C8C">
        <w:rPr>
          <w:rFonts w:ascii="Times New Roman" w:hAnsi="Times New Roman" w:cs="Times New Roman"/>
          <w:sz w:val="24"/>
          <w:szCs w:val="24"/>
        </w:rPr>
        <w:t>ющий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3E64D5" w:rsidRPr="006A2C8C">
        <w:rPr>
          <w:rFonts w:ascii="Times New Roman" w:hAnsi="Times New Roman" w:cs="Times New Roman"/>
          <w:sz w:val="24"/>
          <w:szCs w:val="24"/>
        </w:rPr>
        <w:t>с</w:t>
      </w:r>
      <w:r w:rsidR="00EA0117" w:rsidRPr="006A2C8C">
        <w:rPr>
          <w:rFonts w:ascii="Times New Roman" w:hAnsi="Times New Roman" w:cs="Times New Roman"/>
          <w:sz w:val="24"/>
          <w:szCs w:val="24"/>
        </w:rPr>
        <w:t>табильности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EA0117" w:rsidRPr="006A2C8C">
        <w:rPr>
          <w:rFonts w:ascii="Times New Roman" w:hAnsi="Times New Roman" w:cs="Times New Roman"/>
          <w:sz w:val="24"/>
          <w:szCs w:val="24"/>
        </w:rPr>
        <w:t>глобальной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EA0117" w:rsidRPr="006A2C8C">
        <w:rPr>
          <w:rFonts w:ascii="Times New Roman" w:hAnsi="Times New Roman" w:cs="Times New Roman"/>
          <w:sz w:val="24"/>
          <w:szCs w:val="24"/>
        </w:rPr>
        <w:t>финансовой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EA0117" w:rsidRPr="006A2C8C">
        <w:rPr>
          <w:rFonts w:ascii="Times New Roman" w:hAnsi="Times New Roman" w:cs="Times New Roman"/>
          <w:sz w:val="24"/>
          <w:szCs w:val="24"/>
        </w:rPr>
        <w:t>олигархии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EA0117" w:rsidRPr="006A2C8C">
        <w:rPr>
          <w:rFonts w:ascii="Times New Roman" w:hAnsi="Times New Roman" w:cs="Times New Roman"/>
          <w:sz w:val="24"/>
          <w:szCs w:val="24"/>
        </w:rPr>
        <w:t>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EA0117" w:rsidRPr="006A2C8C">
        <w:rPr>
          <w:rFonts w:ascii="Times New Roman" w:hAnsi="Times New Roman" w:cs="Times New Roman"/>
          <w:sz w:val="24"/>
          <w:szCs w:val="24"/>
        </w:rPr>
        <w:t>сохранению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EA0117" w:rsidRPr="006A2C8C">
        <w:rPr>
          <w:rFonts w:ascii="Times New Roman" w:hAnsi="Times New Roman" w:cs="Times New Roman"/>
          <w:sz w:val="24"/>
          <w:szCs w:val="24"/>
        </w:rPr>
        <w:t>(гомеостазису)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3E64D5" w:rsidRPr="006A2C8C">
        <w:rPr>
          <w:rFonts w:ascii="Times New Roman" w:hAnsi="Times New Roman" w:cs="Times New Roman"/>
          <w:sz w:val="24"/>
          <w:szCs w:val="24"/>
        </w:rPr>
        <w:t>ГЦК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DC1C14" w:rsidRPr="006A2C8C">
        <w:rPr>
          <w:rFonts w:ascii="Times New Roman" w:hAnsi="Times New Roman" w:cs="Times New Roman"/>
          <w:sz w:val="24"/>
          <w:szCs w:val="24"/>
        </w:rPr>
        <w:t>в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DC1C14" w:rsidRPr="006A2C8C">
        <w:rPr>
          <w:rFonts w:ascii="Times New Roman" w:hAnsi="Times New Roman" w:cs="Times New Roman"/>
          <w:sz w:val="24"/>
          <w:szCs w:val="24"/>
        </w:rPr>
        <w:t>США</w:t>
      </w:r>
      <w:r w:rsidR="003E64D5" w:rsidRPr="006A2C8C">
        <w:rPr>
          <w:rFonts w:ascii="Times New Roman" w:hAnsi="Times New Roman" w:cs="Times New Roman"/>
          <w:sz w:val="24"/>
          <w:szCs w:val="24"/>
        </w:rPr>
        <w:t>.</w:t>
      </w:r>
    </w:p>
    <w:p w:rsidR="00DC1C14" w:rsidRPr="006A2C8C" w:rsidRDefault="005B078E" w:rsidP="006A2C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2C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Инструменты</w:t>
      </w:r>
      <w:r w:rsidR="006A2C8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гомеостазиса</w:t>
      </w:r>
      <w:r w:rsidR="006A2C8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глобального</w:t>
      </w:r>
      <w:r w:rsidR="006A2C8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центра</w:t>
      </w:r>
      <w:r w:rsidR="006A2C8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капитала.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582381" w:rsidRPr="006A2C8C">
        <w:rPr>
          <w:rFonts w:ascii="Times New Roman" w:hAnsi="Times New Roman" w:cs="Times New Roman"/>
          <w:sz w:val="24"/>
          <w:szCs w:val="24"/>
        </w:rPr>
        <w:t>Для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582381" w:rsidRPr="006A2C8C">
        <w:rPr>
          <w:rFonts w:ascii="Times New Roman" w:hAnsi="Times New Roman" w:cs="Times New Roman"/>
          <w:sz w:val="24"/>
          <w:szCs w:val="24"/>
        </w:rPr>
        <w:t>сохранения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582381" w:rsidRPr="006A2C8C">
        <w:rPr>
          <w:rFonts w:ascii="Times New Roman" w:hAnsi="Times New Roman" w:cs="Times New Roman"/>
          <w:sz w:val="24"/>
          <w:szCs w:val="24"/>
        </w:rPr>
        <w:t>своего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582381" w:rsidRPr="006A2C8C">
        <w:rPr>
          <w:rFonts w:ascii="Times New Roman" w:hAnsi="Times New Roman" w:cs="Times New Roman"/>
          <w:sz w:val="24"/>
          <w:szCs w:val="24"/>
        </w:rPr>
        <w:t>влияния,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582381" w:rsidRPr="006A2C8C">
        <w:rPr>
          <w:rFonts w:ascii="Times New Roman" w:hAnsi="Times New Roman" w:cs="Times New Roman"/>
          <w:sz w:val="24"/>
          <w:szCs w:val="24"/>
        </w:rPr>
        <w:t>глобальная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582381" w:rsidRPr="006A2C8C">
        <w:rPr>
          <w:rFonts w:ascii="Times New Roman" w:hAnsi="Times New Roman" w:cs="Times New Roman"/>
          <w:sz w:val="24"/>
          <w:szCs w:val="24"/>
        </w:rPr>
        <w:t>олигархия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582381" w:rsidRPr="006A2C8C">
        <w:rPr>
          <w:rFonts w:ascii="Times New Roman" w:hAnsi="Times New Roman" w:cs="Times New Roman"/>
          <w:sz w:val="24"/>
          <w:szCs w:val="24"/>
        </w:rPr>
        <w:t>использует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582381" w:rsidRPr="006A2C8C">
        <w:rPr>
          <w:rFonts w:ascii="Times New Roman" w:hAnsi="Times New Roman" w:cs="Times New Roman"/>
          <w:sz w:val="24"/>
          <w:szCs w:val="24"/>
        </w:rPr>
        <w:t>внешние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EE01DE" w:rsidRPr="006A2C8C">
        <w:rPr>
          <w:rFonts w:ascii="Times New Roman" w:hAnsi="Times New Roman" w:cs="Times New Roman"/>
          <w:sz w:val="24"/>
          <w:szCs w:val="24"/>
        </w:rPr>
        <w:t>(агрессивные)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582381" w:rsidRPr="006A2C8C">
        <w:rPr>
          <w:rFonts w:ascii="Times New Roman" w:hAnsi="Times New Roman" w:cs="Times New Roman"/>
          <w:sz w:val="24"/>
          <w:szCs w:val="24"/>
        </w:rPr>
        <w:t>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582381" w:rsidRPr="006A2C8C">
        <w:rPr>
          <w:rFonts w:ascii="Times New Roman" w:hAnsi="Times New Roman" w:cs="Times New Roman"/>
          <w:sz w:val="24"/>
          <w:szCs w:val="24"/>
        </w:rPr>
        <w:t>внутренние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EE01DE" w:rsidRPr="006A2C8C">
        <w:rPr>
          <w:rFonts w:ascii="Times New Roman" w:hAnsi="Times New Roman" w:cs="Times New Roman"/>
          <w:sz w:val="24"/>
          <w:szCs w:val="24"/>
        </w:rPr>
        <w:t>(регрессивные)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582381" w:rsidRPr="006A2C8C">
        <w:rPr>
          <w:rFonts w:ascii="Times New Roman" w:hAnsi="Times New Roman" w:cs="Times New Roman"/>
          <w:sz w:val="24"/>
          <w:szCs w:val="24"/>
        </w:rPr>
        <w:t>инструменты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A67282" w:rsidRPr="006A2C8C">
        <w:rPr>
          <w:rFonts w:ascii="Times New Roman" w:hAnsi="Times New Roman" w:cs="Times New Roman"/>
          <w:sz w:val="24"/>
          <w:szCs w:val="24"/>
        </w:rPr>
        <w:t>гомеостазиса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A67282" w:rsidRPr="006A2C8C">
        <w:rPr>
          <w:rFonts w:ascii="Times New Roman" w:hAnsi="Times New Roman" w:cs="Times New Roman"/>
          <w:sz w:val="24"/>
          <w:szCs w:val="24"/>
        </w:rPr>
        <w:t>ГЦК</w:t>
      </w:r>
      <w:r w:rsidR="00582381" w:rsidRPr="006A2C8C">
        <w:rPr>
          <w:rFonts w:ascii="Times New Roman" w:hAnsi="Times New Roman" w:cs="Times New Roman"/>
          <w:sz w:val="24"/>
          <w:szCs w:val="24"/>
        </w:rPr>
        <w:t>.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582381" w:rsidRPr="006A2C8C">
        <w:rPr>
          <w:rFonts w:ascii="Times New Roman" w:hAnsi="Times New Roman" w:cs="Times New Roman"/>
          <w:sz w:val="24"/>
          <w:szCs w:val="24"/>
        </w:rPr>
        <w:t>К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EE01DE" w:rsidRPr="006A2C8C">
        <w:rPr>
          <w:rFonts w:ascii="Times New Roman" w:hAnsi="Times New Roman" w:cs="Times New Roman"/>
          <w:sz w:val="24"/>
          <w:szCs w:val="24"/>
        </w:rPr>
        <w:t>агрессивным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582381" w:rsidRPr="006A2C8C">
        <w:rPr>
          <w:rFonts w:ascii="Times New Roman" w:hAnsi="Times New Roman" w:cs="Times New Roman"/>
          <w:sz w:val="24"/>
          <w:szCs w:val="24"/>
        </w:rPr>
        <w:t>инструментам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A67282" w:rsidRPr="006A2C8C">
        <w:rPr>
          <w:rFonts w:ascii="Times New Roman" w:hAnsi="Times New Roman" w:cs="Times New Roman"/>
          <w:sz w:val="24"/>
          <w:szCs w:val="24"/>
        </w:rPr>
        <w:t>гомеостазиса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67314A" w:rsidRPr="006A2C8C">
        <w:rPr>
          <w:rFonts w:ascii="Times New Roman" w:hAnsi="Times New Roman" w:cs="Times New Roman"/>
          <w:sz w:val="24"/>
          <w:szCs w:val="24"/>
        </w:rPr>
        <w:t>ГЦК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582381" w:rsidRPr="006A2C8C">
        <w:rPr>
          <w:rFonts w:ascii="Times New Roman" w:hAnsi="Times New Roman" w:cs="Times New Roman"/>
          <w:sz w:val="24"/>
          <w:szCs w:val="24"/>
        </w:rPr>
        <w:t>относятся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EA0117" w:rsidRPr="006A2C8C">
        <w:rPr>
          <w:rFonts w:ascii="Times New Roman" w:hAnsi="Times New Roman" w:cs="Times New Roman"/>
          <w:sz w:val="24"/>
          <w:szCs w:val="24"/>
        </w:rPr>
        <w:t>инструменты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584769" w:rsidRPr="006A2C8C">
        <w:rPr>
          <w:rFonts w:ascii="Times New Roman" w:hAnsi="Times New Roman" w:cs="Times New Roman"/>
          <w:sz w:val="24"/>
          <w:szCs w:val="24"/>
        </w:rPr>
        <w:t>расширения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584769" w:rsidRPr="006A2C8C">
        <w:rPr>
          <w:rFonts w:ascii="Times New Roman" w:hAnsi="Times New Roman" w:cs="Times New Roman"/>
          <w:sz w:val="24"/>
          <w:szCs w:val="24"/>
        </w:rPr>
        <w:t>пределов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584769" w:rsidRPr="006A2C8C">
        <w:rPr>
          <w:rFonts w:ascii="Times New Roman" w:hAnsi="Times New Roman" w:cs="Times New Roman"/>
          <w:sz w:val="24"/>
          <w:szCs w:val="24"/>
        </w:rPr>
        <w:t>роста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67314A" w:rsidRPr="006A2C8C">
        <w:rPr>
          <w:rFonts w:ascii="Times New Roman" w:hAnsi="Times New Roman" w:cs="Times New Roman"/>
          <w:sz w:val="24"/>
          <w:szCs w:val="24"/>
        </w:rPr>
        <w:t>потреблени</w:t>
      </w:r>
      <w:r w:rsidR="00582381" w:rsidRPr="006A2C8C">
        <w:rPr>
          <w:rFonts w:ascii="Times New Roman" w:hAnsi="Times New Roman" w:cs="Times New Roman"/>
          <w:sz w:val="24"/>
          <w:szCs w:val="24"/>
        </w:rPr>
        <w:t>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67314A" w:rsidRPr="006A2C8C">
        <w:rPr>
          <w:rFonts w:ascii="Times New Roman" w:hAnsi="Times New Roman" w:cs="Times New Roman"/>
          <w:sz w:val="24"/>
          <w:szCs w:val="24"/>
        </w:rPr>
        <w:t>граждан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67314A" w:rsidRPr="006A2C8C">
        <w:rPr>
          <w:rFonts w:ascii="Times New Roman" w:hAnsi="Times New Roman" w:cs="Times New Roman"/>
          <w:sz w:val="24"/>
          <w:szCs w:val="24"/>
        </w:rPr>
        <w:t>страны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67314A" w:rsidRPr="006A2C8C">
        <w:rPr>
          <w:rFonts w:ascii="Times New Roman" w:hAnsi="Times New Roman" w:cs="Times New Roman"/>
          <w:sz w:val="24"/>
          <w:szCs w:val="24"/>
        </w:rPr>
        <w:t>пребывания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67314A" w:rsidRPr="006A2C8C">
        <w:rPr>
          <w:rFonts w:ascii="Times New Roman" w:hAnsi="Times New Roman" w:cs="Times New Roman"/>
          <w:sz w:val="24"/>
          <w:szCs w:val="24"/>
        </w:rPr>
        <w:t>ГЦК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A67282" w:rsidRPr="006A2C8C">
        <w:rPr>
          <w:rFonts w:ascii="Times New Roman" w:hAnsi="Times New Roman" w:cs="Times New Roman"/>
          <w:sz w:val="24"/>
          <w:szCs w:val="24"/>
        </w:rPr>
        <w:t>–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67314A" w:rsidRPr="006A2C8C">
        <w:rPr>
          <w:rFonts w:ascii="Times New Roman" w:hAnsi="Times New Roman" w:cs="Times New Roman"/>
          <w:sz w:val="24"/>
          <w:szCs w:val="24"/>
        </w:rPr>
        <w:t>США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584769" w:rsidRPr="006A2C8C">
        <w:rPr>
          <w:rFonts w:ascii="Times New Roman" w:hAnsi="Times New Roman" w:cs="Times New Roman"/>
          <w:sz w:val="24"/>
          <w:szCs w:val="24"/>
        </w:rPr>
        <w:t>(рис.</w:t>
      </w:r>
      <w:r w:rsidR="002157DC">
        <w:rPr>
          <w:rFonts w:ascii="Times New Roman" w:hAnsi="Times New Roman" w:cs="Times New Roman"/>
          <w:sz w:val="24"/>
          <w:szCs w:val="24"/>
        </w:rPr>
        <w:t xml:space="preserve"> </w:t>
      </w:r>
      <w:r w:rsidR="00584769" w:rsidRPr="006A2C8C">
        <w:rPr>
          <w:rFonts w:ascii="Times New Roman" w:hAnsi="Times New Roman" w:cs="Times New Roman"/>
          <w:sz w:val="24"/>
          <w:szCs w:val="24"/>
        </w:rPr>
        <w:t>2)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A67282" w:rsidRPr="006A2C8C">
        <w:rPr>
          <w:rFonts w:ascii="Times New Roman" w:hAnsi="Times New Roman" w:cs="Times New Roman"/>
          <w:sz w:val="24"/>
          <w:szCs w:val="24"/>
        </w:rPr>
        <w:t>за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A67282" w:rsidRPr="006A2C8C">
        <w:rPr>
          <w:rFonts w:ascii="Times New Roman" w:hAnsi="Times New Roman" w:cs="Times New Roman"/>
          <w:sz w:val="24"/>
          <w:szCs w:val="24"/>
        </w:rPr>
        <w:t>счет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1D0A58" w:rsidRPr="006A2C8C">
        <w:rPr>
          <w:rFonts w:ascii="Times New Roman" w:hAnsi="Times New Roman" w:cs="Times New Roman"/>
          <w:sz w:val="24"/>
          <w:szCs w:val="24"/>
        </w:rPr>
        <w:t>п</w:t>
      </w:r>
      <w:r w:rsidR="00A67282" w:rsidRPr="006A2C8C">
        <w:rPr>
          <w:rFonts w:ascii="Times New Roman" w:hAnsi="Times New Roman" w:cs="Times New Roman"/>
          <w:sz w:val="24"/>
          <w:szCs w:val="24"/>
        </w:rPr>
        <w:t>р</w:t>
      </w:r>
      <w:r w:rsidR="00584769" w:rsidRPr="006A2C8C">
        <w:rPr>
          <w:rFonts w:ascii="Times New Roman" w:hAnsi="Times New Roman" w:cs="Times New Roman"/>
          <w:sz w:val="24"/>
          <w:szCs w:val="24"/>
        </w:rPr>
        <w:t>исвоения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1D0A58" w:rsidRPr="006A2C8C">
        <w:rPr>
          <w:rFonts w:ascii="Times New Roman" w:hAnsi="Times New Roman" w:cs="Times New Roman"/>
          <w:sz w:val="24"/>
          <w:szCs w:val="24"/>
        </w:rPr>
        <w:t>ресурсов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DC1C14" w:rsidRPr="006A2C8C">
        <w:rPr>
          <w:rFonts w:ascii="Times New Roman" w:hAnsi="Times New Roman" w:cs="Times New Roman"/>
          <w:sz w:val="24"/>
          <w:szCs w:val="24"/>
        </w:rPr>
        <w:t>других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DC1C14" w:rsidRPr="006A2C8C">
        <w:rPr>
          <w:rFonts w:ascii="Times New Roman" w:hAnsi="Times New Roman" w:cs="Times New Roman"/>
          <w:sz w:val="24"/>
          <w:szCs w:val="24"/>
        </w:rPr>
        <w:t>стран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DC1C14" w:rsidRPr="006A2C8C">
        <w:rPr>
          <w:rFonts w:ascii="Times New Roman" w:hAnsi="Times New Roman" w:cs="Times New Roman"/>
          <w:sz w:val="24"/>
          <w:szCs w:val="24"/>
        </w:rPr>
        <w:t>(в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DC1C14" w:rsidRPr="006A2C8C">
        <w:rPr>
          <w:rFonts w:ascii="Times New Roman" w:hAnsi="Times New Roman" w:cs="Times New Roman"/>
          <w:sz w:val="24"/>
          <w:szCs w:val="24"/>
        </w:rPr>
        <w:t>том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DC1C14" w:rsidRPr="006A2C8C">
        <w:rPr>
          <w:rFonts w:ascii="Times New Roman" w:hAnsi="Times New Roman" w:cs="Times New Roman"/>
          <w:sz w:val="24"/>
          <w:szCs w:val="24"/>
        </w:rPr>
        <w:t>числе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DC1C14" w:rsidRPr="006A2C8C">
        <w:rPr>
          <w:rFonts w:ascii="Times New Roman" w:hAnsi="Times New Roman" w:cs="Times New Roman"/>
          <w:sz w:val="24"/>
          <w:szCs w:val="24"/>
        </w:rPr>
        <w:t>из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DC1C14" w:rsidRPr="006A2C8C">
        <w:rPr>
          <w:rFonts w:ascii="Times New Roman" w:hAnsi="Times New Roman" w:cs="Times New Roman"/>
          <w:sz w:val="24"/>
          <w:szCs w:val="24"/>
        </w:rPr>
        <w:t>Западной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DC1C14" w:rsidRPr="006A2C8C">
        <w:rPr>
          <w:rFonts w:ascii="Times New Roman" w:hAnsi="Times New Roman" w:cs="Times New Roman"/>
          <w:sz w:val="24"/>
          <w:szCs w:val="24"/>
        </w:rPr>
        <w:t>Европы)</w:t>
      </w:r>
      <w:r w:rsidR="001D0A58" w:rsidRPr="006A2C8C">
        <w:rPr>
          <w:rFonts w:ascii="Times New Roman" w:hAnsi="Times New Roman" w:cs="Times New Roman"/>
          <w:sz w:val="24"/>
          <w:szCs w:val="24"/>
        </w:rPr>
        <w:t>.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584769" w:rsidRPr="006A2C8C">
        <w:rPr>
          <w:rFonts w:ascii="Times New Roman" w:hAnsi="Times New Roman" w:cs="Times New Roman"/>
          <w:sz w:val="24"/>
          <w:szCs w:val="24"/>
        </w:rPr>
        <w:t>Основным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584769" w:rsidRPr="006A2C8C">
        <w:rPr>
          <w:rFonts w:ascii="Times New Roman" w:hAnsi="Times New Roman" w:cs="Times New Roman"/>
          <w:sz w:val="24"/>
          <w:szCs w:val="24"/>
        </w:rPr>
        <w:t>внешним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584769" w:rsidRPr="006A2C8C">
        <w:rPr>
          <w:rFonts w:ascii="Times New Roman" w:hAnsi="Times New Roman" w:cs="Times New Roman"/>
          <w:sz w:val="24"/>
          <w:szCs w:val="24"/>
        </w:rPr>
        <w:t>инструментом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584769" w:rsidRPr="006A2C8C">
        <w:rPr>
          <w:rFonts w:ascii="Times New Roman" w:hAnsi="Times New Roman" w:cs="Times New Roman"/>
          <w:sz w:val="24"/>
          <w:szCs w:val="24"/>
        </w:rPr>
        <w:t>гомеостазиса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584769" w:rsidRPr="006A2C8C">
        <w:rPr>
          <w:rFonts w:ascii="Times New Roman" w:hAnsi="Times New Roman" w:cs="Times New Roman"/>
          <w:sz w:val="24"/>
          <w:szCs w:val="24"/>
        </w:rPr>
        <w:t>ГЦК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584769" w:rsidRPr="006A2C8C">
        <w:rPr>
          <w:rFonts w:ascii="Times New Roman" w:hAnsi="Times New Roman" w:cs="Times New Roman"/>
          <w:sz w:val="24"/>
          <w:szCs w:val="24"/>
        </w:rPr>
        <w:t>является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871FF3" w:rsidRPr="006A2C8C">
        <w:rPr>
          <w:rFonts w:ascii="Times New Roman" w:hAnsi="Times New Roman" w:cs="Times New Roman"/>
          <w:sz w:val="24"/>
          <w:szCs w:val="24"/>
        </w:rPr>
        <w:t>манипулирование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871FF3" w:rsidRPr="006A2C8C">
        <w:rPr>
          <w:rFonts w:ascii="Times New Roman" w:hAnsi="Times New Roman" w:cs="Times New Roman"/>
          <w:sz w:val="24"/>
          <w:szCs w:val="24"/>
        </w:rPr>
        <w:t>мировой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871FF3" w:rsidRPr="006A2C8C">
        <w:rPr>
          <w:rFonts w:ascii="Times New Roman" w:hAnsi="Times New Roman" w:cs="Times New Roman"/>
          <w:sz w:val="24"/>
          <w:szCs w:val="24"/>
        </w:rPr>
        <w:t>резервной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871FF3" w:rsidRPr="006A2C8C">
        <w:rPr>
          <w:rFonts w:ascii="Times New Roman" w:hAnsi="Times New Roman" w:cs="Times New Roman"/>
          <w:sz w:val="24"/>
          <w:szCs w:val="24"/>
        </w:rPr>
        <w:t>валютой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871FF3" w:rsidRPr="006A2C8C">
        <w:rPr>
          <w:rFonts w:ascii="Times New Roman" w:hAnsi="Times New Roman" w:cs="Times New Roman"/>
          <w:sz w:val="24"/>
          <w:szCs w:val="24"/>
        </w:rPr>
        <w:t>(в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871FF3" w:rsidRPr="006A2C8C">
        <w:rPr>
          <w:rFonts w:ascii="Times New Roman" w:hAnsi="Times New Roman" w:cs="Times New Roman"/>
          <w:sz w:val="24"/>
          <w:szCs w:val="24"/>
        </w:rPr>
        <w:t>т</w:t>
      </w:r>
      <w:r w:rsidR="004D529F" w:rsidRPr="006A2C8C">
        <w:rPr>
          <w:rFonts w:ascii="Times New Roman" w:hAnsi="Times New Roman" w:cs="Times New Roman"/>
          <w:sz w:val="24"/>
          <w:szCs w:val="24"/>
        </w:rPr>
        <w:t>ом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4D529F" w:rsidRPr="006A2C8C">
        <w:rPr>
          <w:rFonts w:ascii="Times New Roman" w:hAnsi="Times New Roman" w:cs="Times New Roman"/>
          <w:sz w:val="24"/>
          <w:szCs w:val="24"/>
        </w:rPr>
        <w:t>числе,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871FF3" w:rsidRPr="006A2C8C">
        <w:rPr>
          <w:rFonts w:ascii="Times New Roman" w:hAnsi="Times New Roman" w:cs="Times New Roman"/>
          <w:sz w:val="24"/>
          <w:szCs w:val="24"/>
        </w:rPr>
        <w:t>печатание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871FF3" w:rsidRPr="006A2C8C">
        <w:rPr>
          <w:rFonts w:ascii="Times New Roman" w:hAnsi="Times New Roman" w:cs="Times New Roman"/>
          <w:sz w:val="24"/>
          <w:szCs w:val="24"/>
        </w:rPr>
        <w:t>долларов).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871FF3" w:rsidRPr="006A2C8C">
        <w:rPr>
          <w:rFonts w:ascii="Times New Roman" w:hAnsi="Times New Roman" w:cs="Times New Roman"/>
          <w:sz w:val="24"/>
          <w:szCs w:val="24"/>
        </w:rPr>
        <w:t>К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871FF3" w:rsidRPr="006A2C8C">
        <w:rPr>
          <w:rFonts w:ascii="Times New Roman" w:hAnsi="Times New Roman" w:cs="Times New Roman"/>
          <w:sz w:val="24"/>
          <w:szCs w:val="24"/>
        </w:rPr>
        <w:t>агрессивным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A729A0" w:rsidRPr="006A2C8C">
        <w:rPr>
          <w:rFonts w:ascii="Times New Roman" w:hAnsi="Times New Roman" w:cs="Times New Roman"/>
          <w:sz w:val="24"/>
          <w:szCs w:val="24"/>
        </w:rPr>
        <w:t>инструмент</w:t>
      </w:r>
      <w:r w:rsidR="00871FF3" w:rsidRPr="006A2C8C">
        <w:rPr>
          <w:rFonts w:ascii="Times New Roman" w:hAnsi="Times New Roman" w:cs="Times New Roman"/>
          <w:sz w:val="24"/>
          <w:szCs w:val="24"/>
        </w:rPr>
        <w:t>ам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871FF3" w:rsidRPr="006A2C8C">
        <w:rPr>
          <w:rFonts w:ascii="Times New Roman" w:hAnsi="Times New Roman" w:cs="Times New Roman"/>
          <w:sz w:val="24"/>
          <w:szCs w:val="24"/>
        </w:rPr>
        <w:t>относя</w:t>
      </w:r>
      <w:r w:rsidR="00A729A0" w:rsidRPr="006A2C8C">
        <w:rPr>
          <w:rFonts w:ascii="Times New Roman" w:hAnsi="Times New Roman" w:cs="Times New Roman"/>
          <w:sz w:val="24"/>
          <w:szCs w:val="24"/>
        </w:rPr>
        <w:t>тся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4D529F" w:rsidRPr="006A2C8C">
        <w:rPr>
          <w:rFonts w:ascii="Times New Roman" w:hAnsi="Times New Roman" w:cs="Times New Roman"/>
          <w:sz w:val="24"/>
          <w:szCs w:val="24"/>
        </w:rPr>
        <w:t>также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1D0A58" w:rsidRPr="006A2C8C">
        <w:rPr>
          <w:rFonts w:ascii="Times New Roman" w:hAnsi="Times New Roman" w:cs="Times New Roman"/>
          <w:sz w:val="24"/>
          <w:szCs w:val="24"/>
        </w:rPr>
        <w:t>цветные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1D0A58" w:rsidRPr="006A2C8C">
        <w:rPr>
          <w:rFonts w:ascii="Times New Roman" w:hAnsi="Times New Roman" w:cs="Times New Roman"/>
          <w:sz w:val="24"/>
          <w:szCs w:val="24"/>
        </w:rPr>
        <w:t>революции,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1D0A58" w:rsidRPr="006A2C8C">
        <w:rPr>
          <w:rFonts w:ascii="Times New Roman" w:hAnsi="Times New Roman" w:cs="Times New Roman"/>
          <w:sz w:val="24"/>
          <w:szCs w:val="24"/>
        </w:rPr>
        <w:t>захватнические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1D0A58" w:rsidRPr="006A2C8C">
        <w:rPr>
          <w:rFonts w:ascii="Times New Roman" w:hAnsi="Times New Roman" w:cs="Times New Roman"/>
          <w:sz w:val="24"/>
          <w:szCs w:val="24"/>
        </w:rPr>
        <w:t>войны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DC1C14" w:rsidRPr="006A2C8C">
        <w:rPr>
          <w:rFonts w:ascii="Times New Roman" w:hAnsi="Times New Roman" w:cs="Times New Roman"/>
          <w:sz w:val="24"/>
          <w:szCs w:val="24"/>
        </w:rPr>
        <w:t>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1D0A58" w:rsidRPr="006A2C8C">
        <w:rPr>
          <w:rFonts w:ascii="Times New Roman" w:hAnsi="Times New Roman" w:cs="Times New Roman"/>
          <w:sz w:val="24"/>
          <w:szCs w:val="24"/>
        </w:rPr>
        <w:t>локальные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1D0A58" w:rsidRPr="006A2C8C">
        <w:rPr>
          <w:rFonts w:ascii="Times New Roman" w:hAnsi="Times New Roman" w:cs="Times New Roman"/>
          <w:sz w:val="24"/>
          <w:szCs w:val="24"/>
        </w:rPr>
        <w:t>финансово-экономические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1D0A58" w:rsidRPr="006A2C8C">
        <w:rPr>
          <w:rFonts w:ascii="Times New Roman" w:hAnsi="Times New Roman" w:cs="Times New Roman"/>
          <w:sz w:val="24"/>
          <w:szCs w:val="24"/>
        </w:rPr>
        <w:t>кризисы.</w:t>
      </w:r>
    </w:p>
    <w:p w:rsidR="001D0A58" w:rsidRPr="006A2C8C" w:rsidRDefault="00EE01DE" w:rsidP="006A2C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2C8C">
        <w:rPr>
          <w:rFonts w:ascii="Times New Roman" w:hAnsi="Times New Roman" w:cs="Times New Roman"/>
          <w:sz w:val="24"/>
          <w:szCs w:val="24"/>
        </w:rPr>
        <w:t>Регрессивные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A729A0" w:rsidRPr="006A2C8C">
        <w:rPr>
          <w:rFonts w:ascii="Times New Roman" w:hAnsi="Times New Roman" w:cs="Times New Roman"/>
          <w:sz w:val="24"/>
          <w:szCs w:val="24"/>
        </w:rPr>
        <w:t>инструменты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A67282" w:rsidRPr="006A2C8C">
        <w:rPr>
          <w:rFonts w:ascii="Times New Roman" w:hAnsi="Times New Roman" w:cs="Times New Roman"/>
          <w:sz w:val="24"/>
          <w:szCs w:val="24"/>
        </w:rPr>
        <w:t>гомеостазиса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1D0A58" w:rsidRPr="006A2C8C">
        <w:rPr>
          <w:rFonts w:ascii="Times New Roman" w:hAnsi="Times New Roman" w:cs="Times New Roman"/>
          <w:sz w:val="24"/>
          <w:szCs w:val="24"/>
        </w:rPr>
        <w:t>ГЦК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1D0A58" w:rsidRPr="006A2C8C">
        <w:rPr>
          <w:rFonts w:ascii="Times New Roman" w:hAnsi="Times New Roman" w:cs="Times New Roman"/>
          <w:sz w:val="24"/>
          <w:szCs w:val="24"/>
        </w:rPr>
        <w:t>использу</w:t>
      </w:r>
      <w:r w:rsidR="001D11E0" w:rsidRPr="006A2C8C">
        <w:rPr>
          <w:rFonts w:ascii="Times New Roman" w:hAnsi="Times New Roman" w:cs="Times New Roman"/>
          <w:sz w:val="24"/>
          <w:szCs w:val="24"/>
        </w:rPr>
        <w:t>ю</w:t>
      </w:r>
      <w:r w:rsidR="001D0A58" w:rsidRPr="006A2C8C">
        <w:rPr>
          <w:rFonts w:ascii="Times New Roman" w:hAnsi="Times New Roman" w:cs="Times New Roman"/>
          <w:sz w:val="24"/>
          <w:szCs w:val="24"/>
        </w:rPr>
        <w:t>тся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1D0A58" w:rsidRPr="006A2C8C">
        <w:rPr>
          <w:rFonts w:ascii="Times New Roman" w:hAnsi="Times New Roman" w:cs="Times New Roman"/>
          <w:sz w:val="24"/>
          <w:szCs w:val="24"/>
        </w:rPr>
        <w:t>для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1D0A58" w:rsidRPr="006A2C8C">
        <w:rPr>
          <w:rFonts w:ascii="Times New Roman" w:hAnsi="Times New Roman" w:cs="Times New Roman"/>
          <w:sz w:val="24"/>
          <w:szCs w:val="24"/>
        </w:rPr>
        <w:t>устранения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1D0A58" w:rsidRPr="006A2C8C">
        <w:rPr>
          <w:rFonts w:ascii="Times New Roman" w:hAnsi="Times New Roman" w:cs="Times New Roman"/>
          <w:sz w:val="24"/>
          <w:szCs w:val="24"/>
        </w:rPr>
        <w:t>недовольства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1D0A58" w:rsidRPr="006A2C8C">
        <w:rPr>
          <w:rFonts w:ascii="Times New Roman" w:hAnsi="Times New Roman" w:cs="Times New Roman"/>
          <w:sz w:val="24"/>
          <w:szCs w:val="24"/>
        </w:rPr>
        <w:t>граждан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1D0A58" w:rsidRPr="006A2C8C">
        <w:rPr>
          <w:rFonts w:ascii="Times New Roman" w:hAnsi="Times New Roman" w:cs="Times New Roman"/>
          <w:sz w:val="24"/>
          <w:szCs w:val="24"/>
        </w:rPr>
        <w:t>страны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1D0A58" w:rsidRPr="006A2C8C">
        <w:rPr>
          <w:rFonts w:ascii="Times New Roman" w:hAnsi="Times New Roman" w:cs="Times New Roman"/>
          <w:sz w:val="24"/>
          <w:szCs w:val="24"/>
        </w:rPr>
        <w:t>пребывания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1D0A58" w:rsidRPr="006A2C8C">
        <w:rPr>
          <w:rFonts w:ascii="Times New Roman" w:hAnsi="Times New Roman" w:cs="Times New Roman"/>
          <w:sz w:val="24"/>
          <w:szCs w:val="24"/>
        </w:rPr>
        <w:t>ГЦК</w:t>
      </w:r>
      <w:r w:rsidR="00F42B84" w:rsidRPr="006A2C8C">
        <w:rPr>
          <w:rFonts w:ascii="Times New Roman" w:hAnsi="Times New Roman" w:cs="Times New Roman"/>
          <w:sz w:val="24"/>
          <w:szCs w:val="24"/>
        </w:rPr>
        <w:t>.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A729A0" w:rsidRPr="006A2C8C">
        <w:rPr>
          <w:rFonts w:ascii="Times New Roman" w:hAnsi="Times New Roman" w:cs="Times New Roman"/>
          <w:sz w:val="24"/>
          <w:szCs w:val="24"/>
        </w:rPr>
        <w:t>К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A729A0" w:rsidRPr="006A2C8C">
        <w:rPr>
          <w:rFonts w:ascii="Times New Roman" w:hAnsi="Times New Roman" w:cs="Times New Roman"/>
          <w:sz w:val="24"/>
          <w:szCs w:val="24"/>
        </w:rPr>
        <w:t>ним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A729A0" w:rsidRPr="006A2C8C">
        <w:rPr>
          <w:rFonts w:ascii="Times New Roman" w:hAnsi="Times New Roman" w:cs="Times New Roman"/>
          <w:sz w:val="24"/>
          <w:szCs w:val="24"/>
        </w:rPr>
        <w:t>относятся,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A729A0" w:rsidRPr="006A2C8C">
        <w:rPr>
          <w:rFonts w:ascii="Times New Roman" w:hAnsi="Times New Roman" w:cs="Times New Roman"/>
          <w:sz w:val="24"/>
          <w:szCs w:val="24"/>
        </w:rPr>
        <w:t>в</w:t>
      </w:r>
      <w:r w:rsidR="00F42B84" w:rsidRPr="006A2C8C">
        <w:rPr>
          <w:rFonts w:ascii="Times New Roman" w:hAnsi="Times New Roman" w:cs="Times New Roman"/>
          <w:sz w:val="24"/>
          <w:szCs w:val="24"/>
        </w:rPr>
        <w:t>о-первых,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F42B84" w:rsidRPr="006A2C8C">
        <w:rPr>
          <w:rFonts w:ascii="Times New Roman" w:hAnsi="Times New Roman" w:cs="Times New Roman"/>
          <w:sz w:val="24"/>
          <w:szCs w:val="24"/>
        </w:rPr>
        <w:t>инструменты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F42B84" w:rsidRPr="006A2C8C">
        <w:rPr>
          <w:rFonts w:ascii="Times New Roman" w:hAnsi="Times New Roman" w:cs="Times New Roman"/>
          <w:sz w:val="24"/>
          <w:szCs w:val="24"/>
        </w:rPr>
        <w:t>скачкообразного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F42B84" w:rsidRPr="006A2C8C">
        <w:rPr>
          <w:rFonts w:ascii="Times New Roman" w:hAnsi="Times New Roman" w:cs="Times New Roman"/>
          <w:sz w:val="24"/>
          <w:szCs w:val="24"/>
        </w:rPr>
        <w:t>снижения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их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F42B84" w:rsidRPr="006A2C8C">
        <w:rPr>
          <w:rFonts w:ascii="Times New Roman" w:hAnsi="Times New Roman" w:cs="Times New Roman"/>
          <w:sz w:val="24"/>
          <w:szCs w:val="24"/>
        </w:rPr>
        <w:t>потребления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1D11E0" w:rsidRPr="006A2C8C">
        <w:rPr>
          <w:rFonts w:ascii="Times New Roman" w:hAnsi="Times New Roman" w:cs="Times New Roman"/>
          <w:sz w:val="24"/>
          <w:szCs w:val="24"/>
        </w:rPr>
        <w:t>–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F42B84" w:rsidRPr="006A2C8C">
        <w:rPr>
          <w:rFonts w:ascii="Times New Roman" w:hAnsi="Times New Roman" w:cs="Times New Roman"/>
          <w:sz w:val="24"/>
          <w:szCs w:val="24"/>
        </w:rPr>
        <w:t>глобальные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F42B84" w:rsidRPr="006A2C8C">
        <w:rPr>
          <w:rFonts w:ascii="Times New Roman" w:hAnsi="Times New Roman" w:cs="Times New Roman"/>
          <w:sz w:val="24"/>
          <w:szCs w:val="24"/>
        </w:rPr>
        <w:t>финансово-экономические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F42B84" w:rsidRPr="006A2C8C">
        <w:rPr>
          <w:rFonts w:ascii="Times New Roman" w:hAnsi="Times New Roman" w:cs="Times New Roman"/>
          <w:sz w:val="24"/>
          <w:szCs w:val="24"/>
        </w:rPr>
        <w:t>кризисы,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F42B84" w:rsidRPr="006A2C8C">
        <w:rPr>
          <w:rFonts w:ascii="Times New Roman" w:hAnsi="Times New Roman" w:cs="Times New Roman"/>
          <w:sz w:val="24"/>
          <w:szCs w:val="24"/>
        </w:rPr>
        <w:t>эпидемии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F42B84" w:rsidRPr="006A2C8C">
        <w:rPr>
          <w:rFonts w:ascii="Times New Roman" w:hAnsi="Times New Roman" w:cs="Times New Roman"/>
          <w:sz w:val="24"/>
          <w:szCs w:val="24"/>
        </w:rPr>
        <w:t>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F42B84" w:rsidRPr="006A2C8C">
        <w:rPr>
          <w:rFonts w:ascii="Times New Roman" w:hAnsi="Times New Roman" w:cs="Times New Roman"/>
          <w:sz w:val="24"/>
          <w:szCs w:val="24"/>
        </w:rPr>
        <w:t>пандемии</w:t>
      </w:r>
      <w:r w:rsidR="001D0A58" w:rsidRPr="006A2C8C">
        <w:rPr>
          <w:rFonts w:ascii="Times New Roman" w:hAnsi="Times New Roman" w:cs="Times New Roman"/>
          <w:sz w:val="24"/>
          <w:szCs w:val="24"/>
        </w:rPr>
        <w:t>.</w:t>
      </w:r>
      <w:r w:rsidR="006A2C8C">
        <w:rPr>
          <w:rFonts w:ascii="Times New Roman" w:eastAsiaTheme="minorEastAsia" w:hAnsi="Times New Roman" w:cs="Times New Roman"/>
          <w:color w:val="C00000"/>
          <w:kern w:val="24"/>
          <w:sz w:val="24"/>
          <w:szCs w:val="24"/>
          <w:lang w:eastAsia="ru-RU"/>
        </w:rPr>
        <w:t xml:space="preserve"> </w:t>
      </w:r>
      <w:r w:rsidR="00F42B84" w:rsidRPr="006A2C8C">
        <w:rPr>
          <w:rFonts w:ascii="Times New Roman" w:hAnsi="Times New Roman" w:cs="Times New Roman"/>
          <w:sz w:val="24"/>
          <w:szCs w:val="24"/>
        </w:rPr>
        <w:t>После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A729A0" w:rsidRPr="006A2C8C">
        <w:rPr>
          <w:rFonts w:ascii="Times New Roman" w:hAnsi="Times New Roman" w:cs="Times New Roman"/>
          <w:sz w:val="24"/>
          <w:szCs w:val="24"/>
        </w:rPr>
        <w:t>резкого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A729A0" w:rsidRPr="006A2C8C">
        <w:rPr>
          <w:rFonts w:ascii="Times New Roman" w:hAnsi="Times New Roman" w:cs="Times New Roman"/>
          <w:sz w:val="24"/>
          <w:szCs w:val="24"/>
        </w:rPr>
        <w:t>падения,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F42B84" w:rsidRPr="006A2C8C">
        <w:rPr>
          <w:rFonts w:ascii="Times New Roman" w:hAnsi="Times New Roman" w:cs="Times New Roman"/>
          <w:sz w:val="24"/>
          <w:szCs w:val="24"/>
        </w:rPr>
        <w:t>потребление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F42B84" w:rsidRPr="006A2C8C">
        <w:rPr>
          <w:rFonts w:ascii="Times New Roman" w:hAnsi="Times New Roman" w:cs="Times New Roman"/>
          <w:sz w:val="24"/>
          <w:szCs w:val="24"/>
        </w:rPr>
        <w:t>индивидуум</w:t>
      </w:r>
      <w:r w:rsidR="00DE319A" w:rsidRPr="006A2C8C">
        <w:rPr>
          <w:rFonts w:ascii="Times New Roman" w:hAnsi="Times New Roman" w:cs="Times New Roman"/>
          <w:sz w:val="24"/>
          <w:szCs w:val="24"/>
        </w:rPr>
        <w:t>ов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F42B84" w:rsidRPr="006A2C8C">
        <w:rPr>
          <w:rFonts w:ascii="Times New Roman" w:hAnsi="Times New Roman" w:cs="Times New Roman"/>
          <w:sz w:val="24"/>
          <w:szCs w:val="24"/>
        </w:rPr>
        <w:t>в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F42B84" w:rsidRPr="006A2C8C">
        <w:rPr>
          <w:rFonts w:ascii="Times New Roman" w:hAnsi="Times New Roman" w:cs="Times New Roman"/>
          <w:sz w:val="24"/>
          <w:szCs w:val="24"/>
        </w:rPr>
        <w:t>ГЦК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F42B84" w:rsidRPr="006A2C8C">
        <w:rPr>
          <w:rFonts w:ascii="Times New Roman" w:hAnsi="Times New Roman" w:cs="Times New Roman"/>
          <w:sz w:val="24"/>
          <w:szCs w:val="24"/>
        </w:rPr>
        <w:t>начинает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A729A0" w:rsidRPr="006A2C8C">
        <w:rPr>
          <w:rFonts w:ascii="Times New Roman" w:hAnsi="Times New Roman" w:cs="Times New Roman"/>
          <w:sz w:val="24"/>
          <w:szCs w:val="24"/>
        </w:rPr>
        <w:t>расти</w:t>
      </w:r>
      <w:r w:rsidR="001D0A58" w:rsidRPr="006A2C8C">
        <w:rPr>
          <w:rFonts w:ascii="Times New Roman" w:hAnsi="Times New Roman" w:cs="Times New Roman"/>
          <w:sz w:val="24"/>
          <w:szCs w:val="24"/>
        </w:rPr>
        <w:t>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F42B84" w:rsidRPr="006A2C8C">
        <w:rPr>
          <w:rFonts w:ascii="Times New Roman" w:hAnsi="Times New Roman" w:cs="Times New Roman"/>
          <w:sz w:val="24"/>
          <w:szCs w:val="24"/>
        </w:rPr>
        <w:t>обеспечивая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1D0A58" w:rsidRPr="006A2C8C">
        <w:rPr>
          <w:rFonts w:ascii="Times New Roman" w:hAnsi="Times New Roman" w:cs="Times New Roman"/>
          <w:sz w:val="24"/>
          <w:szCs w:val="24"/>
        </w:rPr>
        <w:t>регулярные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1D0A58" w:rsidRPr="006A2C8C">
        <w:rPr>
          <w:rFonts w:ascii="Times New Roman" w:hAnsi="Times New Roman" w:cs="Times New Roman"/>
          <w:sz w:val="24"/>
          <w:szCs w:val="24"/>
        </w:rPr>
        <w:t>положительные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1D0A58" w:rsidRPr="006A2C8C">
        <w:rPr>
          <w:rFonts w:ascii="Times New Roman" w:hAnsi="Times New Roman" w:cs="Times New Roman"/>
          <w:sz w:val="24"/>
          <w:szCs w:val="24"/>
        </w:rPr>
        <w:t>эмоции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1D0A58" w:rsidRPr="006A2C8C">
        <w:rPr>
          <w:rFonts w:ascii="Times New Roman" w:hAnsi="Times New Roman" w:cs="Times New Roman"/>
          <w:sz w:val="24"/>
          <w:szCs w:val="24"/>
        </w:rPr>
        <w:t>член</w:t>
      </w:r>
      <w:r w:rsidR="001D11E0" w:rsidRPr="006A2C8C">
        <w:rPr>
          <w:rFonts w:ascii="Times New Roman" w:hAnsi="Times New Roman" w:cs="Times New Roman"/>
          <w:sz w:val="24"/>
          <w:szCs w:val="24"/>
        </w:rPr>
        <w:t>ам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1D0A58" w:rsidRPr="006A2C8C">
        <w:rPr>
          <w:rFonts w:ascii="Times New Roman" w:hAnsi="Times New Roman" w:cs="Times New Roman"/>
          <w:sz w:val="24"/>
          <w:szCs w:val="24"/>
        </w:rPr>
        <w:t>общества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1D0A58" w:rsidRPr="006A2C8C">
        <w:rPr>
          <w:rFonts w:ascii="Times New Roman" w:hAnsi="Times New Roman" w:cs="Times New Roman"/>
          <w:sz w:val="24"/>
          <w:szCs w:val="24"/>
        </w:rPr>
        <w:t>потребления.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2B84" w:rsidRPr="006A2C8C" w:rsidRDefault="00F42B84" w:rsidP="006A2C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2C8C">
        <w:rPr>
          <w:rFonts w:ascii="Times New Roman" w:hAnsi="Times New Roman" w:cs="Times New Roman"/>
          <w:sz w:val="24"/>
          <w:szCs w:val="24"/>
        </w:rPr>
        <w:t>Во-вторых,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1D11E0" w:rsidRPr="006A2C8C">
        <w:rPr>
          <w:rFonts w:ascii="Times New Roman" w:hAnsi="Times New Roman" w:cs="Times New Roman"/>
          <w:sz w:val="24"/>
          <w:szCs w:val="24"/>
        </w:rPr>
        <w:t>используются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1D11E0" w:rsidRPr="006A2C8C">
        <w:rPr>
          <w:rFonts w:ascii="Times New Roman" w:hAnsi="Times New Roman" w:cs="Times New Roman"/>
          <w:sz w:val="24"/>
          <w:szCs w:val="24"/>
        </w:rPr>
        <w:t>инструменты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1D11E0" w:rsidRPr="006A2C8C">
        <w:rPr>
          <w:rFonts w:ascii="Times New Roman" w:hAnsi="Times New Roman" w:cs="Times New Roman"/>
          <w:sz w:val="24"/>
          <w:szCs w:val="24"/>
        </w:rPr>
        <w:t>снижения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F622B3" w:rsidRPr="006A2C8C">
        <w:rPr>
          <w:rFonts w:ascii="Times New Roman" w:hAnsi="Times New Roman" w:cs="Times New Roman"/>
          <w:sz w:val="24"/>
          <w:szCs w:val="24"/>
        </w:rPr>
        <w:t>политическо</w:t>
      </w:r>
      <w:r w:rsidR="001D11E0" w:rsidRPr="006A2C8C">
        <w:rPr>
          <w:rFonts w:ascii="Times New Roman" w:hAnsi="Times New Roman" w:cs="Times New Roman"/>
          <w:sz w:val="24"/>
          <w:szCs w:val="24"/>
        </w:rPr>
        <w:t>го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7139DD" w:rsidRPr="006A2C8C">
        <w:rPr>
          <w:rFonts w:ascii="Times New Roman" w:hAnsi="Times New Roman" w:cs="Times New Roman"/>
          <w:sz w:val="24"/>
          <w:szCs w:val="24"/>
        </w:rPr>
        <w:t>влияни</w:t>
      </w:r>
      <w:r w:rsidR="001D11E0" w:rsidRPr="006A2C8C">
        <w:rPr>
          <w:rFonts w:ascii="Times New Roman" w:hAnsi="Times New Roman" w:cs="Times New Roman"/>
          <w:sz w:val="24"/>
          <w:szCs w:val="24"/>
        </w:rPr>
        <w:t>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недоволь</w:t>
      </w:r>
      <w:r w:rsidR="007139DD" w:rsidRPr="006A2C8C">
        <w:rPr>
          <w:rFonts w:ascii="Times New Roman" w:hAnsi="Times New Roman" w:cs="Times New Roman"/>
          <w:sz w:val="24"/>
          <w:szCs w:val="24"/>
        </w:rPr>
        <w:t>ных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граждан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37DC5" w:rsidRPr="006A2C8C">
        <w:rPr>
          <w:rFonts w:ascii="Times New Roman" w:hAnsi="Times New Roman" w:cs="Times New Roman"/>
          <w:sz w:val="24"/>
          <w:szCs w:val="24"/>
        </w:rPr>
        <w:t>в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стран</w:t>
      </w:r>
      <w:r w:rsidR="00937DC5" w:rsidRPr="006A2C8C">
        <w:rPr>
          <w:rFonts w:ascii="Times New Roman" w:hAnsi="Times New Roman" w:cs="Times New Roman"/>
          <w:sz w:val="24"/>
          <w:szCs w:val="24"/>
        </w:rPr>
        <w:t>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пребывания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ГЦК</w:t>
      </w:r>
      <w:r w:rsidR="00F622B3" w:rsidRPr="006A2C8C">
        <w:rPr>
          <w:rFonts w:ascii="Times New Roman" w:hAnsi="Times New Roman" w:cs="Times New Roman"/>
          <w:sz w:val="24"/>
          <w:szCs w:val="24"/>
        </w:rPr>
        <w:t>.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F622B3" w:rsidRPr="006A2C8C">
        <w:rPr>
          <w:rFonts w:ascii="Times New Roman" w:hAnsi="Times New Roman" w:cs="Times New Roman"/>
          <w:sz w:val="24"/>
          <w:szCs w:val="24"/>
        </w:rPr>
        <w:t>Например,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F622B3" w:rsidRPr="006A2C8C">
        <w:rPr>
          <w:rFonts w:ascii="Times New Roman" w:hAnsi="Times New Roman" w:cs="Times New Roman"/>
          <w:sz w:val="24"/>
          <w:szCs w:val="24"/>
        </w:rPr>
        <w:t>влияние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7139DD" w:rsidRPr="006A2C8C">
        <w:rPr>
          <w:rFonts w:ascii="Times New Roman" w:hAnsi="Times New Roman" w:cs="Times New Roman"/>
          <w:sz w:val="24"/>
          <w:szCs w:val="24"/>
        </w:rPr>
        <w:t>белы</w:t>
      </w:r>
      <w:r w:rsidR="00F622B3" w:rsidRPr="006A2C8C">
        <w:rPr>
          <w:rFonts w:ascii="Times New Roman" w:hAnsi="Times New Roman" w:cs="Times New Roman"/>
          <w:sz w:val="24"/>
          <w:szCs w:val="24"/>
        </w:rPr>
        <w:t>х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7139DD" w:rsidRPr="006A2C8C">
        <w:rPr>
          <w:rFonts w:ascii="Times New Roman" w:hAnsi="Times New Roman" w:cs="Times New Roman"/>
          <w:sz w:val="24"/>
          <w:szCs w:val="24"/>
        </w:rPr>
        <w:t>англосакс</w:t>
      </w:r>
      <w:r w:rsidR="00F622B3" w:rsidRPr="006A2C8C">
        <w:rPr>
          <w:rFonts w:ascii="Times New Roman" w:hAnsi="Times New Roman" w:cs="Times New Roman"/>
          <w:sz w:val="24"/>
          <w:szCs w:val="24"/>
        </w:rPr>
        <w:t>ов</w:t>
      </w:r>
      <w:r w:rsidR="007139DD" w:rsidRPr="006A2C8C">
        <w:rPr>
          <w:rFonts w:ascii="Times New Roman" w:hAnsi="Times New Roman" w:cs="Times New Roman"/>
          <w:sz w:val="24"/>
          <w:szCs w:val="24"/>
        </w:rPr>
        <w:t>-протестант</w:t>
      </w:r>
      <w:r w:rsidR="00F622B3" w:rsidRPr="006A2C8C">
        <w:rPr>
          <w:rFonts w:ascii="Times New Roman" w:hAnsi="Times New Roman" w:cs="Times New Roman"/>
          <w:sz w:val="24"/>
          <w:szCs w:val="24"/>
        </w:rPr>
        <w:t>ов</w:t>
      </w:r>
      <w:r w:rsidR="00937DC5" w:rsidRPr="006A2C8C">
        <w:rPr>
          <w:rFonts w:ascii="Times New Roman" w:hAnsi="Times New Roman" w:cs="Times New Roman"/>
          <w:sz w:val="24"/>
          <w:szCs w:val="24"/>
        </w:rPr>
        <w:t>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37DC5" w:rsidRPr="006A2C8C">
        <w:rPr>
          <w:rFonts w:ascii="Times New Roman" w:hAnsi="Times New Roman" w:cs="Times New Roman"/>
          <w:sz w:val="24"/>
          <w:szCs w:val="24"/>
        </w:rPr>
        <w:t>в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37DC5" w:rsidRPr="006A2C8C">
        <w:rPr>
          <w:rFonts w:ascii="Times New Roman" w:hAnsi="Times New Roman" w:cs="Times New Roman"/>
          <w:sz w:val="24"/>
          <w:szCs w:val="24"/>
        </w:rPr>
        <w:t>подавляющем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37DC5" w:rsidRPr="006A2C8C">
        <w:rPr>
          <w:rFonts w:ascii="Times New Roman" w:hAnsi="Times New Roman" w:cs="Times New Roman"/>
          <w:sz w:val="24"/>
          <w:szCs w:val="24"/>
        </w:rPr>
        <w:t>большинстве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37DC5" w:rsidRPr="006A2C8C">
        <w:rPr>
          <w:rFonts w:ascii="Times New Roman" w:hAnsi="Times New Roman" w:cs="Times New Roman"/>
          <w:sz w:val="24"/>
          <w:szCs w:val="24"/>
        </w:rPr>
        <w:t>своем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37DC5" w:rsidRPr="006A2C8C">
        <w:rPr>
          <w:rFonts w:ascii="Times New Roman" w:hAnsi="Times New Roman" w:cs="Times New Roman"/>
          <w:sz w:val="24"/>
          <w:szCs w:val="24"/>
        </w:rPr>
        <w:t>достигших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37DC5" w:rsidRPr="006A2C8C">
        <w:rPr>
          <w:rFonts w:ascii="Times New Roman" w:hAnsi="Times New Roman" w:cs="Times New Roman"/>
          <w:sz w:val="24"/>
          <w:szCs w:val="24"/>
        </w:rPr>
        <w:t>пределов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37DC5" w:rsidRPr="006A2C8C">
        <w:rPr>
          <w:rFonts w:ascii="Times New Roman" w:hAnsi="Times New Roman" w:cs="Times New Roman"/>
          <w:sz w:val="24"/>
          <w:szCs w:val="24"/>
        </w:rPr>
        <w:t>роста,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37DC5" w:rsidRPr="006A2C8C">
        <w:rPr>
          <w:rFonts w:ascii="Times New Roman" w:hAnsi="Times New Roman" w:cs="Times New Roman"/>
          <w:sz w:val="24"/>
          <w:szCs w:val="24"/>
        </w:rPr>
        <w:t>в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37DC5" w:rsidRPr="006A2C8C">
        <w:rPr>
          <w:rFonts w:ascii="Times New Roman" w:hAnsi="Times New Roman" w:cs="Times New Roman"/>
          <w:sz w:val="24"/>
          <w:szCs w:val="24"/>
        </w:rPr>
        <w:t>США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F622B3" w:rsidRPr="006A2C8C">
        <w:rPr>
          <w:rFonts w:ascii="Times New Roman" w:hAnsi="Times New Roman" w:cs="Times New Roman"/>
          <w:sz w:val="24"/>
          <w:szCs w:val="24"/>
        </w:rPr>
        <w:t>снижается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F622B3" w:rsidRPr="006A2C8C">
        <w:rPr>
          <w:rFonts w:ascii="Times New Roman" w:hAnsi="Times New Roman" w:cs="Times New Roman"/>
          <w:sz w:val="24"/>
          <w:szCs w:val="24"/>
        </w:rPr>
        <w:t>с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F622B3" w:rsidRPr="006A2C8C">
        <w:rPr>
          <w:rFonts w:ascii="Times New Roman" w:hAnsi="Times New Roman" w:cs="Times New Roman"/>
          <w:sz w:val="24"/>
          <w:szCs w:val="24"/>
        </w:rPr>
        <w:t>помощью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F622B3" w:rsidRPr="006A2C8C">
        <w:rPr>
          <w:rFonts w:ascii="Times New Roman" w:hAnsi="Times New Roman" w:cs="Times New Roman"/>
          <w:sz w:val="24"/>
          <w:szCs w:val="24"/>
        </w:rPr>
        <w:t>движений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F622B3" w:rsidRPr="006A2C8C">
        <w:rPr>
          <w:rFonts w:ascii="Times New Roman" w:hAnsi="Times New Roman" w:cs="Times New Roman"/>
          <w:sz w:val="24"/>
          <w:szCs w:val="24"/>
        </w:rPr>
        <w:t>типа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F622B3" w:rsidRPr="006A2C8C">
        <w:rPr>
          <w:rFonts w:ascii="Times New Roman" w:hAnsi="Times New Roman" w:cs="Times New Roman"/>
          <w:sz w:val="24"/>
          <w:szCs w:val="24"/>
        </w:rPr>
        <w:t>«</w:t>
      </w:r>
      <w:r w:rsidR="00F622B3" w:rsidRPr="006A2C8C">
        <w:rPr>
          <w:rFonts w:ascii="Times New Roman" w:hAnsi="Times New Roman" w:cs="Times New Roman"/>
          <w:sz w:val="24"/>
          <w:szCs w:val="24"/>
          <w:lang w:val="en-US"/>
        </w:rPr>
        <w:t>Black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F622B3" w:rsidRPr="006A2C8C">
        <w:rPr>
          <w:rFonts w:ascii="Times New Roman" w:hAnsi="Times New Roman" w:cs="Times New Roman"/>
          <w:sz w:val="24"/>
          <w:szCs w:val="24"/>
          <w:lang w:val="en-US"/>
        </w:rPr>
        <w:t>lives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F622B3" w:rsidRPr="006A2C8C">
        <w:rPr>
          <w:rFonts w:ascii="Times New Roman" w:hAnsi="Times New Roman" w:cs="Times New Roman"/>
          <w:sz w:val="24"/>
          <w:szCs w:val="24"/>
          <w:lang w:val="en-US"/>
        </w:rPr>
        <w:t>matter</w:t>
      </w:r>
      <w:r w:rsidR="00F622B3" w:rsidRPr="006A2C8C">
        <w:rPr>
          <w:rFonts w:ascii="Times New Roman" w:hAnsi="Times New Roman" w:cs="Times New Roman"/>
          <w:sz w:val="24"/>
          <w:szCs w:val="24"/>
        </w:rPr>
        <w:t>»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6708B0" w:rsidRPr="006A2C8C">
        <w:rPr>
          <w:rFonts w:ascii="Times New Roman" w:hAnsi="Times New Roman" w:cs="Times New Roman"/>
          <w:sz w:val="24"/>
          <w:szCs w:val="24"/>
        </w:rPr>
        <w:t>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6708B0" w:rsidRPr="006A2C8C">
        <w:rPr>
          <w:rFonts w:ascii="Times New Roman" w:hAnsi="Times New Roman" w:cs="Times New Roman"/>
          <w:sz w:val="24"/>
          <w:szCs w:val="24"/>
        </w:rPr>
        <w:t>разнообразных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6708B0" w:rsidRPr="006A2C8C">
        <w:rPr>
          <w:rFonts w:ascii="Times New Roman" w:hAnsi="Times New Roman" w:cs="Times New Roman"/>
          <w:sz w:val="24"/>
          <w:szCs w:val="24"/>
        </w:rPr>
        <w:t>гендерных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F622B3" w:rsidRPr="006A2C8C">
        <w:rPr>
          <w:rFonts w:ascii="Times New Roman" w:hAnsi="Times New Roman" w:cs="Times New Roman"/>
          <w:sz w:val="24"/>
          <w:szCs w:val="24"/>
        </w:rPr>
        <w:t>компаний,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F622B3" w:rsidRPr="006A2C8C">
        <w:rPr>
          <w:rFonts w:ascii="Times New Roman" w:hAnsi="Times New Roman" w:cs="Times New Roman"/>
          <w:sz w:val="24"/>
          <w:szCs w:val="24"/>
        </w:rPr>
        <w:t>направленных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F622B3" w:rsidRPr="006A2C8C">
        <w:rPr>
          <w:rFonts w:ascii="Times New Roman" w:hAnsi="Times New Roman" w:cs="Times New Roman"/>
          <w:sz w:val="24"/>
          <w:szCs w:val="24"/>
        </w:rPr>
        <w:t>на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F622B3" w:rsidRPr="006A2C8C">
        <w:rPr>
          <w:rFonts w:ascii="Times New Roman" w:hAnsi="Times New Roman" w:cs="Times New Roman"/>
          <w:sz w:val="24"/>
          <w:szCs w:val="24"/>
        </w:rPr>
        <w:t>снижение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F622B3" w:rsidRPr="006A2C8C">
        <w:rPr>
          <w:rFonts w:ascii="Times New Roman" w:hAnsi="Times New Roman" w:cs="Times New Roman"/>
          <w:sz w:val="24"/>
          <w:szCs w:val="24"/>
        </w:rPr>
        <w:t>рождаемости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3C2A80" w:rsidRPr="006A2C8C">
        <w:rPr>
          <w:rFonts w:ascii="Times New Roman" w:hAnsi="Times New Roman" w:cs="Times New Roman"/>
          <w:sz w:val="24"/>
          <w:szCs w:val="24"/>
        </w:rPr>
        <w:t>в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3C2A80" w:rsidRPr="006A2C8C">
        <w:rPr>
          <w:rFonts w:ascii="Times New Roman" w:hAnsi="Times New Roman" w:cs="Times New Roman"/>
          <w:sz w:val="24"/>
          <w:szCs w:val="24"/>
        </w:rPr>
        <w:t>их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3C2A80" w:rsidRPr="006A2C8C">
        <w:rPr>
          <w:rFonts w:ascii="Times New Roman" w:hAnsi="Times New Roman" w:cs="Times New Roman"/>
          <w:sz w:val="24"/>
          <w:szCs w:val="24"/>
        </w:rPr>
        <w:t>семьях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F622B3" w:rsidRPr="006A2C8C">
        <w:rPr>
          <w:rFonts w:ascii="Times New Roman" w:hAnsi="Times New Roman" w:cs="Times New Roman"/>
          <w:sz w:val="24"/>
          <w:szCs w:val="24"/>
        </w:rPr>
        <w:t>(</w:t>
      </w:r>
      <w:r w:rsidR="006708B0" w:rsidRPr="006A2C8C">
        <w:rPr>
          <w:rFonts w:ascii="Times New Roman" w:hAnsi="Times New Roman" w:cs="Times New Roman"/>
          <w:sz w:val="24"/>
          <w:szCs w:val="24"/>
        </w:rPr>
        <w:t>смена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6708B0" w:rsidRPr="006A2C8C">
        <w:rPr>
          <w:rFonts w:ascii="Times New Roman" w:hAnsi="Times New Roman" w:cs="Times New Roman"/>
          <w:sz w:val="24"/>
          <w:szCs w:val="24"/>
        </w:rPr>
        <w:t>пола,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6708B0" w:rsidRPr="006A2C8C">
        <w:rPr>
          <w:rFonts w:ascii="Times New Roman" w:hAnsi="Times New Roman" w:cs="Times New Roman"/>
          <w:sz w:val="24"/>
          <w:szCs w:val="24"/>
        </w:rPr>
        <w:t>ЛГБТ,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6708B0" w:rsidRPr="006A2C8C">
        <w:rPr>
          <w:rFonts w:ascii="Times New Roman" w:hAnsi="Times New Roman" w:cs="Times New Roman"/>
          <w:sz w:val="24"/>
          <w:szCs w:val="24"/>
        </w:rPr>
        <w:t>«</w:t>
      </w:r>
      <w:r w:rsidR="006708B0" w:rsidRPr="006A2C8C">
        <w:rPr>
          <w:rFonts w:ascii="Times New Roman" w:hAnsi="Times New Roman" w:cs="Times New Roman"/>
          <w:sz w:val="24"/>
          <w:szCs w:val="24"/>
          <w:lang w:val="en-US"/>
        </w:rPr>
        <w:t>Child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6708B0" w:rsidRPr="006A2C8C">
        <w:rPr>
          <w:rFonts w:ascii="Times New Roman" w:hAnsi="Times New Roman" w:cs="Times New Roman"/>
          <w:sz w:val="24"/>
          <w:szCs w:val="24"/>
          <w:lang w:val="en-US"/>
        </w:rPr>
        <w:t>free</w:t>
      </w:r>
      <w:r w:rsidR="006708B0" w:rsidRPr="006A2C8C">
        <w:rPr>
          <w:rFonts w:ascii="Times New Roman" w:hAnsi="Times New Roman" w:cs="Times New Roman"/>
          <w:sz w:val="24"/>
          <w:szCs w:val="24"/>
        </w:rPr>
        <w:t>»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6708B0" w:rsidRPr="006A2C8C">
        <w:rPr>
          <w:rFonts w:ascii="Times New Roman" w:hAnsi="Times New Roman" w:cs="Times New Roman"/>
          <w:sz w:val="24"/>
          <w:szCs w:val="24"/>
        </w:rPr>
        <w:t>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6708B0" w:rsidRPr="006A2C8C">
        <w:rPr>
          <w:rFonts w:ascii="Times New Roman" w:hAnsi="Times New Roman" w:cs="Times New Roman"/>
          <w:sz w:val="24"/>
          <w:szCs w:val="24"/>
        </w:rPr>
        <w:t>др.)</w:t>
      </w:r>
      <w:r w:rsidRPr="006A2C8C">
        <w:rPr>
          <w:rFonts w:ascii="Times New Roman" w:hAnsi="Times New Roman" w:cs="Times New Roman"/>
          <w:sz w:val="24"/>
          <w:szCs w:val="24"/>
        </w:rPr>
        <w:t>.</w:t>
      </w:r>
      <w:r w:rsidR="006A2C8C">
        <w:rPr>
          <w:rFonts w:ascii="Times New Roman" w:eastAsiaTheme="minorEastAsia" w:hAnsi="Times New Roman" w:cs="Times New Roman"/>
          <w:color w:val="C00000"/>
          <w:kern w:val="24"/>
          <w:sz w:val="24"/>
          <w:szCs w:val="24"/>
          <w:lang w:eastAsia="ru-RU"/>
        </w:rPr>
        <w:t xml:space="preserve"> </w:t>
      </w:r>
      <w:r w:rsidR="006708B0" w:rsidRPr="006A2C8C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Одновременно</w:t>
      </w:r>
      <w:r w:rsidR="006A2C8C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 </w:t>
      </w:r>
      <w:r w:rsidR="006708B0" w:rsidRPr="006A2C8C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организуется</w:t>
      </w:r>
      <w:r w:rsidR="006A2C8C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 </w:t>
      </w:r>
      <w:r w:rsidR="006708B0" w:rsidRPr="006A2C8C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массовая</w:t>
      </w:r>
      <w:r w:rsidR="006A2C8C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 </w:t>
      </w:r>
      <w:r w:rsidR="006708B0" w:rsidRPr="006A2C8C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иммиграция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6708B0" w:rsidRPr="006A2C8C">
        <w:rPr>
          <w:rFonts w:ascii="Times New Roman" w:hAnsi="Times New Roman" w:cs="Times New Roman"/>
          <w:sz w:val="24"/>
          <w:szCs w:val="24"/>
        </w:rPr>
        <w:t>из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6708B0" w:rsidRPr="006A2C8C">
        <w:rPr>
          <w:rFonts w:ascii="Times New Roman" w:hAnsi="Times New Roman" w:cs="Times New Roman"/>
          <w:sz w:val="24"/>
          <w:szCs w:val="24"/>
        </w:rPr>
        <w:t>стран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6708B0" w:rsidRPr="006A2C8C">
        <w:rPr>
          <w:rFonts w:ascii="Times New Roman" w:hAnsi="Times New Roman" w:cs="Times New Roman"/>
          <w:sz w:val="24"/>
          <w:szCs w:val="24"/>
        </w:rPr>
        <w:t>Латинской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6708B0" w:rsidRPr="006A2C8C">
        <w:rPr>
          <w:rFonts w:ascii="Times New Roman" w:hAnsi="Times New Roman" w:cs="Times New Roman"/>
          <w:sz w:val="24"/>
          <w:szCs w:val="24"/>
        </w:rPr>
        <w:t>Америки,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6708B0" w:rsidRPr="006A2C8C">
        <w:rPr>
          <w:rFonts w:ascii="Times New Roman" w:hAnsi="Times New Roman" w:cs="Times New Roman"/>
          <w:sz w:val="24"/>
          <w:szCs w:val="24"/>
        </w:rPr>
        <w:t>снижающая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3C2A80" w:rsidRPr="006A2C8C">
        <w:rPr>
          <w:rFonts w:ascii="Times New Roman" w:hAnsi="Times New Roman" w:cs="Times New Roman"/>
          <w:sz w:val="24"/>
          <w:szCs w:val="24"/>
        </w:rPr>
        <w:t>долю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3C2A80" w:rsidRPr="006A2C8C">
        <w:rPr>
          <w:rFonts w:ascii="Times New Roman" w:hAnsi="Times New Roman" w:cs="Times New Roman"/>
          <w:sz w:val="24"/>
          <w:szCs w:val="24"/>
        </w:rPr>
        <w:t>голосов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6708B0" w:rsidRPr="006A2C8C">
        <w:rPr>
          <w:rFonts w:ascii="Times New Roman" w:hAnsi="Times New Roman" w:cs="Times New Roman"/>
          <w:sz w:val="24"/>
          <w:szCs w:val="24"/>
        </w:rPr>
        <w:t>белых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6708B0" w:rsidRPr="006A2C8C">
        <w:rPr>
          <w:rFonts w:ascii="Times New Roman" w:hAnsi="Times New Roman" w:cs="Times New Roman"/>
          <w:sz w:val="24"/>
          <w:szCs w:val="24"/>
        </w:rPr>
        <w:t>англосаксов-протестантов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3C2A80" w:rsidRPr="006A2C8C">
        <w:rPr>
          <w:rFonts w:ascii="Times New Roman" w:hAnsi="Times New Roman" w:cs="Times New Roman"/>
          <w:sz w:val="24"/>
          <w:szCs w:val="24"/>
        </w:rPr>
        <w:t>в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3C2A80" w:rsidRPr="006A2C8C">
        <w:rPr>
          <w:rFonts w:ascii="Times New Roman" w:hAnsi="Times New Roman" w:cs="Times New Roman"/>
          <w:sz w:val="24"/>
          <w:szCs w:val="24"/>
        </w:rPr>
        <w:t>электорате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3C2A80" w:rsidRPr="006A2C8C">
        <w:rPr>
          <w:rFonts w:ascii="Times New Roman" w:hAnsi="Times New Roman" w:cs="Times New Roman"/>
          <w:sz w:val="24"/>
          <w:szCs w:val="24"/>
        </w:rPr>
        <w:t>США.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3B1C" w:rsidRPr="006A2C8C" w:rsidRDefault="005B078E" w:rsidP="006A2C8C">
      <w:pPr>
        <w:pStyle w:val="p1a"/>
        <w:numPr>
          <w:ilvl w:val="0"/>
          <w:numId w:val="3"/>
        </w:numPr>
        <w:spacing w:line="360" w:lineRule="auto"/>
        <w:ind w:left="0" w:firstLine="709"/>
        <w:rPr>
          <w:b/>
          <w:bCs/>
          <w:sz w:val="24"/>
          <w:szCs w:val="24"/>
          <w:lang w:val="ru-RU"/>
        </w:rPr>
      </w:pPr>
      <w:r w:rsidRPr="006A2C8C">
        <w:rPr>
          <w:b/>
          <w:bCs/>
          <w:sz w:val="24"/>
          <w:szCs w:val="24"/>
          <w:lang w:val="ru-RU"/>
        </w:rPr>
        <w:t>Г</w:t>
      </w:r>
      <w:r w:rsidR="002C5D48" w:rsidRPr="006A2C8C">
        <w:rPr>
          <w:b/>
          <w:bCs/>
          <w:sz w:val="24"/>
          <w:szCs w:val="24"/>
          <w:lang w:val="ru-RU"/>
        </w:rPr>
        <w:t>лобальн</w:t>
      </w:r>
      <w:r w:rsidRPr="006A2C8C">
        <w:rPr>
          <w:b/>
          <w:bCs/>
          <w:sz w:val="24"/>
          <w:szCs w:val="24"/>
          <w:lang w:val="ru-RU"/>
        </w:rPr>
        <w:t>ый</w:t>
      </w:r>
      <w:r w:rsidR="006A2C8C">
        <w:rPr>
          <w:b/>
          <w:bCs/>
          <w:sz w:val="24"/>
          <w:szCs w:val="24"/>
          <w:lang w:val="ru-RU"/>
        </w:rPr>
        <w:t xml:space="preserve"> </w:t>
      </w:r>
      <w:r w:rsidR="002C5D48" w:rsidRPr="006A2C8C">
        <w:rPr>
          <w:b/>
          <w:bCs/>
          <w:sz w:val="24"/>
          <w:szCs w:val="24"/>
          <w:lang w:val="ru-RU"/>
        </w:rPr>
        <w:t>центр</w:t>
      </w:r>
      <w:r w:rsidR="006A2C8C">
        <w:rPr>
          <w:b/>
          <w:bCs/>
          <w:sz w:val="24"/>
          <w:szCs w:val="24"/>
          <w:lang w:val="ru-RU"/>
        </w:rPr>
        <w:t xml:space="preserve"> </w:t>
      </w:r>
      <w:r w:rsidR="002C5D48" w:rsidRPr="006A2C8C">
        <w:rPr>
          <w:b/>
          <w:bCs/>
          <w:sz w:val="24"/>
          <w:szCs w:val="24"/>
          <w:lang w:val="ru-RU"/>
        </w:rPr>
        <w:t>капитала</w:t>
      </w:r>
      <w:r w:rsidR="006A2C8C">
        <w:rPr>
          <w:b/>
          <w:bCs/>
          <w:sz w:val="24"/>
          <w:szCs w:val="24"/>
          <w:lang w:val="ru-RU"/>
        </w:rPr>
        <w:t xml:space="preserve"> </w:t>
      </w:r>
      <w:r w:rsidRPr="006A2C8C">
        <w:rPr>
          <w:b/>
          <w:bCs/>
          <w:sz w:val="24"/>
          <w:szCs w:val="24"/>
          <w:lang w:val="ru-RU"/>
        </w:rPr>
        <w:t>и</w:t>
      </w:r>
      <w:r w:rsidR="006A2C8C">
        <w:rPr>
          <w:b/>
          <w:bCs/>
          <w:sz w:val="24"/>
          <w:szCs w:val="24"/>
          <w:lang w:val="ru-RU"/>
        </w:rPr>
        <w:t xml:space="preserve"> </w:t>
      </w:r>
      <w:r w:rsidR="002C5D48" w:rsidRPr="006A2C8C">
        <w:rPr>
          <w:b/>
          <w:bCs/>
          <w:sz w:val="24"/>
          <w:szCs w:val="24"/>
          <w:lang w:val="ru-RU"/>
        </w:rPr>
        <w:t>эволюци</w:t>
      </w:r>
      <w:r w:rsidRPr="006A2C8C">
        <w:rPr>
          <w:b/>
          <w:bCs/>
          <w:sz w:val="24"/>
          <w:szCs w:val="24"/>
          <w:lang w:val="ru-RU"/>
        </w:rPr>
        <w:t>я</w:t>
      </w:r>
      <w:r w:rsidR="006A2C8C">
        <w:rPr>
          <w:b/>
          <w:bCs/>
          <w:sz w:val="24"/>
          <w:szCs w:val="24"/>
          <w:lang w:val="ru-RU"/>
        </w:rPr>
        <w:t xml:space="preserve"> </w:t>
      </w:r>
      <w:r w:rsidR="002C5D48" w:rsidRPr="006A2C8C">
        <w:rPr>
          <w:b/>
          <w:bCs/>
          <w:sz w:val="24"/>
          <w:szCs w:val="24"/>
          <w:lang w:val="ru-RU"/>
        </w:rPr>
        <w:t>Евразии</w:t>
      </w:r>
      <w:r w:rsidR="006A2C8C">
        <w:rPr>
          <w:b/>
          <w:bCs/>
          <w:sz w:val="24"/>
          <w:szCs w:val="24"/>
          <w:lang w:val="ru-RU"/>
        </w:rPr>
        <w:t xml:space="preserve"> </w:t>
      </w:r>
      <w:r w:rsidR="002C5D48" w:rsidRPr="006A2C8C">
        <w:rPr>
          <w:b/>
          <w:bCs/>
          <w:sz w:val="24"/>
          <w:szCs w:val="24"/>
          <w:lang w:val="ru-RU"/>
        </w:rPr>
        <w:t>при</w:t>
      </w:r>
      <w:r w:rsidR="006A2C8C">
        <w:rPr>
          <w:b/>
          <w:bCs/>
          <w:sz w:val="24"/>
          <w:szCs w:val="24"/>
          <w:lang w:val="ru-RU"/>
        </w:rPr>
        <w:t xml:space="preserve"> </w:t>
      </w:r>
      <w:r w:rsidR="002C5D48" w:rsidRPr="006A2C8C">
        <w:rPr>
          <w:b/>
          <w:bCs/>
          <w:sz w:val="24"/>
          <w:szCs w:val="24"/>
          <w:lang w:val="ru-RU"/>
        </w:rPr>
        <w:t>пределах</w:t>
      </w:r>
      <w:r w:rsidR="006A2C8C">
        <w:rPr>
          <w:b/>
          <w:bCs/>
          <w:sz w:val="24"/>
          <w:szCs w:val="24"/>
          <w:lang w:val="ru-RU"/>
        </w:rPr>
        <w:t xml:space="preserve"> </w:t>
      </w:r>
      <w:r w:rsidR="002C5D48" w:rsidRPr="006A2C8C">
        <w:rPr>
          <w:b/>
          <w:bCs/>
          <w:sz w:val="24"/>
          <w:szCs w:val="24"/>
          <w:lang w:val="ru-RU"/>
        </w:rPr>
        <w:t>роста</w:t>
      </w:r>
    </w:p>
    <w:p w:rsidR="0003519C" w:rsidRPr="006A2C8C" w:rsidRDefault="00BF5769" w:rsidP="006A2C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2C8C">
        <w:rPr>
          <w:rFonts w:ascii="Times New Roman" w:hAnsi="Times New Roman" w:cs="Times New Roman"/>
          <w:sz w:val="24"/>
          <w:szCs w:val="24"/>
        </w:rPr>
        <w:t>При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системном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учете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глобальных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воздействий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моделировании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эволюции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Большой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Евразии,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необходимо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учитывать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влияние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EE01DE" w:rsidRPr="006A2C8C">
        <w:rPr>
          <w:rFonts w:ascii="Times New Roman" w:hAnsi="Times New Roman" w:cs="Times New Roman"/>
          <w:sz w:val="24"/>
          <w:szCs w:val="24"/>
        </w:rPr>
        <w:t>внешни</w:t>
      </w:r>
      <w:r w:rsidRPr="006A2C8C">
        <w:rPr>
          <w:rFonts w:ascii="Times New Roman" w:hAnsi="Times New Roman" w:cs="Times New Roman"/>
          <w:sz w:val="24"/>
          <w:szCs w:val="24"/>
        </w:rPr>
        <w:t>х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D4386A" w:rsidRPr="006A2C8C">
        <w:rPr>
          <w:rFonts w:ascii="Times New Roman" w:hAnsi="Times New Roman" w:cs="Times New Roman"/>
          <w:sz w:val="24"/>
          <w:szCs w:val="24"/>
        </w:rPr>
        <w:t>(агрессивны</w:t>
      </w:r>
      <w:r w:rsidRPr="006A2C8C">
        <w:rPr>
          <w:rFonts w:ascii="Times New Roman" w:hAnsi="Times New Roman" w:cs="Times New Roman"/>
          <w:sz w:val="24"/>
          <w:szCs w:val="24"/>
        </w:rPr>
        <w:t>х</w:t>
      </w:r>
      <w:r w:rsidR="00D4386A" w:rsidRPr="006A2C8C">
        <w:rPr>
          <w:rFonts w:ascii="Times New Roman" w:hAnsi="Times New Roman" w:cs="Times New Roman"/>
          <w:sz w:val="24"/>
          <w:szCs w:val="24"/>
        </w:rPr>
        <w:t>)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EE01DE" w:rsidRPr="006A2C8C">
        <w:rPr>
          <w:rFonts w:ascii="Times New Roman" w:hAnsi="Times New Roman" w:cs="Times New Roman"/>
          <w:sz w:val="24"/>
          <w:szCs w:val="24"/>
        </w:rPr>
        <w:t>инструмент</w:t>
      </w:r>
      <w:r w:rsidRPr="006A2C8C">
        <w:rPr>
          <w:rFonts w:ascii="Times New Roman" w:hAnsi="Times New Roman" w:cs="Times New Roman"/>
          <w:sz w:val="24"/>
          <w:szCs w:val="24"/>
        </w:rPr>
        <w:t>ов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EE01DE" w:rsidRPr="006A2C8C">
        <w:rPr>
          <w:rFonts w:ascii="Times New Roman" w:hAnsi="Times New Roman" w:cs="Times New Roman"/>
          <w:sz w:val="24"/>
          <w:szCs w:val="24"/>
        </w:rPr>
        <w:t>гомеостазиса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EE01DE" w:rsidRPr="006A2C8C">
        <w:rPr>
          <w:rFonts w:ascii="Times New Roman" w:hAnsi="Times New Roman" w:cs="Times New Roman"/>
          <w:sz w:val="24"/>
          <w:szCs w:val="24"/>
        </w:rPr>
        <w:t>ГЦК</w:t>
      </w:r>
      <w:r w:rsidR="00582381" w:rsidRPr="006A2C8C">
        <w:rPr>
          <w:rFonts w:ascii="Times New Roman" w:hAnsi="Times New Roman" w:cs="Times New Roman"/>
          <w:sz w:val="24"/>
          <w:szCs w:val="24"/>
        </w:rPr>
        <w:t>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582381" w:rsidRPr="006A2C8C">
        <w:rPr>
          <w:rFonts w:ascii="Times New Roman" w:hAnsi="Times New Roman" w:cs="Times New Roman"/>
          <w:sz w:val="24"/>
          <w:szCs w:val="24"/>
        </w:rPr>
        <w:t>используемы</w:t>
      </w:r>
      <w:r w:rsidRPr="006A2C8C">
        <w:rPr>
          <w:rFonts w:ascii="Times New Roman" w:hAnsi="Times New Roman" w:cs="Times New Roman"/>
          <w:sz w:val="24"/>
          <w:szCs w:val="24"/>
        </w:rPr>
        <w:t>х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582381" w:rsidRPr="006A2C8C">
        <w:rPr>
          <w:rFonts w:ascii="Times New Roman" w:hAnsi="Times New Roman" w:cs="Times New Roman"/>
          <w:sz w:val="24"/>
          <w:szCs w:val="24"/>
        </w:rPr>
        <w:t>глобальной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582381" w:rsidRPr="006A2C8C">
        <w:rPr>
          <w:rFonts w:ascii="Times New Roman" w:hAnsi="Times New Roman" w:cs="Times New Roman"/>
          <w:sz w:val="24"/>
          <w:szCs w:val="24"/>
        </w:rPr>
        <w:t>финансовой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582381" w:rsidRPr="006A2C8C">
        <w:rPr>
          <w:rFonts w:ascii="Times New Roman" w:hAnsi="Times New Roman" w:cs="Times New Roman"/>
          <w:sz w:val="24"/>
          <w:szCs w:val="24"/>
        </w:rPr>
        <w:t>олигархией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582381" w:rsidRPr="006A2C8C">
        <w:rPr>
          <w:rFonts w:ascii="Times New Roman" w:hAnsi="Times New Roman" w:cs="Times New Roman"/>
          <w:sz w:val="24"/>
          <w:szCs w:val="24"/>
        </w:rPr>
        <w:t>для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D4386A" w:rsidRPr="006A2C8C">
        <w:rPr>
          <w:rFonts w:ascii="Times New Roman" w:hAnsi="Times New Roman" w:cs="Times New Roman"/>
          <w:sz w:val="24"/>
          <w:szCs w:val="24"/>
        </w:rPr>
        <w:t>расширения</w:t>
      </w:r>
      <w:r w:rsidR="006A2C8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9D4DE3" w:rsidRPr="006A2C8C">
        <w:rPr>
          <w:rFonts w:ascii="Times New Roman" w:hAnsi="Times New Roman" w:cs="Times New Roman"/>
          <w:sz w:val="24"/>
          <w:szCs w:val="24"/>
        </w:rPr>
        <w:t>пределов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D4DE3" w:rsidRPr="006A2C8C">
        <w:rPr>
          <w:rFonts w:ascii="Times New Roman" w:hAnsi="Times New Roman" w:cs="Times New Roman"/>
          <w:sz w:val="24"/>
          <w:szCs w:val="24"/>
        </w:rPr>
        <w:t>роста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D4DE3" w:rsidRPr="006A2C8C">
        <w:rPr>
          <w:rFonts w:ascii="Times New Roman" w:hAnsi="Times New Roman" w:cs="Times New Roman"/>
          <w:sz w:val="24"/>
          <w:szCs w:val="24"/>
        </w:rPr>
        <w:t>потребления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D4DE3" w:rsidRPr="006A2C8C">
        <w:rPr>
          <w:rFonts w:ascii="Times New Roman" w:hAnsi="Times New Roman" w:cs="Times New Roman"/>
          <w:sz w:val="24"/>
          <w:szCs w:val="24"/>
        </w:rPr>
        <w:t>в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D4DE3" w:rsidRPr="006A2C8C">
        <w:rPr>
          <w:rFonts w:ascii="Times New Roman" w:hAnsi="Times New Roman" w:cs="Times New Roman"/>
          <w:sz w:val="24"/>
          <w:szCs w:val="24"/>
        </w:rPr>
        <w:t>США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D4386A" w:rsidRPr="006A2C8C">
        <w:rPr>
          <w:rFonts w:ascii="Times New Roman" w:hAnsi="Times New Roman" w:cs="Times New Roman"/>
          <w:sz w:val="24"/>
          <w:szCs w:val="24"/>
        </w:rPr>
        <w:t>(см.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D4386A" w:rsidRPr="006A2C8C">
        <w:rPr>
          <w:rFonts w:ascii="Times New Roman" w:hAnsi="Times New Roman" w:cs="Times New Roman"/>
          <w:sz w:val="24"/>
          <w:szCs w:val="24"/>
        </w:rPr>
        <w:t>п.</w:t>
      </w:r>
      <w:r w:rsidR="002157DC">
        <w:rPr>
          <w:rFonts w:ascii="Times New Roman" w:hAnsi="Times New Roman" w:cs="Times New Roman"/>
          <w:sz w:val="24"/>
          <w:szCs w:val="24"/>
        </w:rPr>
        <w:t xml:space="preserve"> </w:t>
      </w:r>
      <w:r w:rsidR="00D4386A" w:rsidRPr="006A2C8C">
        <w:rPr>
          <w:rFonts w:ascii="Times New Roman" w:hAnsi="Times New Roman" w:cs="Times New Roman"/>
          <w:sz w:val="24"/>
          <w:szCs w:val="24"/>
        </w:rPr>
        <w:t>3).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D4386A" w:rsidRPr="006A2C8C">
        <w:rPr>
          <w:rFonts w:ascii="Times New Roman" w:hAnsi="Times New Roman" w:cs="Times New Roman"/>
          <w:sz w:val="24"/>
          <w:szCs w:val="24"/>
        </w:rPr>
        <w:t>К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D4386A" w:rsidRPr="006A2C8C">
        <w:rPr>
          <w:rFonts w:ascii="Times New Roman" w:hAnsi="Times New Roman" w:cs="Times New Roman"/>
          <w:sz w:val="24"/>
          <w:szCs w:val="24"/>
        </w:rPr>
        <w:t>ним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D4386A" w:rsidRPr="006A2C8C">
        <w:rPr>
          <w:rFonts w:ascii="Times New Roman" w:hAnsi="Times New Roman" w:cs="Times New Roman"/>
          <w:sz w:val="24"/>
          <w:szCs w:val="24"/>
        </w:rPr>
        <w:t>относятся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B73E81" w:rsidRPr="006A2C8C">
        <w:rPr>
          <w:rFonts w:ascii="Times New Roman" w:hAnsi="Times New Roman" w:cs="Times New Roman"/>
          <w:sz w:val="24"/>
          <w:szCs w:val="24"/>
        </w:rPr>
        <w:t>агрессивные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03519C" w:rsidRPr="006A2C8C">
        <w:rPr>
          <w:rFonts w:ascii="Times New Roman" w:hAnsi="Times New Roman" w:cs="Times New Roman"/>
          <w:sz w:val="24"/>
          <w:szCs w:val="24"/>
        </w:rPr>
        <w:t>инструменты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B73E81" w:rsidRPr="006A2C8C">
        <w:rPr>
          <w:rFonts w:ascii="Times New Roman" w:hAnsi="Times New Roman" w:cs="Times New Roman"/>
          <w:sz w:val="24"/>
          <w:szCs w:val="24"/>
        </w:rPr>
        <w:t>присвое</w:t>
      </w:r>
      <w:r w:rsidR="0003519C" w:rsidRPr="006A2C8C">
        <w:rPr>
          <w:rFonts w:ascii="Times New Roman" w:hAnsi="Times New Roman" w:cs="Times New Roman"/>
          <w:sz w:val="24"/>
          <w:szCs w:val="24"/>
        </w:rPr>
        <w:t>ния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03519C" w:rsidRPr="006A2C8C">
        <w:rPr>
          <w:rFonts w:ascii="Times New Roman" w:hAnsi="Times New Roman" w:cs="Times New Roman"/>
          <w:sz w:val="24"/>
          <w:szCs w:val="24"/>
        </w:rPr>
        <w:t>ресурсов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03519C" w:rsidRPr="006A2C8C">
        <w:rPr>
          <w:rFonts w:ascii="Times New Roman" w:hAnsi="Times New Roman" w:cs="Times New Roman"/>
          <w:sz w:val="24"/>
          <w:szCs w:val="24"/>
        </w:rPr>
        <w:t>стран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03519C" w:rsidRPr="006A2C8C">
        <w:rPr>
          <w:rFonts w:ascii="Times New Roman" w:hAnsi="Times New Roman" w:cs="Times New Roman"/>
          <w:sz w:val="24"/>
          <w:szCs w:val="24"/>
        </w:rPr>
        <w:t>периферии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03519C" w:rsidRPr="006A2C8C">
        <w:rPr>
          <w:rFonts w:ascii="Times New Roman" w:hAnsi="Times New Roman" w:cs="Times New Roman"/>
          <w:sz w:val="24"/>
          <w:szCs w:val="24"/>
        </w:rPr>
        <w:t>мировой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03519C" w:rsidRPr="006A2C8C">
        <w:rPr>
          <w:rFonts w:ascii="Times New Roman" w:hAnsi="Times New Roman" w:cs="Times New Roman"/>
          <w:sz w:val="24"/>
          <w:szCs w:val="24"/>
        </w:rPr>
        <w:t>финансовой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03519C" w:rsidRPr="006A2C8C">
        <w:rPr>
          <w:rFonts w:ascii="Times New Roman" w:hAnsi="Times New Roman" w:cs="Times New Roman"/>
          <w:sz w:val="24"/>
          <w:szCs w:val="24"/>
        </w:rPr>
        <w:t>системы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03519C" w:rsidRPr="006A2C8C">
        <w:rPr>
          <w:rFonts w:ascii="Times New Roman" w:hAnsi="Times New Roman" w:cs="Times New Roman"/>
          <w:sz w:val="24"/>
          <w:szCs w:val="24"/>
        </w:rPr>
        <w:t>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03519C" w:rsidRPr="006A2C8C">
        <w:rPr>
          <w:rFonts w:ascii="Times New Roman" w:hAnsi="Times New Roman" w:cs="Times New Roman"/>
          <w:sz w:val="24"/>
          <w:szCs w:val="24"/>
        </w:rPr>
        <w:t>захвата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03519C" w:rsidRPr="006A2C8C">
        <w:rPr>
          <w:rFonts w:ascii="Times New Roman" w:hAnsi="Times New Roman" w:cs="Times New Roman"/>
          <w:sz w:val="24"/>
          <w:szCs w:val="24"/>
        </w:rPr>
        <w:t>их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03519C" w:rsidRPr="006A2C8C">
        <w:rPr>
          <w:rFonts w:ascii="Times New Roman" w:hAnsi="Times New Roman" w:cs="Times New Roman"/>
          <w:sz w:val="24"/>
          <w:szCs w:val="24"/>
        </w:rPr>
        <w:t>рынков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03519C" w:rsidRPr="006A2C8C">
        <w:rPr>
          <w:rFonts w:ascii="Times New Roman" w:hAnsi="Times New Roman" w:cs="Times New Roman"/>
          <w:sz w:val="24"/>
          <w:szCs w:val="24"/>
        </w:rPr>
        <w:t>(</w:t>
      </w:r>
      <w:r w:rsidR="004D529F" w:rsidRPr="006A2C8C">
        <w:rPr>
          <w:rFonts w:ascii="Times New Roman" w:hAnsi="Times New Roman" w:cs="Times New Roman"/>
          <w:sz w:val="24"/>
          <w:szCs w:val="24"/>
        </w:rPr>
        <w:t>как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4D529F" w:rsidRPr="006A2C8C">
        <w:rPr>
          <w:rFonts w:ascii="Times New Roman" w:hAnsi="Times New Roman" w:cs="Times New Roman"/>
          <w:sz w:val="24"/>
          <w:szCs w:val="24"/>
        </w:rPr>
        <w:t>это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03519C" w:rsidRPr="006A2C8C">
        <w:rPr>
          <w:rFonts w:ascii="Times New Roman" w:hAnsi="Times New Roman" w:cs="Times New Roman"/>
          <w:sz w:val="24"/>
          <w:szCs w:val="24"/>
        </w:rPr>
        <w:t>произошло,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03519C" w:rsidRPr="006A2C8C">
        <w:rPr>
          <w:rFonts w:ascii="Times New Roman" w:hAnsi="Times New Roman" w:cs="Times New Roman"/>
          <w:sz w:val="24"/>
          <w:szCs w:val="24"/>
        </w:rPr>
        <w:t>например,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4D529F" w:rsidRPr="006A2C8C">
        <w:rPr>
          <w:rFonts w:ascii="Times New Roman" w:hAnsi="Times New Roman" w:cs="Times New Roman"/>
          <w:sz w:val="24"/>
          <w:szCs w:val="24"/>
        </w:rPr>
        <w:t>в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4D529F" w:rsidRPr="006A2C8C">
        <w:rPr>
          <w:rFonts w:ascii="Times New Roman" w:hAnsi="Times New Roman" w:cs="Times New Roman"/>
          <w:sz w:val="24"/>
          <w:szCs w:val="24"/>
        </w:rPr>
        <w:t>результате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03519C" w:rsidRPr="006A2C8C">
        <w:rPr>
          <w:rFonts w:ascii="Times New Roman" w:hAnsi="Times New Roman" w:cs="Times New Roman"/>
          <w:sz w:val="24"/>
          <w:szCs w:val="24"/>
        </w:rPr>
        <w:t>развала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03519C" w:rsidRPr="006A2C8C">
        <w:rPr>
          <w:rFonts w:ascii="Times New Roman" w:hAnsi="Times New Roman" w:cs="Times New Roman"/>
          <w:sz w:val="24"/>
          <w:szCs w:val="24"/>
        </w:rPr>
        <w:t>СССР).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9731D" w:rsidRPr="006A2C8C">
        <w:rPr>
          <w:rFonts w:ascii="Times New Roman" w:hAnsi="Times New Roman" w:cs="Times New Roman"/>
          <w:sz w:val="24"/>
          <w:szCs w:val="24"/>
        </w:rPr>
        <w:t>Результатами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9731D" w:rsidRPr="006A2C8C">
        <w:rPr>
          <w:rFonts w:ascii="Times New Roman" w:hAnsi="Times New Roman" w:cs="Times New Roman"/>
          <w:sz w:val="24"/>
          <w:szCs w:val="24"/>
        </w:rPr>
        <w:t>использования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03519C" w:rsidRPr="006A2C8C">
        <w:rPr>
          <w:rFonts w:ascii="Times New Roman" w:hAnsi="Times New Roman" w:cs="Times New Roman"/>
          <w:sz w:val="24"/>
          <w:szCs w:val="24"/>
        </w:rPr>
        <w:t>эти</w:t>
      </w:r>
      <w:r w:rsidR="0099731D" w:rsidRPr="006A2C8C">
        <w:rPr>
          <w:rFonts w:ascii="Times New Roman" w:hAnsi="Times New Roman" w:cs="Times New Roman"/>
          <w:sz w:val="24"/>
          <w:szCs w:val="24"/>
        </w:rPr>
        <w:t>х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03519C" w:rsidRPr="006A2C8C">
        <w:rPr>
          <w:rFonts w:ascii="Times New Roman" w:hAnsi="Times New Roman" w:cs="Times New Roman"/>
          <w:sz w:val="24"/>
          <w:szCs w:val="24"/>
        </w:rPr>
        <w:t>инструмент</w:t>
      </w:r>
      <w:r w:rsidR="0099731D" w:rsidRPr="006A2C8C">
        <w:rPr>
          <w:rFonts w:ascii="Times New Roman" w:hAnsi="Times New Roman" w:cs="Times New Roman"/>
          <w:sz w:val="24"/>
          <w:szCs w:val="24"/>
        </w:rPr>
        <w:t>ов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9731D" w:rsidRPr="006A2C8C">
        <w:rPr>
          <w:rFonts w:ascii="Times New Roman" w:hAnsi="Times New Roman" w:cs="Times New Roman"/>
          <w:sz w:val="24"/>
          <w:szCs w:val="24"/>
        </w:rPr>
        <w:t>являю</w:t>
      </w:r>
      <w:r w:rsidR="0003519C" w:rsidRPr="006A2C8C">
        <w:rPr>
          <w:rFonts w:ascii="Times New Roman" w:hAnsi="Times New Roman" w:cs="Times New Roman"/>
          <w:sz w:val="24"/>
          <w:szCs w:val="24"/>
        </w:rPr>
        <w:t>тся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F35B32" w:rsidRPr="006A2C8C">
        <w:rPr>
          <w:rFonts w:ascii="Times New Roman" w:hAnsi="Times New Roman" w:cs="Times New Roman"/>
          <w:sz w:val="24"/>
          <w:szCs w:val="24"/>
        </w:rPr>
        <w:t>инспирированные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F35B32" w:rsidRPr="006A2C8C">
        <w:rPr>
          <w:rFonts w:ascii="Times New Roman" w:hAnsi="Times New Roman" w:cs="Times New Roman"/>
          <w:sz w:val="24"/>
          <w:szCs w:val="24"/>
        </w:rPr>
        <w:t>ГЦК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03519C" w:rsidRPr="006A2C8C">
        <w:rPr>
          <w:rFonts w:ascii="Times New Roman" w:hAnsi="Times New Roman" w:cs="Times New Roman"/>
          <w:sz w:val="24"/>
          <w:szCs w:val="24"/>
        </w:rPr>
        <w:t>цветные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03519C" w:rsidRPr="006A2C8C">
        <w:rPr>
          <w:rFonts w:ascii="Times New Roman" w:hAnsi="Times New Roman" w:cs="Times New Roman"/>
          <w:sz w:val="24"/>
          <w:szCs w:val="24"/>
        </w:rPr>
        <w:t>революции,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F35B32" w:rsidRPr="006A2C8C">
        <w:rPr>
          <w:rFonts w:ascii="Times New Roman" w:hAnsi="Times New Roman" w:cs="Times New Roman"/>
          <w:sz w:val="24"/>
          <w:szCs w:val="24"/>
        </w:rPr>
        <w:t>локальные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03519C" w:rsidRPr="006A2C8C">
        <w:rPr>
          <w:rFonts w:ascii="Times New Roman" w:hAnsi="Times New Roman" w:cs="Times New Roman"/>
          <w:sz w:val="24"/>
          <w:szCs w:val="24"/>
        </w:rPr>
        <w:t>войны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03519C" w:rsidRPr="006A2C8C">
        <w:rPr>
          <w:rFonts w:ascii="Times New Roman" w:hAnsi="Times New Roman" w:cs="Times New Roman"/>
          <w:sz w:val="24"/>
          <w:szCs w:val="24"/>
        </w:rPr>
        <w:t>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03519C" w:rsidRPr="006A2C8C">
        <w:rPr>
          <w:rFonts w:ascii="Times New Roman" w:hAnsi="Times New Roman" w:cs="Times New Roman"/>
          <w:sz w:val="24"/>
          <w:szCs w:val="24"/>
        </w:rPr>
        <w:t>финансово-экономические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03519C" w:rsidRPr="006A2C8C">
        <w:rPr>
          <w:rFonts w:ascii="Times New Roman" w:hAnsi="Times New Roman" w:cs="Times New Roman"/>
          <w:sz w:val="24"/>
          <w:szCs w:val="24"/>
        </w:rPr>
        <w:t>кризисы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03519C" w:rsidRPr="006A2C8C">
        <w:rPr>
          <w:rFonts w:ascii="Times New Roman" w:hAnsi="Times New Roman" w:cs="Times New Roman"/>
          <w:sz w:val="24"/>
          <w:szCs w:val="24"/>
        </w:rPr>
        <w:t>в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03519C" w:rsidRPr="006A2C8C">
        <w:rPr>
          <w:rFonts w:ascii="Times New Roman" w:hAnsi="Times New Roman" w:cs="Times New Roman"/>
          <w:sz w:val="24"/>
          <w:szCs w:val="24"/>
        </w:rPr>
        <w:t>странах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03519C" w:rsidRPr="006A2C8C">
        <w:rPr>
          <w:rFonts w:ascii="Times New Roman" w:hAnsi="Times New Roman" w:cs="Times New Roman"/>
          <w:sz w:val="24"/>
          <w:szCs w:val="24"/>
        </w:rPr>
        <w:t>периферии.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3E81" w:rsidRPr="006A2C8C" w:rsidRDefault="00F35B32" w:rsidP="006A2C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2C8C">
        <w:rPr>
          <w:rFonts w:ascii="Times New Roman" w:hAnsi="Times New Roman" w:cs="Times New Roman"/>
          <w:sz w:val="24"/>
          <w:szCs w:val="24"/>
        </w:rPr>
        <w:t>В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последнее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2157DC">
        <w:rPr>
          <w:rFonts w:ascii="Times New Roman" w:hAnsi="Times New Roman" w:cs="Times New Roman"/>
          <w:sz w:val="24"/>
          <w:szCs w:val="24"/>
        </w:rPr>
        <w:t>десятилетие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использова</w:t>
      </w:r>
      <w:r w:rsidR="009D4DE3" w:rsidRPr="006A2C8C">
        <w:rPr>
          <w:rFonts w:ascii="Times New Roman" w:hAnsi="Times New Roman" w:cs="Times New Roman"/>
          <w:sz w:val="24"/>
          <w:szCs w:val="24"/>
        </w:rPr>
        <w:t>ние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D4DE3" w:rsidRPr="006A2C8C">
        <w:rPr>
          <w:rFonts w:ascii="Times New Roman" w:hAnsi="Times New Roman" w:cs="Times New Roman"/>
          <w:sz w:val="24"/>
          <w:szCs w:val="24"/>
        </w:rPr>
        <w:t>ГЦК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агрессивных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инструментов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D4DE3" w:rsidRPr="006A2C8C">
        <w:rPr>
          <w:rFonts w:ascii="Times New Roman" w:hAnsi="Times New Roman" w:cs="Times New Roman"/>
          <w:sz w:val="24"/>
          <w:szCs w:val="24"/>
        </w:rPr>
        <w:t>в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D4DE3" w:rsidRPr="006A2C8C">
        <w:rPr>
          <w:rFonts w:ascii="Times New Roman" w:hAnsi="Times New Roman" w:cs="Times New Roman"/>
          <w:sz w:val="24"/>
          <w:szCs w:val="24"/>
        </w:rPr>
        <w:t>глобальной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D4DE3" w:rsidRPr="006A2C8C">
        <w:rPr>
          <w:rFonts w:ascii="Times New Roman" w:hAnsi="Times New Roman" w:cs="Times New Roman"/>
          <w:sz w:val="24"/>
          <w:szCs w:val="24"/>
        </w:rPr>
        <w:t>социально-экономической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D4DE3" w:rsidRPr="006A2C8C">
        <w:rPr>
          <w:rFonts w:ascii="Times New Roman" w:hAnsi="Times New Roman" w:cs="Times New Roman"/>
          <w:sz w:val="24"/>
          <w:szCs w:val="24"/>
        </w:rPr>
        <w:t>системе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D4DE3" w:rsidRPr="006A2C8C">
        <w:rPr>
          <w:rFonts w:ascii="Times New Roman" w:hAnsi="Times New Roman" w:cs="Times New Roman"/>
          <w:sz w:val="24"/>
          <w:szCs w:val="24"/>
        </w:rPr>
        <w:t>затруднено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D4DE3" w:rsidRPr="006A2C8C">
        <w:rPr>
          <w:rFonts w:ascii="Times New Roman" w:hAnsi="Times New Roman" w:cs="Times New Roman"/>
          <w:sz w:val="24"/>
          <w:szCs w:val="24"/>
        </w:rPr>
        <w:t>активным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D4DE3" w:rsidRPr="006A2C8C">
        <w:rPr>
          <w:rFonts w:ascii="Times New Roman" w:hAnsi="Times New Roman" w:cs="Times New Roman"/>
          <w:sz w:val="24"/>
          <w:szCs w:val="24"/>
        </w:rPr>
        <w:t>противодействием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D4DE3" w:rsidRPr="006A2C8C">
        <w:rPr>
          <w:rFonts w:ascii="Times New Roman" w:hAnsi="Times New Roman" w:cs="Times New Roman"/>
          <w:sz w:val="24"/>
          <w:szCs w:val="24"/>
        </w:rPr>
        <w:t>России.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D4DE3" w:rsidRPr="006A2C8C">
        <w:rPr>
          <w:rFonts w:ascii="Times New Roman" w:hAnsi="Times New Roman" w:cs="Times New Roman"/>
          <w:sz w:val="24"/>
          <w:szCs w:val="24"/>
        </w:rPr>
        <w:t>Это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D4DE3" w:rsidRPr="006A2C8C">
        <w:rPr>
          <w:rFonts w:ascii="Times New Roman" w:hAnsi="Times New Roman" w:cs="Times New Roman"/>
          <w:sz w:val="24"/>
          <w:szCs w:val="24"/>
        </w:rPr>
        <w:t>прив</w:t>
      </w:r>
      <w:r w:rsidR="002E26F9" w:rsidRPr="006A2C8C">
        <w:rPr>
          <w:rFonts w:ascii="Times New Roman" w:hAnsi="Times New Roman" w:cs="Times New Roman"/>
          <w:sz w:val="24"/>
          <w:szCs w:val="24"/>
        </w:rPr>
        <w:t>ело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D4DE3" w:rsidRPr="006A2C8C">
        <w:rPr>
          <w:rFonts w:ascii="Times New Roman" w:hAnsi="Times New Roman" w:cs="Times New Roman"/>
          <w:sz w:val="24"/>
          <w:szCs w:val="24"/>
        </w:rPr>
        <w:t>к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нарастанию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D515D4" w:rsidRPr="006A2C8C">
        <w:rPr>
          <w:rFonts w:ascii="Times New Roman" w:hAnsi="Times New Roman" w:cs="Times New Roman"/>
          <w:sz w:val="24"/>
          <w:szCs w:val="24"/>
        </w:rPr>
        <w:t>агрессивности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D515D4" w:rsidRPr="006A2C8C">
        <w:rPr>
          <w:rFonts w:ascii="Times New Roman" w:hAnsi="Times New Roman" w:cs="Times New Roman"/>
          <w:sz w:val="24"/>
          <w:szCs w:val="24"/>
        </w:rPr>
        <w:t>ГЦК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D515D4" w:rsidRPr="006A2C8C">
        <w:rPr>
          <w:rFonts w:ascii="Times New Roman" w:hAnsi="Times New Roman" w:cs="Times New Roman"/>
          <w:sz w:val="24"/>
          <w:szCs w:val="24"/>
        </w:rPr>
        <w:t>в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D515D4" w:rsidRPr="006A2C8C">
        <w:rPr>
          <w:rFonts w:ascii="Times New Roman" w:hAnsi="Times New Roman" w:cs="Times New Roman"/>
          <w:sz w:val="24"/>
          <w:szCs w:val="24"/>
        </w:rPr>
        <w:t>отношении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D515D4" w:rsidRPr="006A2C8C">
        <w:rPr>
          <w:rFonts w:ascii="Times New Roman" w:hAnsi="Times New Roman" w:cs="Times New Roman"/>
          <w:sz w:val="24"/>
          <w:szCs w:val="24"/>
        </w:rPr>
        <w:t>России</w:t>
      </w:r>
      <w:r w:rsidR="009D4DE3" w:rsidRPr="006A2C8C">
        <w:rPr>
          <w:rFonts w:ascii="Times New Roman" w:hAnsi="Times New Roman" w:cs="Times New Roman"/>
          <w:sz w:val="24"/>
          <w:szCs w:val="24"/>
        </w:rPr>
        <w:t>.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5B7895" w:rsidRPr="006A2C8C">
        <w:rPr>
          <w:rFonts w:ascii="Times New Roman" w:hAnsi="Times New Roman" w:cs="Times New Roman"/>
          <w:sz w:val="24"/>
          <w:szCs w:val="24"/>
        </w:rPr>
        <w:t>Традиционно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D62BCA" w:rsidRPr="006A2C8C">
        <w:rPr>
          <w:rFonts w:ascii="Times New Roman" w:hAnsi="Times New Roman" w:cs="Times New Roman"/>
          <w:sz w:val="24"/>
          <w:szCs w:val="24"/>
        </w:rPr>
        <w:t>англосаксонский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D62BCA" w:rsidRPr="006A2C8C">
        <w:rPr>
          <w:rFonts w:ascii="Times New Roman" w:hAnsi="Times New Roman" w:cs="Times New Roman"/>
          <w:sz w:val="24"/>
          <w:szCs w:val="24"/>
        </w:rPr>
        <w:t>ГЦК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D62BCA" w:rsidRPr="006A2C8C">
        <w:rPr>
          <w:rFonts w:ascii="Times New Roman" w:hAnsi="Times New Roman" w:cs="Times New Roman"/>
          <w:sz w:val="24"/>
          <w:szCs w:val="24"/>
        </w:rPr>
        <w:t>использует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D62BCA" w:rsidRPr="006A2C8C">
        <w:rPr>
          <w:rFonts w:ascii="Times New Roman" w:hAnsi="Times New Roman" w:cs="Times New Roman"/>
          <w:sz w:val="24"/>
          <w:szCs w:val="24"/>
        </w:rPr>
        <w:t>русофобию</w:t>
      </w:r>
      <w:r w:rsidR="002E26F9" w:rsidRPr="006A2C8C">
        <w:rPr>
          <w:rFonts w:ascii="Times New Roman" w:hAnsi="Times New Roman" w:cs="Times New Roman"/>
          <w:sz w:val="24"/>
          <w:szCs w:val="24"/>
        </w:rPr>
        <w:t>.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2E26F9" w:rsidRPr="006A2C8C">
        <w:rPr>
          <w:rFonts w:ascii="Times New Roman" w:hAnsi="Times New Roman" w:cs="Times New Roman"/>
          <w:sz w:val="24"/>
          <w:szCs w:val="24"/>
        </w:rPr>
        <w:t>Цветная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2E26F9" w:rsidRPr="006A2C8C">
        <w:rPr>
          <w:rFonts w:ascii="Times New Roman" w:hAnsi="Times New Roman" w:cs="Times New Roman"/>
          <w:sz w:val="24"/>
          <w:szCs w:val="24"/>
        </w:rPr>
        <w:t>революция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2E26F9" w:rsidRPr="006A2C8C">
        <w:rPr>
          <w:rFonts w:ascii="Times New Roman" w:hAnsi="Times New Roman" w:cs="Times New Roman"/>
          <w:sz w:val="24"/>
          <w:szCs w:val="24"/>
        </w:rPr>
        <w:t>на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2E26F9" w:rsidRPr="006A2C8C">
        <w:rPr>
          <w:rFonts w:ascii="Times New Roman" w:hAnsi="Times New Roman" w:cs="Times New Roman"/>
          <w:sz w:val="24"/>
          <w:szCs w:val="24"/>
        </w:rPr>
        <w:t>Украине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2E26F9" w:rsidRPr="006A2C8C">
        <w:rPr>
          <w:rFonts w:ascii="Times New Roman" w:hAnsi="Times New Roman" w:cs="Times New Roman"/>
          <w:sz w:val="24"/>
          <w:szCs w:val="24"/>
        </w:rPr>
        <w:t>привела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2E26F9" w:rsidRPr="006A2C8C">
        <w:rPr>
          <w:rFonts w:ascii="Times New Roman" w:hAnsi="Times New Roman" w:cs="Times New Roman"/>
          <w:sz w:val="24"/>
          <w:szCs w:val="24"/>
        </w:rPr>
        <w:t>к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2E26F9" w:rsidRPr="006A2C8C">
        <w:rPr>
          <w:rFonts w:ascii="Times New Roman" w:hAnsi="Times New Roman" w:cs="Times New Roman"/>
          <w:sz w:val="24"/>
          <w:szCs w:val="24"/>
        </w:rPr>
        <w:t>гибридной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2E26F9" w:rsidRPr="006A2C8C">
        <w:rPr>
          <w:rFonts w:ascii="Times New Roman" w:hAnsi="Times New Roman" w:cs="Times New Roman"/>
          <w:sz w:val="24"/>
          <w:szCs w:val="24"/>
        </w:rPr>
        <w:t>войне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2E26F9" w:rsidRPr="006A2C8C">
        <w:rPr>
          <w:rFonts w:ascii="Times New Roman" w:hAnsi="Times New Roman" w:cs="Times New Roman"/>
          <w:sz w:val="24"/>
          <w:szCs w:val="24"/>
        </w:rPr>
        <w:t>Запада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2E26F9" w:rsidRPr="006A2C8C">
        <w:rPr>
          <w:rFonts w:ascii="Times New Roman" w:hAnsi="Times New Roman" w:cs="Times New Roman"/>
          <w:sz w:val="24"/>
          <w:szCs w:val="24"/>
        </w:rPr>
        <w:t>с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2E26F9" w:rsidRPr="006A2C8C">
        <w:rPr>
          <w:rFonts w:ascii="Times New Roman" w:hAnsi="Times New Roman" w:cs="Times New Roman"/>
          <w:sz w:val="24"/>
          <w:szCs w:val="24"/>
        </w:rPr>
        <w:t>Россией.</w:t>
      </w:r>
    </w:p>
    <w:p w:rsidR="008E4F04" w:rsidRPr="006A2C8C" w:rsidRDefault="004D529F" w:rsidP="006A2C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2C8C">
        <w:rPr>
          <w:rFonts w:ascii="Times New Roman" w:hAnsi="Times New Roman" w:cs="Times New Roman"/>
          <w:sz w:val="24"/>
          <w:szCs w:val="24"/>
        </w:rPr>
        <w:t>Тем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не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менее,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д</w:t>
      </w:r>
      <w:r w:rsidR="008E4F04" w:rsidRPr="006A2C8C">
        <w:rPr>
          <w:rFonts w:ascii="Times New Roman" w:hAnsi="Times New Roman" w:cs="Times New Roman"/>
          <w:sz w:val="24"/>
          <w:szCs w:val="24"/>
        </w:rPr>
        <w:t>олгосрочным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8E4F04" w:rsidRPr="006A2C8C">
        <w:rPr>
          <w:rFonts w:ascii="Times New Roman" w:hAnsi="Times New Roman" w:cs="Times New Roman"/>
          <w:sz w:val="24"/>
          <w:szCs w:val="24"/>
        </w:rPr>
        <w:t>трендом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8E4F04" w:rsidRPr="006A2C8C">
        <w:rPr>
          <w:rFonts w:ascii="Times New Roman" w:hAnsi="Times New Roman" w:cs="Times New Roman"/>
          <w:sz w:val="24"/>
          <w:szCs w:val="24"/>
        </w:rPr>
        <w:t>эволюции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8E4F04" w:rsidRPr="006A2C8C">
        <w:rPr>
          <w:rFonts w:ascii="Times New Roman" w:hAnsi="Times New Roman" w:cs="Times New Roman"/>
          <w:sz w:val="24"/>
          <w:szCs w:val="24"/>
        </w:rPr>
        <w:t>глобальной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8E4F04" w:rsidRPr="006A2C8C">
        <w:rPr>
          <w:rFonts w:ascii="Times New Roman" w:hAnsi="Times New Roman" w:cs="Times New Roman"/>
          <w:sz w:val="24"/>
          <w:szCs w:val="24"/>
        </w:rPr>
        <w:t>социально-экономической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8E4F04" w:rsidRPr="006A2C8C">
        <w:rPr>
          <w:rFonts w:ascii="Times New Roman" w:hAnsi="Times New Roman" w:cs="Times New Roman"/>
          <w:sz w:val="24"/>
          <w:szCs w:val="24"/>
        </w:rPr>
        <w:t>системы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8E4F04" w:rsidRPr="006A2C8C">
        <w:rPr>
          <w:rFonts w:ascii="Times New Roman" w:hAnsi="Times New Roman" w:cs="Times New Roman"/>
          <w:sz w:val="24"/>
          <w:szCs w:val="24"/>
        </w:rPr>
        <w:t>становится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8E4F04" w:rsidRPr="006A2C8C">
        <w:rPr>
          <w:rFonts w:ascii="Times New Roman" w:hAnsi="Times New Roman" w:cs="Times New Roman"/>
          <w:sz w:val="24"/>
          <w:szCs w:val="24"/>
        </w:rPr>
        <w:t>формирование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8E4F04" w:rsidRPr="006A2C8C">
        <w:rPr>
          <w:rFonts w:ascii="Times New Roman" w:hAnsi="Times New Roman" w:cs="Times New Roman"/>
          <w:sz w:val="24"/>
          <w:szCs w:val="24"/>
        </w:rPr>
        <w:t>многополярного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8E4F04" w:rsidRPr="006A2C8C">
        <w:rPr>
          <w:rFonts w:ascii="Times New Roman" w:hAnsi="Times New Roman" w:cs="Times New Roman"/>
          <w:sz w:val="24"/>
          <w:szCs w:val="24"/>
        </w:rPr>
        <w:t>мира.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8E4F04" w:rsidRPr="006A2C8C">
        <w:rPr>
          <w:rFonts w:ascii="Times New Roman" w:hAnsi="Times New Roman" w:cs="Times New Roman"/>
          <w:sz w:val="24"/>
          <w:szCs w:val="24"/>
        </w:rPr>
        <w:t>Это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8E4F04" w:rsidRPr="006A2C8C">
        <w:rPr>
          <w:rFonts w:ascii="Times New Roman" w:hAnsi="Times New Roman" w:cs="Times New Roman"/>
          <w:sz w:val="24"/>
          <w:szCs w:val="24"/>
        </w:rPr>
        <w:t>приводит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8E4F04" w:rsidRPr="006A2C8C">
        <w:rPr>
          <w:rFonts w:ascii="Times New Roman" w:hAnsi="Times New Roman" w:cs="Times New Roman"/>
          <w:sz w:val="24"/>
          <w:szCs w:val="24"/>
        </w:rPr>
        <w:t>к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8E4F04" w:rsidRPr="006A2C8C">
        <w:rPr>
          <w:rFonts w:ascii="Times New Roman" w:hAnsi="Times New Roman" w:cs="Times New Roman"/>
          <w:sz w:val="24"/>
          <w:szCs w:val="24"/>
        </w:rPr>
        <w:t>усилению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8E4F04" w:rsidRPr="006A2C8C">
        <w:rPr>
          <w:rFonts w:ascii="Times New Roman" w:hAnsi="Times New Roman" w:cs="Times New Roman"/>
          <w:sz w:val="24"/>
          <w:szCs w:val="24"/>
        </w:rPr>
        <w:t>агрессивности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8E4F04" w:rsidRPr="006A2C8C">
        <w:rPr>
          <w:rFonts w:ascii="Times New Roman" w:hAnsi="Times New Roman" w:cs="Times New Roman"/>
          <w:sz w:val="24"/>
          <w:szCs w:val="24"/>
        </w:rPr>
        <w:t>ГЦК</w:t>
      </w:r>
      <w:r w:rsidRPr="006A2C8C">
        <w:rPr>
          <w:rFonts w:ascii="Times New Roman" w:hAnsi="Times New Roman" w:cs="Times New Roman"/>
          <w:sz w:val="24"/>
          <w:szCs w:val="24"/>
        </w:rPr>
        <w:t>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в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том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числе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8E4F04" w:rsidRPr="006A2C8C">
        <w:rPr>
          <w:rFonts w:ascii="Times New Roman" w:hAnsi="Times New Roman" w:cs="Times New Roman"/>
          <w:sz w:val="24"/>
          <w:szCs w:val="24"/>
        </w:rPr>
        <w:t>против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8E4F04" w:rsidRPr="006A2C8C">
        <w:rPr>
          <w:rFonts w:ascii="Times New Roman" w:hAnsi="Times New Roman" w:cs="Times New Roman"/>
          <w:sz w:val="24"/>
          <w:szCs w:val="24"/>
        </w:rPr>
        <w:t>Китая,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8E4F04" w:rsidRPr="006A2C8C">
        <w:rPr>
          <w:rFonts w:ascii="Times New Roman" w:hAnsi="Times New Roman" w:cs="Times New Roman"/>
          <w:sz w:val="24"/>
          <w:szCs w:val="24"/>
        </w:rPr>
        <w:t>в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8E4F04" w:rsidRPr="006A2C8C">
        <w:rPr>
          <w:rFonts w:ascii="Times New Roman" w:hAnsi="Times New Roman" w:cs="Times New Roman"/>
          <w:sz w:val="24"/>
          <w:szCs w:val="24"/>
        </w:rPr>
        <w:t>духе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8E4F04" w:rsidRPr="006A2C8C">
        <w:rPr>
          <w:rFonts w:ascii="Times New Roman" w:hAnsi="Times New Roman" w:cs="Times New Roman"/>
          <w:sz w:val="24"/>
          <w:szCs w:val="24"/>
        </w:rPr>
        <w:t>традиционной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8E4F04" w:rsidRPr="006A2C8C">
        <w:rPr>
          <w:rFonts w:ascii="Times New Roman" w:hAnsi="Times New Roman" w:cs="Times New Roman"/>
          <w:sz w:val="24"/>
          <w:szCs w:val="24"/>
        </w:rPr>
        <w:t>борьбы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8E4F04" w:rsidRPr="006A2C8C">
        <w:rPr>
          <w:rFonts w:ascii="Times New Roman" w:hAnsi="Times New Roman" w:cs="Times New Roman"/>
          <w:sz w:val="24"/>
          <w:szCs w:val="24"/>
        </w:rPr>
        <w:t>англосаксонского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8E4F04" w:rsidRPr="006A2C8C">
        <w:rPr>
          <w:rFonts w:ascii="Times New Roman" w:hAnsi="Times New Roman" w:cs="Times New Roman"/>
          <w:sz w:val="24"/>
          <w:szCs w:val="24"/>
        </w:rPr>
        <w:t>ГЦК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8E4F04" w:rsidRPr="006A2C8C">
        <w:rPr>
          <w:rFonts w:ascii="Times New Roman" w:hAnsi="Times New Roman" w:cs="Times New Roman"/>
          <w:sz w:val="24"/>
          <w:szCs w:val="24"/>
        </w:rPr>
        <w:t>с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8E4F04" w:rsidRPr="006A2C8C">
        <w:rPr>
          <w:rFonts w:ascii="Times New Roman" w:hAnsi="Times New Roman" w:cs="Times New Roman"/>
          <w:sz w:val="24"/>
          <w:szCs w:val="24"/>
        </w:rPr>
        <w:t>конкурентами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8E4F04" w:rsidRPr="006A2C8C">
        <w:rPr>
          <w:rFonts w:ascii="Times New Roman" w:hAnsi="Times New Roman" w:cs="Times New Roman"/>
          <w:sz w:val="24"/>
          <w:szCs w:val="24"/>
        </w:rPr>
        <w:t>на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8E4F04" w:rsidRPr="006A2C8C">
        <w:rPr>
          <w:rFonts w:ascii="Times New Roman" w:hAnsi="Times New Roman" w:cs="Times New Roman"/>
          <w:sz w:val="24"/>
          <w:szCs w:val="24"/>
        </w:rPr>
        <w:t>протяжении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8E4F04" w:rsidRPr="006A2C8C">
        <w:rPr>
          <w:rFonts w:ascii="Times New Roman" w:hAnsi="Times New Roman" w:cs="Times New Roman"/>
          <w:sz w:val="24"/>
          <w:szCs w:val="24"/>
        </w:rPr>
        <w:t>последних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8E4F04" w:rsidRPr="006A2C8C">
        <w:rPr>
          <w:rFonts w:ascii="Times New Roman" w:hAnsi="Times New Roman" w:cs="Times New Roman"/>
          <w:sz w:val="24"/>
          <w:szCs w:val="24"/>
        </w:rPr>
        <w:t>столетий.</w:t>
      </w:r>
    </w:p>
    <w:p w:rsidR="00A167DB" w:rsidRPr="006A2C8C" w:rsidRDefault="00A167DB" w:rsidP="006A2C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2C8C">
        <w:rPr>
          <w:rFonts w:ascii="Times New Roman" w:hAnsi="Times New Roman" w:cs="Times New Roman"/>
          <w:sz w:val="24"/>
          <w:szCs w:val="24"/>
        </w:rPr>
        <w:t>В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условиях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нарастания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агресси</w:t>
      </w:r>
      <w:r w:rsidR="00945359" w:rsidRPr="006A2C8C">
        <w:rPr>
          <w:rFonts w:ascii="Times New Roman" w:hAnsi="Times New Roman" w:cs="Times New Roman"/>
          <w:sz w:val="24"/>
          <w:szCs w:val="24"/>
        </w:rPr>
        <w:t>вности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ГЦК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45359" w:rsidRPr="006A2C8C">
        <w:rPr>
          <w:rFonts w:ascii="Times New Roman" w:hAnsi="Times New Roman" w:cs="Times New Roman"/>
          <w:sz w:val="24"/>
          <w:szCs w:val="24"/>
        </w:rPr>
        <w:t>в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45359" w:rsidRPr="006A2C8C">
        <w:rPr>
          <w:rFonts w:ascii="Times New Roman" w:hAnsi="Times New Roman" w:cs="Times New Roman"/>
          <w:sz w:val="24"/>
          <w:szCs w:val="24"/>
        </w:rPr>
        <w:t>отношении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России,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Китая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других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стран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Евразии,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проводящих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независимую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от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45359" w:rsidRPr="006A2C8C">
        <w:rPr>
          <w:rFonts w:ascii="Times New Roman" w:hAnsi="Times New Roman" w:cs="Times New Roman"/>
          <w:sz w:val="24"/>
          <w:szCs w:val="24"/>
        </w:rPr>
        <w:t>глобальной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45359" w:rsidRPr="006A2C8C">
        <w:rPr>
          <w:rFonts w:ascii="Times New Roman" w:hAnsi="Times New Roman" w:cs="Times New Roman"/>
          <w:sz w:val="24"/>
          <w:szCs w:val="24"/>
        </w:rPr>
        <w:t>финансовой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45359" w:rsidRPr="006A2C8C">
        <w:rPr>
          <w:rFonts w:ascii="Times New Roman" w:hAnsi="Times New Roman" w:cs="Times New Roman"/>
          <w:sz w:val="24"/>
          <w:szCs w:val="24"/>
        </w:rPr>
        <w:t>олигархии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политику,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с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одной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стороны,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формирования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многополярного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мира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–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с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другой,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независимые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страны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Евразии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формир</w:t>
      </w:r>
      <w:r w:rsidR="00ED1362" w:rsidRPr="006A2C8C">
        <w:rPr>
          <w:rFonts w:ascii="Times New Roman" w:hAnsi="Times New Roman" w:cs="Times New Roman"/>
          <w:sz w:val="24"/>
          <w:szCs w:val="24"/>
        </w:rPr>
        <w:t>уют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национальные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центры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капитала.</w:t>
      </w:r>
      <w:r w:rsidR="002157D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Таким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образом,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системный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анализ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глобальных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воздействий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моделирование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эволюции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Евразии</w:t>
      </w:r>
      <w:r w:rsidR="006A2C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указывает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на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возникновение,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в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перспективе,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множества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независимых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национальных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центров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капитала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в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Большой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Евразии.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4F04" w:rsidRPr="006A2C8C" w:rsidRDefault="00262A6F" w:rsidP="006A2C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2C8C">
        <w:rPr>
          <w:rFonts w:ascii="Times New Roman" w:hAnsi="Times New Roman" w:cs="Times New Roman"/>
          <w:sz w:val="24"/>
          <w:szCs w:val="24"/>
        </w:rPr>
        <w:t>З</w:t>
      </w:r>
      <w:r w:rsidR="00ED1362" w:rsidRPr="006A2C8C">
        <w:rPr>
          <w:rFonts w:ascii="Times New Roman" w:hAnsi="Times New Roman" w:cs="Times New Roman"/>
          <w:sz w:val="24"/>
          <w:szCs w:val="24"/>
        </w:rPr>
        <w:t>аметим,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ED1362" w:rsidRPr="006A2C8C">
        <w:rPr>
          <w:rFonts w:ascii="Times New Roman" w:hAnsi="Times New Roman" w:cs="Times New Roman"/>
          <w:sz w:val="24"/>
          <w:szCs w:val="24"/>
        </w:rPr>
        <w:t>что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ED1362" w:rsidRPr="006A2C8C">
        <w:rPr>
          <w:rFonts w:ascii="Times New Roman" w:hAnsi="Times New Roman" w:cs="Times New Roman"/>
          <w:sz w:val="24"/>
          <w:szCs w:val="24"/>
        </w:rPr>
        <w:t>з</w:t>
      </w:r>
      <w:r w:rsidRPr="006A2C8C">
        <w:rPr>
          <w:rFonts w:ascii="Times New Roman" w:hAnsi="Times New Roman" w:cs="Times New Roman"/>
          <w:sz w:val="24"/>
          <w:szCs w:val="24"/>
        </w:rPr>
        <w:t>адолго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до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890315" w:rsidRPr="006A2C8C">
        <w:rPr>
          <w:rFonts w:ascii="Times New Roman" w:hAnsi="Times New Roman" w:cs="Times New Roman"/>
          <w:sz w:val="24"/>
          <w:szCs w:val="24"/>
        </w:rPr>
        <w:t>гибридной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890315" w:rsidRPr="006A2C8C">
        <w:rPr>
          <w:rFonts w:ascii="Times New Roman" w:hAnsi="Times New Roman" w:cs="Times New Roman"/>
          <w:sz w:val="24"/>
          <w:szCs w:val="24"/>
        </w:rPr>
        <w:t>войны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890315" w:rsidRPr="006A2C8C">
        <w:rPr>
          <w:rFonts w:ascii="Times New Roman" w:hAnsi="Times New Roman" w:cs="Times New Roman"/>
          <w:sz w:val="24"/>
          <w:szCs w:val="24"/>
        </w:rPr>
        <w:t>Запада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890315" w:rsidRPr="006A2C8C">
        <w:rPr>
          <w:rFonts w:ascii="Times New Roman" w:hAnsi="Times New Roman" w:cs="Times New Roman"/>
          <w:sz w:val="24"/>
          <w:szCs w:val="24"/>
        </w:rPr>
        <w:t>с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890315" w:rsidRPr="006A2C8C">
        <w:rPr>
          <w:rFonts w:ascii="Times New Roman" w:hAnsi="Times New Roman" w:cs="Times New Roman"/>
          <w:sz w:val="24"/>
          <w:szCs w:val="24"/>
        </w:rPr>
        <w:t>Россией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F944A4" w:rsidRPr="006A2C8C">
        <w:rPr>
          <w:rFonts w:ascii="Times New Roman" w:hAnsi="Times New Roman" w:cs="Times New Roman"/>
          <w:sz w:val="24"/>
          <w:szCs w:val="24"/>
        </w:rPr>
        <w:t>посредством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F944A4" w:rsidRPr="006A2C8C">
        <w:rPr>
          <w:rFonts w:ascii="Times New Roman" w:hAnsi="Times New Roman" w:cs="Times New Roman"/>
          <w:sz w:val="24"/>
          <w:szCs w:val="24"/>
        </w:rPr>
        <w:t>Украины</w:t>
      </w:r>
      <w:r w:rsidRPr="006A2C8C">
        <w:rPr>
          <w:rFonts w:ascii="Times New Roman" w:hAnsi="Times New Roman" w:cs="Times New Roman"/>
          <w:sz w:val="24"/>
          <w:szCs w:val="24"/>
        </w:rPr>
        <w:t>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н</w:t>
      </w:r>
      <w:r w:rsidR="00931D65" w:rsidRPr="006A2C8C">
        <w:rPr>
          <w:rFonts w:ascii="Times New Roman" w:hAnsi="Times New Roman" w:cs="Times New Roman"/>
          <w:sz w:val="24"/>
          <w:szCs w:val="24"/>
        </w:rPr>
        <w:t>арастание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31D65" w:rsidRPr="006A2C8C">
        <w:rPr>
          <w:rFonts w:ascii="Times New Roman" w:hAnsi="Times New Roman" w:cs="Times New Roman"/>
          <w:sz w:val="24"/>
          <w:szCs w:val="24"/>
        </w:rPr>
        <w:t>агрессивности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31D65" w:rsidRPr="006A2C8C">
        <w:rPr>
          <w:rFonts w:ascii="Times New Roman" w:hAnsi="Times New Roman" w:cs="Times New Roman"/>
          <w:sz w:val="24"/>
          <w:szCs w:val="24"/>
        </w:rPr>
        <w:t>ГЦК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31D65" w:rsidRPr="006A2C8C">
        <w:rPr>
          <w:rFonts w:ascii="Times New Roman" w:hAnsi="Times New Roman" w:cs="Times New Roman"/>
          <w:sz w:val="24"/>
          <w:szCs w:val="24"/>
        </w:rPr>
        <w:t>в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31D65" w:rsidRPr="006A2C8C">
        <w:rPr>
          <w:rFonts w:ascii="Times New Roman" w:hAnsi="Times New Roman" w:cs="Times New Roman"/>
          <w:sz w:val="24"/>
          <w:szCs w:val="24"/>
        </w:rPr>
        <w:t>отношении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31D65" w:rsidRPr="006A2C8C">
        <w:rPr>
          <w:rFonts w:ascii="Times New Roman" w:hAnsi="Times New Roman" w:cs="Times New Roman"/>
          <w:sz w:val="24"/>
          <w:szCs w:val="24"/>
        </w:rPr>
        <w:t>России</w:t>
      </w:r>
      <w:r w:rsidR="006A2C8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931D65" w:rsidRPr="006A2C8C">
        <w:rPr>
          <w:rFonts w:ascii="Times New Roman" w:hAnsi="Times New Roman" w:cs="Times New Roman"/>
          <w:sz w:val="24"/>
          <w:szCs w:val="24"/>
        </w:rPr>
        <w:t>прояв</w:t>
      </w:r>
      <w:r w:rsidRPr="006A2C8C">
        <w:rPr>
          <w:rFonts w:ascii="Times New Roman" w:hAnsi="Times New Roman" w:cs="Times New Roman"/>
          <w:sz w:val="24"/>
          <w:szCs w:val="24"/>
        </w:rPr>
        <w:t>илось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31D65" w:rsidRPr="006A2C8C">
        <w:rPr>
          <w:rFonts w:ascii="Times New Roman" w:hAnsi="Times New Roman" w:cs="Times New Roman"/>
          <w:sz w:val="24"/>
          <w:szCs w:val="24"/>
        </w:rPr>
        <w:t>в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31D65" w:rsidRPr="006A2C8C">
        <w:rPr>
          <w:rFonts w:ascii="Times New Roman" w:hAnsi="Times New Roman" w:cs="Times New Roman"/>
          <w:sz w:val="24"/>
          <w:szCs w:val="24"/>
        </w:rPr>
        <w:t>экономи</w:t>
      </w:r>
      <w:r w:rsidR="002616D3" w:rsidRPr="006A2C8C">
        <w:rPr>
          <w:rFonts w:ascii="Times New Roman" w:hAnsi="Times New Roman" w:cs="Times New Roman"/>
          <w:sz w:val="24"/>
          <w:szCs w:val="24"/>
        </w:rPr>
        <w:t>ческой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2616D3" w:rsidRPr="006A2C8C">
        <w:rPr>
          <w:rFonts w:ascii="Times New Roman" w:hAnsi="Times New Roman" w:cs="Times New Roman"/>
          <w:sz w:val="24"/>
          <w:szCs w:val="24"/>
        </w:rPr>
        <w:t>сфере</w:t>
      </w:r>
      <w:r w:rsidR="000A3159" w:rsidRPr="006A2C8C">
        <w:rPr>
          <w:rFonts w:ascii="Times New Roman" w:hAnsi="Times New Roman" w:cs="Times New Roman"/>
          <w:sz w:val="24"/>
          <w:szCs w:val="24"/>
        </w:rPr>
        <w:t>.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ED1362" w:rsidRPr="006A2C8C">
        <w:rPr>
          <w:rFonts w:ascii="Times New Roman" w:hAnsi="Times New Roman" w:cs="Times New Roman"/>
          <w:sz w:val="24"/>
          <w:szCs w:val="24"/>
        </w:rPr>
        <w:t>Анализ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ED1362" w:rsidRPr="006A2C8C">
        <w:rPr>
          <w:rFonts w:ascii="Times New Roman" w:hAnsi="Times New Roman" w:cs="Times New Roman"/>
          <w:sz w:val="24"/>
          <w:szCs w:val="24"/>
        </w:rPr>
        <w:t>с</w:t>
      </w:r>
      <w:r w:rsidR="000A3159" w:rsidRPr="006A2C8C">
        <w:rPr>
          <w:rFonts w:ascii="Times New Roman" w:hAnsi="Times New Roman" w:cs="Times New Roman"/>
          <w:sz w:val="24"/>
          <w:szCs w:val="24"/>
        </w:rPr>
        <w:t>вязанны</w:t>
      </w:r>
      <w:r w:rsidR="00ED1362" w:rsidRPr="006A2C8C">
        <w:rPr>
          <w:rFonts w:ascii="Times New Roman" w:hAnsi="Times New Roman" w:cs="Times New Roman"/>
          <w:sz w:val="24"/>
          <w:szCs w:val="24"/>
        </w:rPr>
        <w:t>х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0A3159" w:rsidRPr="006A2C8C">
        <w:rPr>
          <w:rFonts w:ascii="Times New Roman" w:hAnsi="Times New Roman" w:cs="Times New Roman"/>
          <w:sz w:val="24"/>
          <w:szCs w:val="24"/>
        </w:rPr>
        <w:t>с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0A3159" w:rsidRPr="006A2C8C">
        <w:rPr>
          <w:rFonts w:ascii="Times New Roman" w:hAnsi="Times New Roman" w:cs="Times New Roman"/>
          <w:sz w:val="24"/>
          <w:szCs w:val="24"/>
        </w:rPr>
        <w:t>этим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0A3159" w:rsidRPr="006A2C8C">
        <w:rPr>
          <w:rFonts w:ascii="Times New Roman" w:hAnsi="Times New Roman" w:cs="Times New Roman"/>
          <w:sz w:val="24"/>
          <w:szCs w:val="24"/>
        </w:rPr>
        <w:t>угроз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ED1362" w:rsidRPr="006A2C8C">
        <w:rPr>
          <w:rFonts w:ascii="Times New Roman" w:hAnsi="Times New Roman" w:cs="Times New Roman"/>
          <w:sz w:val="24"/>
          <w:szCs w:val="24"/>
        </w:rPr>
        <w:t>привел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ED1362" w:rsidRPr="006A2C8C">
        <w:rPr>
          <w:rFonts w:ascii="Times New Roman" w:hAnsi="Times New Roman" w:cs="Times New Roman"/>
          <w:sz w:val="24"/>
          <w:szCs w:val="24"/>
        </w:rPr>
        <w:t>к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2616D3" w:rsidRPr="006A2C8C">
        <w:rPr>
          <w:rFonts w:ascii="Times New Roman" w:hAnsi="Times New Roman" w:cs="Times New Roman"/>
          <w:sz w:val="24"/>
          <w:szCs w:val="24"/>
        </w:rPr>
        <w:t>формирова</w:t>
      </w:r>
      <w:r w:rsidR="00ED1362" w:rsidRPr="006A2C8C">
        <w:rPr>
          <w:rFonts w:ascii="Times New Roman" w:hAnsi="Times New Roman" w:cs="Times New Roman"/>
          <w:sz w:val="24"/>
          <w:szCs w:val="24"/>
        </w:rPr>
        <w:t>нию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ED1362" w:rsidRPr="006A2C8C">
        <w:rPr>
          <w:rFonts w:ascii="Times New Roman" w:hAnsi="Times New Roman" w:cs="Times New Roman"/>
          <w:sz w:val="24"/>
          <w:szCs w:val="24"/>
        </w:rPr>
        <w:t>соответствующего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0A3159" w:rsidRPr="006A2C8C">
        <w:rPr>
          <w:rFonts w:ascii="Times New Roman" w:hAnsi="Times New Roman" w:cs="Times New Roman"/>
          <w:sz w:val="24"/>
          <w:szCs w:val="24"/>
        </w:rPr>
        <w:t>целеполагани</w:t>
      </w:r>
      <w:r w:rsidR="00ED1362" w:rsidRPr="006A2C8C">
        <w:rPr>
          <w:rFonts w:ascii="Times New Roman" w:hAnsi="Times New Roman" w:cs="Times New Roman"/>
          <w:sz w:val="24"/>
          <w:szCs w:val="24"/>
        </w:rPr>
        <w:t>я</w:t>
      </w:r>
      <w:r w:rsidR="000A3159" w:rsidRPr="006A2C8C">
        <w:rPr>
          <w:rFonts w:ascii="Times New Roman" w:hAnsi="Times New Roman" w:cs="Times New Roman"/>
          <w:sz w:val="24"/>
          <w:szCs w:val="24"/>
        </w:rPr>
        <w:t>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0A3159" w:rsidRPr="006A2C8C">
        <w:rPr>
          <w:rFonts w:ascii="Times New Roman" w:hAnsi="Times New Roman" w:cs="Times New Roman"/>
          <w:sz w:val="24"/>
          <w:szCs w:val="24"/>
        </w:rPr>
        <w:t>прогноз</w:t>
      </w:r>
      <w:r w:rsidR="00ED1362" w:rsidRPr="006A2C8C">
        <w:rPr>
          <w:rFonts w:ascii="Times New Roman" w:hAnsi="Times New Roman" w:cs="Times New Roman"/>
          <w:sz w:val="24"/>
          <w:szCs w:val="24"/>
        </w:rPr>
        <w:t>ов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0A3159" w:rsidRPr="006A2C8C">
        <w:rPr>
          <w:rFonts w:ascii="Times New Roman" w:hAnsi="Times New Roman" w:cs="Times New Roman"/>
          <w:sz w:val="24"/>
          <w:szCs w:val="24"/>
        </w:rPr>
        <w:t>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0A3159" w:rsidRPr="006A2C8C">
        <w:rPr>
          <w:rFonts w:ascii="Times New Roman" w:hAnsi="Times New Roman" w:cs="Times New Roman"/>
          <w:sz w:val="24"/>
          <w:szCs w:val="24"/>
        </w:rPr>
        <w:t>рекомендаци</w:t>
      </w:r>
      <w:r w:rsidR="00ED1362" w:rsidRPr="006A2C8C">
        <w:rPr>
          <w:rFonts w:ascii="Times New Roman" w:hAnsi="Times New Roman" w:cs="Times New Roman"/>
          <w:sz w:val="24"/>
          <w:szCs w:val="24"/>
        </w:rPr>
        <w:t>й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2616D3" w:rsidRPr="006A2C8C">
        <w:rPr>
          <w:rFonts w:ascii="Times New Roman" w:hAnsi="Times New Roman" w:cs="Times New Roman"/>
          <w:sz w:val="24"/>
          <w:szCs w:val="24"/>
        </w:rPr>
        <w:t>в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2616D3" w:rsidRPr="006A2C8C">
        <w:rPr>
          <w:rFonts w:ascii="Times New Roman" w:hAnsi="Times New Roman" w:cs="Times New Roman"/>
          <w:sz w:val="24"/>
          <w:szCs w:val="24"/>
        </w:rPr>
        <w:t>отношении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2616D3" w:rsidRPr="006A2C8C">
        <w:rPr>
          <w:rFonts w:ascii="Times New Roman" w:hAnsi="Times New Roman" w:cs="Times New Roman"/>
          <w:sz w:val="24"/>
          <w:szCs w:val="24"/>
        </w:rPr>
        <w:t>с</w:t>
      </w:r>
      <w:r w:rsidR="000A3159" w:rsidRPr="006A2C8C">
        <w:rPr>
          <w:rFonts w:ascii="Times New Roman" w:hAnsi="Times New Roman" w:cs="Times New Roman"/>
          <w:sz w:val="24"/>
          <w:szCs w:val="24"/>
        </w:rPr>
        <w:t>тратегическо</w:t>
      </w:r>
      <w:r w:rsidR="002616D3" w:rsidRPr="006A2C8C">
        <w:rPr>
          <w:rFonts w:ascii="Times New Roman" w:hAnsi="Times New Roman" w:cs="Times New Roman"/>
          <w:sz w:val="24"/>
          <w:szCs w:val="24"/>
        </w:rPr>
        <w:t>го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0A3159" w:rsidRPr="006A2C8C">
        <w:rPr>
          <w:rFonts w:ascii="Times New Roman" w:hAnsi="Times New Roman" w:cs="Times New Roman"/>
          <w:sz w:val="24"/>
          <w:szCs w:val="24"/>
        </w:rPr>
        <w:t>планировани</w:t>
      </w:r>
      <w:r w:rsidR="002616D3" w:rsidRPr="006A2C8C">
        <w:rPr>
          <w:rFonts w:ascii="Times New Roman" w:hAnsi="Times New Roman" w:cs="Times New Roman"/>
          <w:sz w:val="24"/>
          <w:szCs w:val="24"/>
        </w:rPr>
        <w:t>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2616D3" w:rsidRPr="006A2C8C">
        <w:rPr>
          <w:rFonts w:ascii="Times New Roman" w:hAnsi="Times New Roman" w:cs="Times New Roman"/>
          <w:sz w:val="24"/>
          <w:szCs w:val="24"/>
        </w:rPr>
        <w:t>для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0A3159" w:rsidRPr="006A2C8C">
        <w:rPr>
          <w:rFonts w:ascii="Times New Roman" w:hAnsi="Times New Roman" w:cs="Times New Roman"/>
          <w:sz w:val="24"/>
          <w:szCs w:val="24"/>
        </w:rPr>
        <w:t>устойчивого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0A3159" w:rsidRPr="006A2C8C">
        <w:rPr>
          <w:rFonts w:ascii="Times New Roman" w:hAnsi="Times New Roman" w:cs="Times New Roman"/>
          <w:sz w:val="24"/>
          <w:szCs w:val="24"/>
        </w:rPr>
        <w:t>функционирования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0A3159" w:rsidRPr="006A2C8C">
        <w:rPr>
          <w:rFonts w:ascii="Times New Roman" w:hAnsi="Times New Roman" w:cs="Times New Roman"/>
          <w:sz w:val="24"/>
          <w:szCs w:val="24"/>
        </w:rPr>
        <w:t>экономического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0A3159" w:rsidRPr="006A2C8C">
        <w:rPr>
          <w:rFonts w:ascii="Times New Roman" w:hAnsi="Times New Roman" w:cs="Times New Roman"/>
          <w:sz w:val="24"/>
          <w:szCs w:val="24"/>
        </w:rPr>
        <w:t>комплекса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0A3159" w:rsidRPr="006A2C8C">
        <w:rPr>
          <w:rFonts w:ascii="Times New Roman" w:hAnsi="Times New Roman" w:cs="Times New Roman"/>
          <w:sz w:val="24"/>
          <w:szCs w:val="24"/>
        </w:rPr>
        <w:t>России</w:t>
      </w:r>
      <w:r w:rsidR="002616D3" w:rsidRPr="006A2C8C">
        <w:rPr>
          <w:rFonts w:ascii="Times New Roman" w:hAnsi="Times New Roman" w:cs="Times New Roman"/>
          <w:sz w:val="24"/>
          <w:szCs w:val="24"/>
        </w:rPr>
        <w:t>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31D65" w:rsidRPr="006A2C8C">
        <w:rPr>
          <w:rFonts w:ascii="Times New Roman" w:hAnsi="Times New Roman" w:cs="Times New Roman"/>
          <w:sz w:val="24"/>
          <w:szCs w:val="24"/>
        </w:rPr>
        <w:t>в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31D65" w:rsidRPr="006A2C8C">
        <w:rPr>
          <w:rFonts w:ascii="Times New Roman" w:hAnsi="Times New Roman" w:cs="Times New Roman"/>
          <w:sz w:val="24"/>
          <w:szCs w:val="24"/>
        </w:rPr>
        <w:t>т</w:t>
      </w:r>
      <w:r w:rsidR="002616D3" w:rsidRPr="006A2C8C">
        <w:rPr>
          <w:rFonts w:ascii="Times New Roman" w:hAnsi="Times New Roman" w:cs="Times New Roman"/>
          <w:sz w:val="24"/>
          <w:szCs w:val="24"/>
        </w:rPr>
        <w:t>ом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2616D3" w:rsidRPr="006A2C8C">
        <w:rPr>
          <w:rFonts w:ascii="Times New Roman" w:hAnsi="Times New Roman" w:cs="Times New Roman"/>
          <w:sz w:val="24"/>
          <w:szCs w:val="24"/>
        </w:rPr>
        <w:t>числе,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31D65" w:rsidRPr="006A2C8C">
        <w:rPr>
          <w:rFonts w:ascii="Times New Roman" w:hAnsi="Times New Roman" w:cs="Times New Roman"/>
          <w:sz w:val="24"/>
          <w:szCs w:val="24"/>
        </w:rPr>
        <w:t>в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311C55" w:rsidRPr="006A2C8C">
        <w:rPr>
          <w:rFonts w:ascii="Times New Roman" w:hAnsi="Times New Roman" w:cs="Times New Roman"/>
          <w:sz w:val="24"/>
          <w:szCs w:val="24"/>
        </w:rPr>
        <w:t>критически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311C55" w:rsidRPr="006A2C8C">
        <w:rPr>
          <w:rFonts w:ascii="Times New Roman" w:hAnsi="Times New Roman" w:cs="Times New Roman"/>
          <w:sz w:val="24"/>
          <w:szCs w:val="24"/>
        </w:rPr>
        <w:t>важной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31D65" w:rsidRPr="006A2C8C">
        <w:rPr>
          <w:rFonts w:ascii="Times New Roman" w:hAnsi="Times New Roman" w:cs="Times New Roman"/>
          <w:sz w:val="24"/>
          <w:szCs w:val="24"/>
        </w:rPr>
        <w:t>транспортной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31D65" w:rsidRPr="006A2C8C">
        <w:rPr>
          <w:rFonts w:ascii="Times New Roman" w:hAnsi="Times New Roman" w:cs="Times New Roman"/>
          <w:sz w:val="24"/>
          <w:szCs w:val="24"/>
        </w:rPr>
        <w:t>сфере</w:t>
      </w:r>
      <w:r w:rsidR="00742831" w:rsidRPr="002157DC">
        <w:rPr>
          <w:rStyle w:val="ac"/>
          <w:i w:val="0"/>
          <w:sz w:val="24"/>
          <w:szCs w:val="24"/>
        </w:rPr>
        <w:footnoteReference w:id="17"/>
      </w:r>
      <w:r w:rsidR="00931D65" w:rsidRPr="006A2C8C">
        <w:rPr>
          <w:rFonts w:ascii="Times New Roman" w:hAnsi="Times New Roman" w:cs="Times New Roman"/>
          <w:sz w:val="24"/>
          <w:szCs w:val="24"/>
        </w:rPr>
        <w:t>.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D4DE3" w:rsidRPr="006A2C8C">
        <w:rPr>
          <w:rFonts w:ascii="Times New Roman" w:hAnsi="Times New Roman" w:cs="Times New Roman"/>
          <w:sz w:val="24"/>
          <w:szCs w:val="24"/>
        </w:rPr>
        <w:t>Для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D4DE3" w:rsidRPr="006A2C8C">
        <w:rPr>
          <w:rFonts w:ascii="Times New Roman" w:hAnsi="Times New Roman" w:cs="Times New Roman"/>
          <w:sz w:val="24"/>
          <w:szCs w:val="24"/>
        </w:rPr>
        <w:t>научно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D4DE3" w:rsidRPr="006A2C8C">
        <w:rPr>
          <w:rFonts w:ascii="Times New Roman" w:hAnsi="Times New Roman" w:cs="Times New Roman"/>
          <w:sz w:val="24"/>
          <w:szCs w:val="24"/>
        </w:rPr>
        <w:t>обоснованного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D4DE3" w:rsidRPr="006A2C8C">
        <w:rPr>
          <w:rFonts w:ascii="Times New Roman" w:hAnsi="Times New Roman" w:cs="Times New Roman"/>
          <w:sz w:val="24"/>
          <w:szCs w:val="24"/>
        </w:rPr>
        <w:t>противостояния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D4DE3" w:rsidRPr="006A2C8C">
        <w:rPr>
          <w:rFonts w:ascii="Times New Roman" w:hAnsi="Times New Roman" w:cs="Times New Roman"/>
          <w:sz w:val="24"/>
          <w:szCs w:val="24"/>
        </w:rPr>
        <w:t>угрозам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311C55" w:rsidRPr="006A2C8C">
        <w:rPr>
          <w:rFonts w:ascii="Times New Roman" w:hAnsi="Times New Roman" w:cs="Times New Roman"/>
          <w:sz w:val="24"/>
          <w:szCs w:val="24"/>
        </w:rPr>
        <w:t>в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ED1362" w:rsidRPr="006A2C8C">
        <w:rPr>
          <w:rFonts w:ascii="Times New Roman" w:hAnsi="Times New Roman" w:cs="Times New Roman"/>
          <w:sz w:val="24"/>
          <w:szCs w:val="24"/>
        </w:rPr>
        <w:t>эт</w:t>
      </w:r>
      <w:r w:rsidR="00311C55" w:rsidRPr="006A2C8C">
        <w:rPr>
          <w:rFonts w:ascii="Times New Roman" w:hAnsi="Times New Roman" w:cs="Times New Roman"/>
          <w:sz w:val="24"/>
          <w:szCs w:val="24"/>
        </w:rPr>
        <w:t>ой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311C55" w:rsidRPr="006A2C8C">
        <w:rPr>
          <w:rFonts w:ascii="Times New Roman" w:hAnsi="Times New Roman" w:cs="Times New Roman"/>
          <w:sz w:val="24"/>
          <w:szCs w:val="24"/>
        </w:rPr>
        <w:t>сфере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D4DE3" w:rsidRPr="006A2C8C">
        <w:rPr>
          <w:rFonts w:ascii="Times New Roman" w:hAnsi="Times New Roman" w:cs="Times New Roman"/>
          <w:sz w:val="24"/>
          <w:szCs w:val="24"/>
        </w:rPr>
        <w:t>со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D4DE3" w:rsidRPr="006A2C8C">
        <w:rPr>
          <w:rFonts w:ascii="Times New Roman" w:hAnsi="Times New Roman" w:cs="Times New Roman"/>
          <w:sz w:val="24"/>
          <w:szCs w:val="24"/>
        </w:rPr>
        <w:t>стороны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D4DE3" w:rsidRPr="006A2C8C">
        <w:rPr>
          <w:rFonts w:ascii="Times New Roman" w:hAnsi="Times New Roman" w:cs="Times New Roman"/>
          <w:sz w:val="24"/>
          <w:szCs w:val="24"/>
        </w:rPr>
        <w:t>ГЦК,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D515D4" w:rsidRPr="006A2C8C">
        <w:rPr>
          <w:rFonts w:ascii="Times New Roman" w:hAnsi="Times New Roman" w:cs="Times New Roman"/>
          <w:sz w:val="24"/>
          <w:szCs w:val="24"/>
        </w:rPr>
        <w:t>в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D515D4" w:rsidRPr="006A2C8C">
        <w:rPr>
          <w:rFonts w:ascii="Times New Roman" w:hAnsi="Times New Roman" w:cs="Times New Roman"/>
          <w:sz w:val="24"/>
          <w:szCs w:val="24"/>
        </w:rPr>
        <w:t>конце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D4DE3" w:rsidRPr="006A2C8C">
        <w:rPr>
          <w:rFonts w:ascii="Times New Roman" w:hAnsi="Times New Roman" w:cs="Times New Roman"/>
          <w:sz w:val="24"/>
          <w:szCs w:val="24"/>
        </w:rPr>
        <w:t>2010-х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D4DE3" w:rsidRPr="006A2C8C">
        <w:rPr>
          <w:rFonts w:ascii="Times New Roman" w:hAnsi="Times New Roman" w:cs="Times New Roman"/>
          <w:sz w:val="24"/>
          <w:szCs w:val="24"/>
        </w:rPr>
        <w:t>годов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D4DE3" w:rsidRPr="006A2C8C">
        <w:rPr>
          <w:rFonts w:ascii="Times New Roman" w:hAnsi="Times New Roman" w:cs="Times New Roman"/>
          <w:sz w:val="24"/>
          <w:szCs w:val="24"/>
        </w:rPr>
        <w:t>были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D4DE3" w:rsidRPr="006A2C8C">
        <w:rPr>
          <w:rFonts w:ascii="Times New Roman" w:hAnsi="Times New Roman" w:cs="Times New Roman"/>
          <w:sz w:val="24"/>
          <w:szCs w:val="24"/>
        </w:rPr>
        <w:t>разработаны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D4DE3" w:rsidRPr="006A2C8C">
        <w:rPr>
          <w:rFonts w:ascii="Times New Roman" w:hAnsi="Times New Roman" w:cs="Times New Roman"/>
          <w:sz w:val="24"/>
          <w:szCs w:val="24"/>
        </w:rPr>
        <w:t>три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D4DE3" w:rsidRPr="006A2C8C">
        <w:rPr>
          <w:rFonts w:ascii="Times New Roman" w:hAnsi="Times New Roman" w:cs="Times New Roman"/>
          <w:sz w:val="24"/>
          <w:szCs w:val="24"/>
        </w:rPr>
        <w:t>сценария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D4DE3" w:rsidRPr="006A2C8C">
        <w:rPr>
          <w:rFonts w:ascii="Times New Roman" w:hAnsi="Times New Roman" w:cs="Times New Roman"/>
          <w:sz w:val="24"/>
          <w:szCs w:val="24"/>
        </w:rPr>
        <w:t>долгосрочной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D4DE3" w:rsidRPr="006A2C8C">
        <w:rPr>
          <w:rFonts w:ascii="Times New Roman" w:hAnsi="Times New Roman" w:cs="Times New Roman"/>
          <w:sz w:val="24"/>
          <w:szCs w:val="24"/>
        </w:rPr>
        <w:t>эволюции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311C55" w:rsidRPr="006A2C8C">
        <w:rPr>
          <w:rFonts w:ascii="Times New Roman" w:hAnsi="Times New Roman" w:cs="Times New Roman"/>
          <w:sz w:val="24"/>
          <w:szCs w:val="24"/>
        </w:rPr>
        <w:t>транспортного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311C55" w:rsidRPr="006A2C8C">
        <w:rPr>
          <w:rFonts w:ascii="Times New Roman" w:hAnsi="Times New Roman" w:cs="Times New Roman"/>
          <w:sz w:val="24"/>
          <w:szCs w:val="24"/>
        </w:rPr>
        <w:t>комплекса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D4DE3" w:rsidRPr="006A2C8C">
        <w:rPr>
          <w:rFonts w:ascii="Times New Roman" w:hAnsi="Times New Roman" w:cs="Times New Roman"/>
          <w:sz w:val="24"/>
          <w:szCs w:val="24"/>
        </w:rPr>
        <w:t>Росси</w:t>
      </w:r>
      <w:r w:rsidR="00482A8C" w:rsidRPr="006A2C8C">
        <w:rPr>
          <w:rFonts w:ascii="Times New Roman" w:hAnsi="Times New Roman" w:cs="Times New Roman"/>
          <w:sz w:val="24"/>
          <w:szCs w:val="24"/>
        </w:rPr>
        <w:t>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2157DC">
        <w:rPr>
          <w:rFonts w:ascii="Times New Roman" w:hAnsi="Times New Roman" w:cs="Times New Roman"/>
          <w:sz w:val="24"/>
          <w:szCs w:val="24"/>
        </w:rPr>
        <w:t>–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D4DE3" w:rsidRPr="006A2C8C">
        <w:rPr>
          <w:rFonts w:ascii="Times New Roman" w:hAnsi="Times New Roman" w:cs="Times New Roman"/>
          <w:sz w:val="24"/>
          <w:szCs w:val="24"/>
        </w:rPr>
        <w:t>при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D4DE3" w:rsidRPr="006A2C8C">
        <w:rPr>
          <w:rFonts w:ascii="Times New Roman" w:hAnsi="Times New Roman" w:cs="Times New Roman"/>
          <w:sz w:val="24"/>
          <w:szCs w:val="24"/>
        </w:rPr>
        <w:t>нарастании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D4DE3" w:rsidRPr="006A2C8C">
        <w:rPr>
          <w:rFonts w:ascii="Times New Roman" w:hAnsi="Times New Roman" w:cs="Times New Roman"/>
          <w:sz w:val="24"/>
          <w:szCs w:val="24"/>
        </w:rPr>
        <w:t>агресси</w:t>
      </w:r>
      <w:r w:rsidR="003840D2" w:rsidRPr="006A2C8C">
        <w:rPr>
          <w:rFonts w:ascii="Times New Roman" w:hAnsi="Times New Roman" w:cs="Times New Roman"/>
          <w:sz w:val="24"/>
          <w:szCs w:val="24"/>
        </w:rPr>
        <w:t>вности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D4DE3" w:rsidRPr="006A2C8C">
        <w:rPr>
          <w:rFonts w:ascii="Times New Roman" w:hAnsi="Times New Roman" w:cs="Times New Roman"/>
          <w:sz w:val="24"/>
          <w:szCs w:val="24"/>
        </w:rPr>
        <w:t>ГЦК,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D4DE3" w:rsidRPr="006A2C8C">
        <w:rPr>
          <w:rFonts w:ascii="Times New Roman" w:hAnsi="Times New Roman" w:cs="Times New Roman"/>
          <w:sz w:val="24"/>
          <w:szCs w:val="24"/>
        </w:rPr>
        <w:t>мобилизации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D4DE3" w:rsidRPr="006A2C8C">
        <w:rPr>
          <w:rFonts w:ascii="Times New Roman" w:hAnsi="Times New Roman" w:cs="Times New Roman"/>
          <w:sz w:val="24"/>
          <w:szCs w:val="24"/>
        </w:rPr>
        <w:t>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D4DE3" w:rsidRPr="006A2C8C">
        <w:rPr>
          <w:rFonts w:ascii="Times New Roman" w:hAnsi="Times New Roman" w:cs="Times New Roman"/>
          <w:sz w:val="24"/>
          <w:szCs w:val="24"/>
        </w:rPr>
        <w:t>войне</w:t>
      </w:r>
      <w:r w:rsidRPr="006A2C8C">
        <w:rPr>
          <w:rFonts w:ascii="Times New Roman" w:hAnsi="Times New Roman" w:cs="Times New Roman"/>
          <w:sz w:val="24"/>
          <w:szCs w:val="24"/>
        </w:rPr>
        <w:t>.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75364" w:rsidRPr="006A2C8C">
        <w:rPr>
          <w:rFonts w:ascii="Times New Roman" w:hAnsi="Times New Roman" w:cs="Times New Roman"/>
          <w:sz w:val="24"/>
          <w:szCs w:val="24"/>
        </w:rPr>
        <w:t>В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75364" w:rsidRPr="006A2C8C">
        <w:rPr>
          <w:rFonts w:ascii="Times New Roman" w:hAnsi="Times New Roman" w:cs="Times New Roman"/>
          <w:sz w:val="24"/>
          <w:szCs w:val="24"/>
        </w:rPr>
        <w:t>основе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75364" w:rsidRPr="006A2C8C">
        <w:rPr>
          <w:rFonts w:ascii="Times New Roman" w:hAnsi="Times New Roman" w:cs="Times New Roman"/>
          <w:sz w:val="24"/>
          <w:szCs w:val="24"/>
        </w:rPr>
        <w:t>указанных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75364" w:rsidRPr="006A2C8C">
        <w:rPr>
          <w:rFonts w:ascii="Times New Roman" w:hAnsi="Times New Roman" w:cs="Times New Roman"/>
          <w:sz w:val="24"/>
          <w:szCs w:val="24"/>
        </w:rPr>
        <w:t>сценариев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75364" w:rsidRPr="006A2C8C">
        <w:rPr>
          <w:rFonts w:ascii="Times New Roman" w:hAnsi="Times New Roman" w:cs="Times New Roman"/>
          <w:sz w:val="24"/>
          <w:szCs w:val="24"/>
        </w:rPr>
        <w:t>лежал</w:t>
      </w:r>
      <w:r w:rsidR="00ED1362" w:rsidRPr="006A2C8C">
        <w:rPr>
          <w:rFonts w:ascii="Times New Roman" w:hAnsi="Times New Roman" w:cs="Times New Roman"/>
          <w:sz w:val="24"/>
          <w:szCs w:val="24"/>
        </w:rPr>
        <w:t>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75364" w:rsidRPr="006A2C8C">
        <w:rPr>
          <w:rFonts w:ascii="Times New Roman" w:hAnsi="Times New Roman" w:cs="Times New Roman"/>
          <w:sz w:val="24"/>
          <w:szCs w:val="24"/>
        </w:rPr>
        <w:t>рассмотренная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75364" w:rsidRPr="006A2C8C">
        <w:rPr>
          <w:rFonts w:ascii="Times New Roman" w:hAnsi="Times New Roman" w:cs="Times New Roman"/>
          <w:sz w:val="24"/>
          <w:szCs w:val="24"/>
        </w:rPr>
        <w:t>в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75364" w:rsidRPr="006A2C8C">
        <w:rPr>
          <w:rFonts w:ascii="Times New Roman" w:hAnsi="Times New Roman" w:cs="Times New Roman"/>
          <w:sz w:val="24"/>
          <w:szCs w:val="24"/>
        </w:rPr>
        <w:t>п.2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75364" w:rsidRPr="006A2C8C">
        <w:rPr>
          <w:rFonts w:ascii="Times New Roman" w:hAnsi="Times New Roman" w:cs="Times New Roman"/>
          <w:sz w:val="24"/>
          <w:szCs w:val="24"/>
        </w:rPr>
        <w:t>нейропсихологическая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75364" w:rsidRPr="006A2C8C">
        <w:rPr>
          <w:rFonts w:ascii="Times New Roman" w:hAnsi="Times New Roman" w:cs="Times New Roman"/>
          <w:sz w:val="24"/>
          <w:szCs w:val="24"/>
        </w:rPr>
        <w:t>модель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75364" w:rsidRPr="006A2C8C">
        <w:rPr>
          <w:rFonts w:ascii="Times New Roman" w:hAnsi="Times New Roman" w:cs="Times New Roman"/>
          <w:sz w:val="24"/>
          <w:szCs w:val="24"/>
        </w:rPr>
        <w:t>поведения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975364" w:rsidRPr="006A2C8C">
        <w:rPr>
          <w:rFonts w:ascii="Times New Roman" w:hAnsi="Times New Roman" w:cs="Times New Roman"/>
          <w:sz w:val="24"/>
          <w:szCs w:val="24"/>
        </w:rPr>
        <w:t>индивидуума.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482A8C" w:rsidRPr="006A2C8C">
        <w:rPr>
          <w:rFonts w:ascii="Times New Roman" w:hAnsi="Times New Roman" w:cs="Times New Roman"/>
          <w:sz w:val="24"/>
          <w:szCs w:val="24"/>
        </w:rPr>
        <w:t>Для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482A8C" w:rsidRPr="006A2C8C">
        <w:rPr>
          <w:rFonts w:ascii="Times New Roman" w:hAnsi="Times New Roman" w:cs="Times New Roman"/>
          <w:sz w:val="24"/>
          <w:szCs w:val="24"/>
        </w:rPr>
        <w:t>противостояния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482A8C" w:rsidRPr="006A2C8C">
        <w:rPr>
          <w:rFonts w:ascii="Times New Roman" w:hAnsi="Times New Roman" w:cs="Times New Roman"/>
          <w:sz w:val="24"/>
          <w:szCs w:val="24"/>
        </w:rPr>
        <w:t>агрессивности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482A8C" w:rsidRPr="006A2C8C">
        <w:rPr>
          <w:rFonts w:ascii="Times New Roman" w:hAnsi="Times New Roman" w:cs="Times New Roman"/>
          <w:sz w:val="24"/>
          <w:szCs w:val="24"/>
        </w:rPr>
        <w:t>ГЦК,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482A8C" w:rsidRPr="006A2C8C">
        <w:rPr>
          <w:rFonts w:ascii="Times New Roman" w:hAnsi="Times New Roman" w:cs="Times New Roman"/>
          <w:sz w:val="24"/>
          <w:szCs w:val="24"/>
        </w:rPr>
        <w:t>предложен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0A3159" w:rsidRPr="006A2C8C">
        <w:rPr>
          <w:rFonts w:ascii="Times New Roman" w:hAnsi="Times New Roman" w:cs="Times New Roman"/>
          <w:sz w:val="24"/>
          <w:szCs w:val="24"/>
        </w:rPr>
        <w:t>к</w:t>
      </w:r>
      <w:r w:rsidR="00482A8C" w:rsidRPr="006A2C8C">
        <w:rPr>
          <w:rFonts w:ascii="Times New Roman" w:hAnsi="Times New Roman" w:cs="Times New Roman"/>
          <w:sz w:val="24"/>
          <w:szCs w:val="24"/>
        </w:rPr>
        <w:t>омплекс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482A8C" w:rsidRPr="006A2C8C">
        <w:rPr>
          <w:rFonts w:ascii="Times New Roman" w:hAnsi="Times New Roman" w:cs="Times New Roman"/>
          <w:sz w:val="24"/>
          <w:szCs w:val="24"/>
        </w:rPr>
        <w:t>моделей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482A8C" w:rsidRPr="006A2C8C">
        <w:rPr>
          <w:rFonts w:ascii="Times New Roman" w:hAnsi="Times New Roman" w:cs="Times New Roman"/>
          <w:sz w:val="24"/>
          <w:szCs w:val="24"/>
        </w:rPr>
        <w:t>стратегического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482A8C" w:rsidRPr="006A2C8C">
        <w:rPr>
          <w:rFonts w:ascii="Times New Roman" w:hAnsi="Times New Roman" w:cs="Times New Roman"/>
          <w:sz w:val="24"/>
          <w:szCs w:val="24"/>
        </w:rPr>
        <w:t>управления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482A8C" w:rsidRPr="006A2C8C">
        <w:rPr>
          <w:rFonts w:ascii="Times New Roman" w:hAnsi="Times New Roman" w:cs="Times New Roman"/>
          <w:sz w:val="24"/>
          <w:szCs w:val="24"/>
        </w:rPr>
        <w:t>безопасностью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482A8C" w:rsidRPr="006A2C8C">
        <w:rPr>
          <w:rFonts w:ascii="Times New Roman" w:hAnsi="Times New Roman" w:cs="Times New Roman"/>
          <w:sz w:val="24"/>
          <w:szCs w:val="24"/>
        </w:rPr>
        <w:t>России,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482A8C" w:rsidRPr="006A2C8C">
        <w:rPr>
          <w:rFonts w:ascii="Times New Roman" w:hAnsi="Times New Roman" w:cs="Times New Roman"/>
          <w:sz w:val="24"/>
          <w:szCs w:val="24"/>
        </w:rPr>
        <w:t>основанный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482A8C" w:rsidRPr="006A2C8C">
        <w:rPr>
          <w:rFonts w:ascii="Times New Roman" w:hAnsi="Times New Roman" w:cs="Times New Roman"/>
          <w:sz w:val="24"/>
          <w:szCs w:val="24"/>
        </w:rPr>
        <w:t>на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ED1362" w:rsidRPr="006A2C8C">
        <w:rPr>
          <w:rFonts w:ascii="Times New Roman" w:hAnsi="Times New Roman" w:cs="Times New Roman"/>
          <w:sz w:val="24"/>
          <w:szCs w:val="24"/>
        </w:rPr>
        <w:t>методологии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ED1362" w:rsidRPr="006A2C8C">
        <w:rPr>
          <w:rFonts w:ascii="Times New Roman" w:hAnsi="Times New Roman" w:cs="Times New Roman"/>
          <w:sz w:val="24"/>
          <w:szCs w:val="24"/>
        </w:rPr>
        <w:t>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482A8C" w:rsidRPr="006A2C8C">
        <w:rPr>
          <w:rFonts w:ascii="Times New Roman" w:hAnsi="Times New Roman" w:cs="Times New Roman"/>
          <w:sz w:val="24"/>
          <w:szCs w:val="24"/>
        </w:rPr>
        <w:t>принципах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482A8C" w:rsidRPr="006A2C8C">
        <w:rPr>
          <w:rFonts w:ascii="Times New Roman" w:hAnsi="Times New Roman" w:cs="Times New Roman"/>
          <w:sz w:val="24"/>
          <w:szCs w:val="24"/>
        </w:rPr>
        <w:t>системности,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482A8C" w:rsidRPr="006A2C8C">
        <w:rPr>
          <w:rFonts w:ascii="Times New Roman" w:hAnsi="Times New Roman" w:cs="Times New Roman"/>
          <w:sz w:val="24"/>
          <w:szCs w:val="24"/>
        </w:rPr>
        <w:t>согласованности,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482A8C" w:rsidRPr="006A2C8C">
        <w:rPr>
          <w:rFonts w:ascii="Times New Roman" w:hAnsi="Times New Roman" w:cs="Times New Roman"/>
          <w:sz w:val="24"/>
          <w:szCs w:val="24"/>
        </w:rPr>
        <w:t>адаптивности,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482A8C" w:rsidRPr="006A2C8C">
        <w:rPr>
          <w:rFonts w:ascii="Times New Roman" w:hAnsi="Times New Roman" w:cs="Times New Roman"/>
          <w:sz w:val="24"/>
          <w:szCs w:val="24"/>
        </w:rPr>
        <w:t>прогрессивности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482A8C" w:rsidRPr="006A2C8C">
        <w:rPr>
          <w:rFonts w:ascii="Times New Roman" w:hAnsi="Times New Roman" w:cs="Times New Roman"/>
          <w:sz w:val="24"/>
          <w:szCs w:val="24"/>
        </w:rPr>
        <w:t>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482A8C" w:rsidRPr="006A2C8C">
        <w:rPr>
          <w:rFonts w:ascii="Times New Roman" w:hAnsi="Times New Roman" w:cs="Times New Roman"/>
          <w:sz w:val="24"/>
          <w:szCs w:val="24"/>
        </w:rPr>
        <w:t>интеллектуальности</w:t>
      </w:r>
      <w:r w:rsidR="00482A8C" w:rsidRPr="008B73BC">
        <w:rPr>
          <w:rStyle w:val="ac"/>
          <w:i w:val="0"/>
          <w:sz w:val="24"/>
          <w:szCs w:val="24"/>
        </w:rPr>
        <w:footnoteReference w:id="18"/>
      </w:r>
      <w:r w:rsidR="00482A8C" w:rsidRPr="006A2C8C">
        <w:rPr>
          <w:rFonts w:ascii="Times New Roman" w:hAnsi="Times New Roman" w:cs="Times New Roman"/>
          <w:sz w:val="24"/>
          <w:szCs w:val="24"/>
        </w:rPr>
        <w:t>.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322ACF" w:rsidRPr="006A2C8C">
        <w:rPr>
          <w:rFonts w:ascii="Times New Roman" w:hAnsi="Times New Roman" w:cs="Times New Roman"/>
          <w:sz w:val="24"/>
          <w:szCs w:val="24"/>
        </w:rPr>
        <w:t>В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322ACF" w:rsidRPr="006A2C8C">
        <w:rPr>
          <w:rFonts w:ascii="Times New Roman" w:hAnsi="Times New Roman" w:cs="Times New Roman"/>
          <w:sz w:val="24"/>
          <w:szCs w:val="24"/>
        </w:rPr>
        <w:t>основе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322ACF" w:rsidRPr="006A2C8C">
        <w:rPr>
          <w:rFonts w:ascii="Times New Roman" w:hAnsi="Times New Roman" w:cs="Times New Roman"/>
          <w:sz w:val="24"/>
          <w:szCs w:val="24"/>
        </w:rPr>
        <w:t>указанных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322ACF" w:rsidRPr="006A2C8C">
        <w:rPr>
          <w:rFonts w:ascii="Times New Roman" w:hAnsi="Times New Roman" w:cs="Times New Roman"/>
          <w:sz w:val="24"/>
          <w:szCs w:val="24"/>
        </w:rPr>
        <w:t>сценариев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322ACF" w:rsidRPr="006A2C8C">
        <w:rPr>
          <w:rFonts w:ascii="Times New Roman" w:hAnsi="Times New Roman" w:cs="Times New Roman"/>
          <w:sz w:val="24"/>
          <w:szCs w:val="24"/>
        </w:rPr>
        <w:t>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322ACF" w:rsidRPr="006A2C8C">
        <w:rPr>
          <w:rFonts w:ascii="Times New Roman" w:hAnsi="Times New Roman" w:cs="Times New Roman"/>
          <w:sz w:val="24"/>
          <w:szCs w:val="24"/>
        </w:rPr>
        <w:t>комплекса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322ACF" w:rsidRPr="006A2C8C">
        <w:rPr>
          <w:rFonts w:ascii="Times New Roman" w:hAnsi="Times New Roman" w:cs="Times New Roman"/>
          <w:sz w:val="24"/>
          <w:szCs w:val="24"/>
        </w:rPr>
        <w:t>лежала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CD30C7" w:rsidRPr="006A2C8C">
        <w:rPr>
          <w:rFonts w:ascii="Times New Roman" w:hAnsi="Times New Roman" w:cs="Times New Roman"/>
          <w:sz w:val="24"/>
          <w:szCs w:val="24"/>
        </w:rPr>
        <w:t>нейропсихологическая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CD30C7" w:rsidRPr="006A2C8C">
        <w:rPr>
          <w:rFonts w:ascii="Times New Roman" w:hAnsi="Times New Roman" w:cs="Times New Roman"/>
          <w:sz w:val="24"/>
          <w:szCs w:val="24"/>
        </w:rPr>
        <w:t>модель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CD30C7" w:rsidRPr="006A2C8C">
        <w:rPr>
          <w:rFonts w:ascii="Times New Roman" w:hAnsi="Times New Roman" w:cs="Times New Roman"/>
          <w:sz w:val="24"/>
          <w:szCs w:val="24"/>
        </w:rPr>
        <w:t>поведения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CD30C7" w:rsidRPr="006A2C8C">
        <w:rPr>
          <w:rFonts w:ascii="Times New Roman" w:hAnsi="Times New Roman" w:cs="Times New Roman"/>
          <w:sz w:val="24"/>
          <w:szCs w:val="24"/>
        </w:rPr>
        <w:t>индивидуума.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2A8C" w:rsidRPr="006A2C8C" w:rsidRDefault="00482A8C" w:rsidP="006A2C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A2C8C">
        <w:rPr>
          <w:rFonts w:ascii="Times New Roman" w:hAnsi="Times New Roman" w:cs="Times New Roman"/>
          <w:sz w:val="24"/>
          <w:szCs w:val="24"/>
        </w:rPr>
        <w:t>С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учетом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перспективы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неизбежного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длительного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противостояния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с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ГЦК</w:t>
      </w:r>
      <w:r w:rsidR="006A2C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  <w:shd w:val="clear" w:color="auto" w:fill="FFFFFF"/>
        </w:rPr>
        <w:t>России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Китая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возникает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потребность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в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научном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обосновании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поддержке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решений,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касающихся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  <w:shd w:val="clear" w:color="auto" w:fill="FFFFFF"/>
        </w:rPr>
        <w:t>устойчивого</w:t>
      </w:r>
      <w:r w:rsidR="006A2C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развития</w:t>
      </w:r>
      <w:r w:rsidR="006A2C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6A2C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  <w:shd w:val="clear" w:color="auto" w:fill="FFFFFF"/>
        </w:rPr>
        <w:t>безопасности</w:t>
      </w:r>
      <w:r w:rsidR="006A2C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  <w:shd w:val="clear" w:color="auto" w:fill="FFFFFF"/>
        </w:rPr>
        <w:t>Евразии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193DFE" w:rsidRPr="006A2C8C">
        <w:rPr>
          <w:rFonts w:ascii="Times New Roman" w:hAnsi="Times New Roman" w:cs="Times New Roman"/>
          <w:sz w:val="24"/>
          <w:szCs w:val="24"/>
        </w:rPr>
        <w:t>при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193DFE" w:rsidRPr="006A2C8C">
        <w:rPr>
          <w:rFonts w:ascii="Times New Roman" w:hAnsi="Times New Roman" w:cs="Times New Roman"/>
          <w:sz w:val="24"/>
          <w:szCs w:val="24"/>
        </w:rPr>
        <w:t>нарастании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193DFE" w:rsidRPr="006A2C8C">
        <w:rPr>
          <w:rFonts w:ascii="Times New Roman" w:hAnsi="Times New Roman" w:cs="Times New Roman"/>
          <w:sz w:val="24"/>
          <w:szCs w:val="24"/>
        </w:rPr>
        <w:t>агрессивности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193DFE" w:rsidRPr="006A2C8C">
        <w:rPr>
          <w:rFonts w:ascii="Times New Roman" w:hAnsi="Times New Roman" w:cs="Times New Roman"/>
          <w:sz w:val="24"/>
          <w:szCs w:val="24"/>
        </w:rPr>
        <w:t>ГЦК</w:t>
      </w:r>
      <w:r w:rsidRPr="006A2C8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Для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этого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можно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использовать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742831" w:rsidRPr="006A2C8C">
        <w:rPr>
          <w:rFonts w:ascii="Times New Roman" w:hAnsi="Times New Roman" w:cs="Times New Roman"/>
          <w:sz w:val="24"/>
          <w:szCs w:val="24"/>
        </w:rPr>
        <w:t>развитые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742831" w:rsidRPr="006A2C8C">
        <w:rPr>
          <w:rFonts w:ascii="Times New Roman" w:hAnsi="Times New Roman" w:cs="Times New Roman"/>
          <w:sz w:val="24"/>
          <w:szCs w:val="24"/>
        </w:rPr>
        <w:t>в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742831" w:rsidRPr="006A2C8C">
        <w:rPr>
          <w:rFonts w:ascii="Times New Roman" w:hAnsi="Times New Roman" w:cs="Times New Roman"/>
          <w:sz w:val="24"/>
          <w:szCs w:val="24"/>
        </w:rPr>
        <w:t>монографи</w:t>
      </w:r>
      <w:r w:rsidR="005C637F" w:rsidRPr="006A2C8C">
        <w:rPr>
          <w:rFonts w:ascii="Times New Roman" w:hAnsi="Times New Roman" w:cs="Times New Roman"/>
          <w:sz w:val="24"/>
          <w:szCs w:val="24"/>
        </w:rPr>
        <w:t>и</w:t>
      </w:r>
      <w:r w:rsidR="008B73BC" w:rsidRPr="008B73BC">
        <w:rPr>
          <w:rStyle w:val="ac"/>
          <w:i w:val="0"/>
          <w:szCs w:val="24"/>
        </w:rPr>
        <w:footnoteReference w:id="19"/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742831" w:rsidRPr="006A2C8C">
        <w:rPr>
          <w:rFonts w:ascii="Times New Roman" w:hAnsi="Times New Roman" w:cs="Times New Roman"/>
          <w:sz w:val="24"/>
          <w:szCs w:val="24"/>
        </w:rPr>
        <w:t>методологические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742831" w:rsidRPr="006A2C8C">
        <w:rPr>
          <w:rFonts w:ascii="Times New Roman" w:hAnsi="Times New Roman" w:cs="Times New Roman"/>
          <w:sz w:val="24"/>
          <w:szCs w:val="24"/>
        </w:rPr>
        <w:t>подходы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742831" w:rsidRPr="006A2C8C">
        <w:rPr>
          <w:rFonts w:ascii="Times New Roman" w:hAnsi="Times New Roman" w:cs="Times New Roman"/>
          <w:sz w:val="24"/>
          <w:szCs w:val="24"/>
        </w:rPr>
        <w:t>к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742831" w:rsidRPr="006A2C8C">
        <w:rPr>
          <w:rFonts w:ascii="Times New Roman" w:hAnsi="Times New Roman" w:cs="Times New Roman"/>
          <w:sz w:val="24"/>
          <w:szCs w:val="24"/>
        </w:rPr>
        <w:t>формированию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742831" w:rsidRPr="006A2C8C">
        <w:rPr>
          <w:rFonts w:ascii="Times New Roman" w:hAnsi="Times New Roman" w:cs="Times New Roman"/>
          <w:sz w:val="24"/>
          <w:szCs w:val="24"/>
        </w:rPr>
        <w:t>прогнозов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742831" w:rsidRPr="006A2C8C">
        <w:rPr>
          <w:rFonts w:ascii="Times New Roman" w:hAnsi="Times New Roman" w:cs="Times New Roman"/>
          <w:sz w:val="24"/>
          <w:szCs w:val="24"/>
        </w:rPr>
        <w:t>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742831" w:rsidRPr="006A2C8C">
        <w:rPr>
          <w:rFonts w:ascii="Times New Roman" w:hAnsi="Times New Roman" w:cs="Times New Roman"/>
          <w:sz w:val="24"/>
          <w:szCs w:val="24"/>
        </w:rPr>
        <w:t>рекомендаций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742831" w:rsidRPr="006A2C8C">
        <w:rPr>
          <w:rFonts w:ascii="Times New Roman" w:hAnsi="Times New Roman" w:cs="Times New Roman"/>
          <w:sz w:val="24"/>
          <w:szCs w:val="24"/>
        </w:rPr>
        <w:t>по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742831" w:rsidRPr="006A2C8C">
        <w:rPr>
          <w:rFonts w:ascii="Times New Roman" w:hAnsi="Times New Roman" w:cs="Times New Roman"/>
          <w:sz w:val="24"/>
          <w:szCs w:val="24"/>
        </w:rPr>
        <w:t>стратегическому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742831" w:rsidRPr="006A2C8C">
        <w:rPr>
          <w:rFonts w:ascii="Times New Roman" w:hAnsi="Times New Roman" w:cs="Times New Roman"/>
          <w:sz w:val="24"/>
          <w:szCs w:val="24"/>
        </w:rPr>
        <w:t>планировани</w:t>
      </w:r>
      <w:r w:rsidR="008B73BC">
        <w:rPr>
          <w:rFonts w:ascii="Times New Roman" w:hAnsi="Times New Roman" w:cs="Times New Roman"/>
          <w:sz w:val="24"/>
          <w:szCs w:val="24"/>
        </w:rPr>
        <w:t>ю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742831" w:rsidRPr="006A2C8C">
        <w:rPr>
          <w:rFonts w:ascii="Times New Roman" w:hAnsi="Times New Roman" w:cs="Times New Roman"/>
          <w:sz w:val="24"/>
          <w:szCs w:val="24"/>
        </w:rPr>
        <w:t>для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742831" w:rsidRPr="006A2C8C">
        <w:rPr>
          <w:rFonts w:ascii="Times New Roman" w:hAnsi="Times New Roman" w:cs="Times New Roman"/>
          <w:sz w:val="24"/>
          <w:szCs w:val="24"/>
        </w:rPr>
        <w:t>устойчивого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742831" w:rsidRPr="006A2C8C">
        <w:rPr>
          <w:rFonts w:ascii="Times New Roman" w:hAnsi="Times New Roman" w:cs="Times New Roman"/>
          <w:sz w:val="24"/>
          <w:szCs w:val="24"/>
        </w:rPr>
        <w:t>функционирования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742831" w:rsidRPr="006A2C8C">
        <w:rPr>
          <w:rFonts w:ascii="Times New Roman" w:hAnsi="Times New Roman" w:cs="Times New Roman"/>
          <w:sz w:val="24"/>
          <w:szCs w:val="24"/>
        </w:rPr>
        <w:t>экономического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742831" w:rsidRPr="006A2C8C">
        <w:rPr>
          <w:rFonts w:ascii="Times New Roman" w:hAnsi="Times New Roman" w:cs="Times New Roman"/>
          <w:sz w:val="24"/>
          <w:szCs w:val="24"/>
        </w:rPr>
        <w:t>комплекса</w:t>
      </w:r>
      <w:r w:rsidR="006A2C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42831" w:rsidRPr="006A2C8C">
        <w:rPr>
          <w:rFonts w:ascii="Times New Roman" w:hAnsi="Times New Roman" w:cs="Times New Roman"/>
          <w:sz w:val="24"/>
          <w:szCs w:val="24"/>
          <w:shd w:val="clear" w:color="auto" w:fill="FFFFFF"/>
        </w:rPr>
        <w:t>Евразии,</w:t>
      </w:r>
      <w:r w:rsidR="006A2C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42831" w:rsidRPr="006A2C8C">
        <w:rPr>
          <w:rFonts w:ascii="Times New Roman" w:hAnsi="Times New Roman" w:cs="Times New Roman"/>
          <w:sz w:val="24"/>
          <w:szCs w:val="24"/>
          <w:shd w:val="clear" w:color="auto" w:fill="FFFFFF"/>
        </w:rPr>
        <w:t>её</w:t>
      </w:r>
      <w:r w:rsidR="006A2C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42831" w:rsidRPr="006A2C8C">
        <w:rPr>
          <w:rFonts w:ascii="Times New Roman" w:hAnsi="Times New Roman" w:cs="Times New Roman"/>
          <w:sz w:val="24"/>
          <w:szCs w:val="24"/>
          <w:shd w:val="clear" w:color="auto" w:fill="FFFFFF"/>
        </w:rPr>
        <w:t>стран</w:t>
      </w:r>
      <w:r w:rsidR="006A2C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42831" w:rsidRPr="006A2C8C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6A2C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42831" w:rsidRPr="006A2C8C">
        <w:rPr>
          <w:rFonts w:ascii="Times New Roman" w:hAnsi="Times New Roman" w:cs="Times New Roman"/>
          <w:sz w:val="24"/>
          <w:szCs w:val="24"/>
          <w:shd w:val="clear" w:color="auto" w:fill="FFFFFF"/>
        </w:rPr>
        <w:t>отраслей,</w:t>
      </w:r>
      <w:r w:rsidR="006A2C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42831" w:rsidRPr="006A2C8C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6A2C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42831" w:rsidRPr="006A2C8C">
        <w:rPr>
          <w:rFonts w:ascii="Times New Roman" w:hAnsi="Times New Roman" w:cs="Times New Roman"/>
          <w:sz w:val="24"/>
          <w:szCs w:val="24"/>
          <w:shd w:val="clear" w:color="auto" w:fill="FFFFFF"/>
        </w:rPr>
        <w:t>также</w:t>
      </w:r>
      <w:r w:rsidR="006A2C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D1362" w:rsidRPr="006A2C8C">
        <w:rPr>
          <w:rFonts w:ascii="Times New Roman" w:hAnsi="Times New Roman" w:cs="Times New Roman"/>
          <w:sz w:val="24"/>
          <w:szCs w:val="24"/>
          <w:shd w:val="clear" w:color="auto" w:fill="FFFFFF"/>
        </w:rPr>
        <w:t>методологию</w:t>
      </w:r>
      <w:r w:rsidR="006A2C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D1362" w:rsidRPr="006A2C8C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6A2C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A3159" w:rsidRPr="006A2C8C">
        <w:rPr>
          <w:rFonts w:ascii="Times New Roman" w:hAnsi="Times New Roman" w:cs="Times New Roman"/>
          <w:sz w:val="24"/>
          <w:szCs w:val="24"/>
        </w:rPr>
        <w:t>комплекс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0A3159" w:rsidRPr="006A2C8C">
        <w:rPr>
          <w:rFonts w:ascii="Times New Roman" w:hAnsi="Times New Roman" w:cs="Times New Roman"/>
          <w:sz w:val="24"/>
          <w:szCs w:val="24"/>
        </w:rPr>
        <w:t>моделей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стратегического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управления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национальной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безопасностью.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Для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взаимодействия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4D3544" w:rsidRPr="006A2C8C">
        <w:rPr>
          <w:rFonts w:ascii="Times New Roman" w:hAnsi="Times New Roman" w:cs="Times New Roman"/>
          <w:sz w:val="24"/>
          <w:szCs w:val="24"/>
          <w:shd w:val="clear" w:color="auto" w:fill="FFFFFF"/>
        </w:rPr>
        <w:t>стран</w:t>
      </w:r>
      <w:r w:rsidR="006A2C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D3544" w:rsidRPr="006A2C8C">
        <w:rPr>
          <w:rFonts w:ascii="Times New Roman" w:hAnsi="Times New Roman" w:cs="Times New Roman"/>
          <w:sz w:val="24"/>
          <w:szCs w:val="24"/>
          <w:shd w:val="clear" w:color="auto" w:fill="FFFFFF"/>
        </w:rPr>
        <w:t>Евразии,</w:t>
      </w:r>
      <w:r w:rsidR="006A2C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в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условиях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научно-технического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прогресса</w:t>
      </w:r>
      <w:r w:rsidR="004D3544" w:rsidRPr="006A2C8C">
        <w:rPr>
          <w:rFonts w:ascii="Times New Roman" w:hAnsi="Times New Roman" w:cs="Times New Roman"/>
          <w:sz w:val="24"/>
          <w:szCs w:val="24"/>
        </w:rPr>
        <w:t>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мо</w:t>
      </w:r>
      <w:r w:rsidR="00312A41" w:rsidRPr="006A2C8C">
        <w:rPr>
          <w:rFonts w:ascii="Times New Roman" w:hAnsi="Times New Roman" w:cs="Times New Roman"/>
          <w:sz w:val="24"/>
          <w:szCs w:val="24"/>
        </w:rPr>
        <w:t>жно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использовать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высокие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гуманитарные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технологии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этик</w:t>
      </w:r>
      <w:r w:rsidR="00C360EF" w:rsidRPr="006A2C8C">
        <w:rPr>
          <w:rFonts w:ascii="Times New Roman" w:hAnsi="Times New Roman" w:cs="Times New Roman"/>
          <w:sz w:val="24"/>
          <w:szCs w:val="24"/>
        </w:rPr>
        <w:t>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международных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отношений</w:t>
      </w:r>
      <w:r w:rsidRPr="008B73BC">
        <w:rPr>
          <w:rStyle w:val="ac"/>
          <w:i w:val="0"/>
          <w:sz w:val="24"/>
          <w:szCs w:val="24"/>
        </w:rPr>
        <w:footnoteReference w:id="20"/>
      </w:r>
      <w:r w:rsidRPr="006A2C8C">
        <w:rPr>
          <w:rFonts w:ascii="Times New Roman" w:hAnsi="Times New Roman" w:cs="Times New Roman"/>
          <w:sz w:val="24"/>
          <w:szCs w:val="24"/>
        </w:rPr>
        <w:t>.</w:t>
      </w:r>
    </w:p>
    <w:p w:rsidR="00D378F1" w:rsidRPr="006A2C8C" w:rsidRDefault="00F83F94" w:rsidP="006A2C8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2C8C">
        <w:rPr>
          <w:rFonts w:ascii="Times New Roman" w:hAnsi="Times New Roman" w:cs="Times New Roman"/>
          <w:b/>
          <w:bCs/>
          <w:sz w:val="24"/>
          <w:szCs w:val="24"/>
        </w:rPr>
        <w:t>Выводы</w:t>
      </w:r>
    </w:p>
    <w:p w:rsidR="006F751A" w:rsidRPr="006A2C8C" w:rsidRDefault="008E41EE" w:rsidP="006A2C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2C8C">
        <w:rPr>
          <w:rFonts w:ascii="Times New Roman" w:hAnsi="Times New Roman" w:cs="Times New Roman"/>
          <w:sz w:val="24"/>
          <w:szCs w:val="24"/>
        </w:rPr>
        <w:t>В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условиях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нарастания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агрессии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F83F94" w:rsidRPr="006A2C8C">
        <w:rPr>
          <w:rFonts w:ascii="Times New Roman" w:hAnsi="Times New Roman" w:cs="Times New Roman"/>
          <w:sz w:val="24"/>
          <w:szCs w:val="24"/>
        </w:rPr>
        <w:t>Запада,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F83F94" w:rsidRPr="006A2C8C">
        <w:rPr>
          <w:rFonts w:ascii="Times New Roman" w:hAnsi="Times New Roman" w:cs="Times New Roman"/>
          <w:sz w:val="24"/>
          <w:szCs w:val="24"/>
        </w:rPr>
        <w:t>ведомого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F83F94" w:rsidRPr="006A2C8C">
        <w:rPr>
          <w:rFonts w:ascii="Times New Roman" w:hAnsi="Times New Roman" w:cs="Times New Roman"/>
          <w:sz w:val="24"/>
          <w:szCs w:val="24"/>
        </w:rPr>
        <w:t>глобальной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F83F94" w:rsidRPr="006A2C8C">
        <w:rPr>
          <w:rFonts w:ascii="Times New Roman" w:hAnsi="Times New Roman" w:cs="Times New Roman"/>
          <w:sz w:val="24"/>
          <w:szCs w:val="24"/>
        </w:rPr>
        <w:t>финансовой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F83F94" w:rsidRPr="006A2C8C">
        <w:rPr>
          <w:rFonts w:ascii="Times New Roman" w:hAnsi="Times New Roman" w:cs="Times New Roman"/>
          <w:sz w:val="24"/>
          <w:szCs w:val="24"/>
        </w:rPr>
        <w:t>олигархией</w:t>
      </w:r>
      <w:r w:rsidRPr="006A2C8C">
        <w:rPr>
          <w:rFonts w:ascii="Times New Roman" w:hAnsi="Times New Roman" w:cs="Times New Roman"/>
          <w:sz w:val="24"/>
          <w:szCs w:val="24"/>
        </w:rPr>
        <w:t>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с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одной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стороны,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формирования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многополярного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мира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–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с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другой,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страны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Евразии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будут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EC0196" w:rsidRPr="006A2C8C">
        <w:rPr>
          <w:rFonts w:ascii="Times New Roman" w:hAnsi="Times New Roman" w:cs="Times New Roman"/>
          <w:sz w:val="24"/>
          <w:szCs w:val="24"/>
        </w:rPr>
        <w:t>развива</w:t>
      </w:r>
      <w:r w:rsidRPr="006A2C8C">
        <w:rPr>
          <w:rFonts w:ascii="Times New Roman" w:hAnsi="Times New Roman" w:cs="Times New Roman"/>
          <w:sz w:val="24"/>
          <w:szCs w:val="24"/>
        </w:rPr>
        <w:t>ть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национальные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центры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Pr="006A2C8C">
        <w:rPr>
          <w:rFonts w:ascii="Times New Roman" w:hAnsi="Times New Roman" w:cs="Times New Roman"/>
          <w:sz w:val="24"/>
          <w:szCs w:val="24"/>
        </w:rPr>
        <w:t>капитала.</w:t>
      </w:r>
      <w:r w:rsidR="008B73BC">
        <w:rPr>
          <w:rFonts w:ascii="Times New Roman" w:hAnsi="Times New Roman" w:cs="Times New Roman"/>
          <w:sz w:val="24"/>
          <w:szCs w:val="24"/>
        </w:rPr>
        <w:t xml:space="preserve"> </w:t>
      </w:r>
      <w:r w:rsidR="00165E32" w:rsidRPr="006A2C8C">
        <w:rPr>
          <w:rFonts w:ascii="Times New Roman" w:hAnsi="Times New Roman" w:cs="Times New Roman"/>
          <w:sz w:val="24"/>
          <w:szCs w:val="24"/>
        </w:rPr>
        <w:t>С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165E32" w:rsidRPr="006A2C8C">
        <w:rPr>
          <w:rFonts w:ascii="Times New Roman" w:hAnsi="Times New Roman" w:cs="Times New Roman"/>
          <w:sz w:val="24"/>
          <w:szCs w:val="24"/>
        </w:rPr>
        <w:t>учетом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165E32" w:rsidRPr="006A2C8C">
        <w:rPr>
          <w:rFonts w:ascii="Times New Roman" w:hAnsi="Times New Roman" w:cs="Times New Roman"/>
          <w:sz w:val="24"/>
          <w:szCs w:val="24"/>
        </w:rPr>
        <w:t>перспективы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165E32" w:rsidRPr="006A2C8C">
        <w:rPr>
          <w:rFonts w:ascii="Times New Roman" w:hAnsi="Times New Roman" w:cs="Times New Roman"/>
          <w:sz w:val="24"/>
          <w:szCs w:val="24"/>
        </w:rPr>
        <w:t>их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165E32" w:rsidRPr="006A2C8C">
        <w:rPr>
          <w:rFonts w:ascii="Times New Roman" w:hAnsi="Times New Roman" w:cs="Times New Roman"/>
          <w:sz w:val="24"/>
          <w:szCs w:val="24"/>
        </w:rPr>
        <w:t>противостояния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165E32" w:rsidRPr="006A2C8C">
        <w:rPr>
          <w:rFonts w:ascii="Times New Roman" w:hAnsi="Times New Roman" w:cs="Times New Roman"/>
          <w:sz w:val="24"/>
          <w:szCs w:val="24"/>
        </w:rPr>
        <w:t>с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603CDF" w:rsidRPr="006A2C8C">
        <w:rPr>
          <w:rFonts w:ascii="Times New Roman" w:hAnsi="Times New Roman" w:cs="Times New Roman"/>
          <w:sz w:val="24"/>
          <w:szCs w:val="24"/>
        </w:rPr>
        <w:t>глобальным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603CDF" w:rsidRPr="006A2C8C">
        <w:rPr>
          <w:rFonts w:ascii="Times New Roman" w:hAnsi="Times New Roman" w:cs="Times New Roman"/>
          <w:sz w:val="24"/>
          <w:szCs w:val="24"/>
        </w:rPr>
        <w:t>центром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603CDF" w:rsidRPr="006A2C8C">
        <w:rPr>
          <w:rFonts w:ascii="Times New Roman" w:hAnsi="Times New Roman" w:cs="Times New Roman"/>
          <w:sz w:val="24"/>
          <w:szCs w:val="24"/>
        </w:rPr>
        <w:t>капитала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287ED5" w:rsidRPr="006A2C8C">
        <w:rPr>
          <w:rFonts w:ascii="Times New Roman" w:hAnsi="Times New Roman" w:cs="Times New Roman"/>
          <w:sz w:val="24"/>
          <w:szCs w:val="24"/>
        </w:rPr>
        <w:t>в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287ED5" w:rsidRPr="006A2C8C">
        <w:rPr>
          <w:rFonts w:ascii="Times New Roman" w:hAnsi="Times New Roman" w:cs="Times New Roman"/>
          <w:sz w:val="24"/>
          <w:szCs w:val="24"/>
        </w:rPr>
        <w:t>США</w:t>
      </w:r>
      <w:r w:rsidR="00165E32" w:rsidRPr="006A2C8C">
        <w:rPr>
          <w:rFonts w:ascii="Times New Roman" w:hAnsi="Times New Roman" w:cs="Times New Roman"/>
          <w:sz w:val="24"/>
          <w:szCs w:val="24"/>
        </w:rPr>
        <w:t>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165E32" w:rsidRPr="006A2C8C">
        <w:rPr>
          <w:rFonts w:ascii="Times New Roman" w:hAnsi="Times New Roman" w:cs="Times New Roman"/>
          <w:sz w:val="24"/>
          <w:szCs w:val="24"/>
        </w:rPr>
        <w:t>возникает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165E32" w:rsidRPr="006A2C8C">
        <w:rPr>
          <w:rFonts w:ascii="Times New Roman" w:hAnsi="Times New Roman" w:cs="Times New Roman"/>
          <w:sz w:val="24"/>
          <w:szCs w:val="24"/>
        </w:rPr>
        <w:t>потребность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165E32" w:rsidRPr="006A2C8C">
        <w:rPr>
          <w:rFonts w:ascii="Times New Roman" w:hAnsi="Times New Roman" w:cs="Times New Roman"/>
          <w:sz w:val="24"/>
          <w:szCs w:val="24"/>
        </w:rPr>
        <w:t>в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165E32" w:rsidRPr="006A2C8C">
        <w:rPr>
          <w:rFonts w:ascii="Times New Roman" w:hAnsi="Times New Roman" w:cs="Times New Roman"/>
          <w:sz w:val="24"/>
          <w:szCs w:val="24"/>
        </w:rPr>
        <w:t>научном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165E32" w:rsidRPr="006A2C8C">
        <w:rPr>
          <w:rFonts w:ascii="Times New Roman" w:hAnsi="Times New Roman" w:cs="Times New Roman"/>
          <w:sz w:val="24"/>
          <w:szCs w:val="24"/>
        </w:rPr>
        <w:t>обосновании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165E32" w:rsidRPr="006A2C8C">
        <w:rPr>
          <w:rFonts w:ascii="Times New Roman" w:hAnsi="Times New Roman" w:cs="Times New Roman"/>
          <w:sz w:val="24"/>
          <w:szCs w:val="24"/>
        </w:rPr>
        <w:t>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165E32" w:rsidRPr="006A2C8C">
        <w:rPr>
          <w:rFonts w:ascii="Times New Roman" w:hAnsi="Times New Roman" w:cs="Times New Roman"/>
          <w:sz w:val="24"/>
          <w:szCs w:val="24"/>
        </w:rPr>
        <w:t>поддержке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165E32" w:rsidRPr="006A2C8C">
        <w:rPr>
          <w:rFonts w:ascii="Times New Roman" w:hAnsi="Times New Roman" w:cs="Times New Roman"/>
          <w:sz w:val="24"/>
          <w:szCs w:val="24"/>
        </w:rPr>
        <w:t>решений,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165E32" w:rsidRPr="006A2C8C">
        <w:rPr>
          <w:rFonts w:ascii="Times New Roman" w:hAnsi="Times New Roman" w:cs="Times New Roman"/>
          <w:sz w:val="24"/>
          <w:szCs w:val="24"/>
        </w:rPr>
        <w:t>касающихся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165E32" w:rsidRPr="006A2C8C">
        <w:rPr>
          <w:rFonts w:ascii="Times New Roman" w:hAnsi="Times New Roman" w:cs="Times New Roman"/>
          <w:sz w:val="24"/>
          <w:szCs w:val="24"/>
          <w:shd w:val="clear" w:color="auto" w:fill="FFFFFF"/>
        </w:rPr>
        <w:t>устойчивого</w:t>
      </w:r>
      <w:r w:rsidR="006A2C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65E32" w:rsidRPr="006A2C8C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развития</w:t>
      </w:r>
      <w:r w:rsidR="006A2C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65E32" w:rsidRPr="006A2C8C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6A2C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65E32" w:rsidRPr="006A2C8C">
        <w:rPr>
          <w:rFonts w:ascii="Times New Roman" w:hAnsi="Times New Roman" w:cs="Times New Roman"/>
          <w:sz w:val="24"/>
          <w:szCs w:val="24"/>
          <w:shd w:val="clear" w:color="auto" w:fill="FFFFFF"/>
        </w:rPr>
        <w:t>безопасности</w:t>
      </w:r>
      <w:r w:rsidR="006A2C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F751A" w:rsidRPr="006A2C8C">
        <w:rPr>
          <w:rFonts w:ascii="Times New Roman" w:hAnsi="Times New Roman" w:cs="Times New Roman"/>
          <w:sz w:val="24"/>
          <w:szCs w:val="24"/>
          <w:shd w:val="clear" w:color="auto" w:fill="FFFFFF"/>
        </w:rPr>
        <w:t>Евразии,</w:t>
      </w:r>
      <w:r w:rsidR="006A2C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F751A" w:rsidRPr="006A2C8C">
        <w:rPr>
          <w:rFonts w:ascii="Times New Roman" w:hAnsi="Times New Roman" w:cs="Times New Roman"/>
          <w:sz w:val="24"/>
          <w:szCs w:val="24"/>
          <w:shd w:val="clear" w:color="auto" w:fill="FFFFFF"/>
        </w:rPr>
        <w:t>её</w:t>
      </w:r>
      <w:r w:rsidR="006A2C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F751A" w:rsidRPr="006A2C8C">
        <w:rPr>
          <w:rFonts w:ascii="Times New Roman" w:hAnsi="Times New Roman" w:cs="Times New Roman"/>
          <w:sz w:val="24"/>
          <w:szCs w:val="24"/>
          <w:shd w:val="clear" w:color="auto" w:fill="FFFFFF"/>
        </w:rPr>
        <w:t>стран</w:t>
      </w:r>
      <w:r w:rsidR="006A2C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F751A" w:rsidRPr="006A2C8C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6A2C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F751A" w:rsidRPr="006A2C8C">
        <w:rPr>
          <w:rFonts w:ascii="Times New Roman" w:hAnsi="Times New Roman" w:cs="Times New Roman"/>
          <w:sz w:val="24"/>
          <w:szCs w:val="24"/>
          <w:shd w:val="clear" w:color="auto" w:fill="FFFFFF"/>
        </w:rPr>
        <w:t>отраслей</w:t>
      </w:r>
      <w:r w:rsidR="00165E32" w:rsidRPr="006A2C8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165E32" w:rsidRPr="006A2C8C">
        <w:rPr>
          <w:rFonts w:ascii="Times New Roman" w:hAnsi="Times New Roman" w:cs="Times New Roman"/>
          <w:sz w:val="24"/>
          <w:szCs w:val="24"/>
        </w:rPr>
        <w:t>Для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165E32" w:rsidRPr="006A2C8C">
        <w:rPr>
          <w:rFonts w:ascii="Times New Roman" w:hAnsi="Times New Roman" w:cs="Times New Roman"/>
          <w:sz w:val="24"/>
          <w:szCs w:val="24"/>
        </w:rPr>
        <w:t>этого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165E32" w:rsidRPr="006A2C8C">
        <w:rPr>
          <w:rFonts w:ascii="Times New Roman" w:hAnsi="Times New Roman" w:cs="Times New Roman"/>
          <w:sz w:val="24"/>
          <w:szCs w:val="24"/>
        </w:rPr>
        <w:t>можно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165E32" w:rsidRPr="006A2C8C">
        <w:rPr>
          <w:rFonts w:ascii="Times New Roman" w:hAnsi="Times New Roman" w:cs="Times New Roman"/>
          <w:sz w:val="24"/>
          <w:szCs w:val="24"/>
        </w:rPr>
        <w:t>использовать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C360EF" w:rsidRPr="006A2C8C">
        <w:rPr>
          <w:rFonts w:ascii="Times New Roman" w:hAnsi="Times New Roman" w:cs="Times New Roman"/>
          <w:sz w:val="24"/>
          <w:szCs w:val="24"/>
        </w:rPr>
        <w:t>разработанные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6F751A" w:rsidRPr="006A2C8C">
        <w:rPr>
          <w:rFonts w:ascii="Times New Roman" w:hAnsi="Times New Roman" w:cs="Times New Roman"/>
          <w:sz w:val="24"/>
          <w:szCs w:val="24"/>
        </w:rPr>
        <w:t>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6F751A" w:rsidRPr="006A2C8C">
        <w:rPr>
          <w:rFonts w:ascii="Times New Roman" w:hAnsi="Times New Roman" w:cs="Times New Roman"/>
          <w:sz w:val="24"/>
          <w:szCs w:val="24"/>
        </w:rPr>
        <w:t>апробированные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C360EF" w:rsidRPr="006A2C8C">
        <w:rPr>
          <w:rFonts w:ascii="Times New Roman" w:hAnsi="Times New Roman" w:cs="Times New Roman"/>
          <w:sz w:val="24"/>
          <w:szCs w:val="24"/>
        </w:rPr>
        <w:t>в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C360EF" w:rsidRPr="006A2C8C">
        <w:rPr>
          <w:rFonts w:ascii="Times New Roman" w:hAnsi="Times New Roman" w:cs="Times New Roman"/>
          <w:sz w:val="24"/>
          <w:szCs w:val="24"/>
        </w:rPr>
        <w:t>России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387312" w:rsidRPr="006A2C8C">
        <w:rPr>
          <w:rFonts w:ascii="Times New Roman" w:hAnsi="Times New Roman" w:cs="Times New Roman"/>
          <w:sz w:val="24"/>
          <w:szCs w:val="24"/>
        </w:rPr>
        <w:t>подходы,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387312" w:rsidRPr="006A2C8C">
        <w:rPr>
          <w:rFonts w:ascii="Times New Roman" w:hAnsi="Times New Roman" w:cs="Times New Roman"/>
          <w:sz w:val="24"/>
          <w:szCs w:val="24"/>
        </w:rPr>
        <w:t>модели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387312" w:rsidRPr="006A2C8C">
        <w:rPr>
          <w:rFonts w:ascii="Times New Roman" w:hAnsi="Times New Roman" w:cs="Times New Roman"/>
          <w:sz w:val="24"/>
          <w:szCs w:val="24"/>
        </w:rPr>
        <w:t>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387312" w:rsidRPr="006A2C8C">
        <w:rPr>
          <w:rFonts w:ascii="Times New Roman" w:hAnsi="Times New Roman" w:cs="Times New Roman"/>
          <w:sz w:val="24"/>
          <w:szCs w:val="24"/>
        </w:rPr>
        <w:t>технологии,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387312" w:rsidRPr="006A2C8C">
        <w:rPr>
          <w:rFonts w:ascii="Times New Roman" w:hAnsi="Times New Roman" w:cs="Times New Roman"/>
          <w:sz w:val="24"/>
          <w:szCs w:val="24"/>
        </w:rPr>
        <w:t>в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387312" w:rsidRPr="006A2C8C">
        <w:rPr>
          <w:rFonts w:ascii="Times New Roman" w:hAnsi="Times New Roman" w:cs="Times New Roman"/>
          <w:sz w:val="24"/>
          <w:szCs w:val="24"/>
        </w:rPr>
        <w:t>том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387312" w:rsidRPr="006A2C8C">
        <w:rPr>
          <w:rFonts w:ascii="Times New Roman" w:hAnsi="Times New Roman" w:cs="Times New Roman"/>
          <w:sz w:val="24"/>
          <w:szCs w:val="24"/>
        </w:rPr>
        <w:t>числе</w:t>
      </w:r>
      <w:r w:rsidR="006F751A" w:rsidRPr="006A2C8C">
        <w:rPr>
          <w:rFonts w:ascii="Times New Roman" w:hAnsi="Times New Roman" w:cs="Times New Roman"/>
          <w:sz w:val="24"/>
          <w:szCs w:val="24"/>
        </w:rPr>
        <w:t>:</w:t>
      </w:r>
    </w:p>
    <w:p w:rsidR="006F751A" w:rsidRPr="006A2C8C" w:rsidRDefault="006A2C8C" w:rsidP="006A2C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751A" w:rsidRPr="006A2C8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5E32" w:rsidRPr="006A2C8C">
        <w:rPr>
          <w:rFonts w:ascii="Times New Roman" w:hAnsi="Times New Roman" w:cs="Times New Roman"/>
          <w:sz w:val="24"/>
          <w:szCs w:val="24"/>
        </w:rPr>
        <w:t>методологические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5E32" w:rsidRPr="006A2C8C">
        <w:rPr>
          <w:rFonts w:ascii="Times New Roman" w:hAnsi="Times New Roman" w:cs="Times New Roman"/>
          <w:sz w:val="24"/>
          <w:szCs w:val="24"/>
        </w:rPr>
        <w:t>подходы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5E32" w:rsidRPr="006A2C8C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5E32" w:rsidRPr="006A2C8C">
        <w:rPr>
          <w:rFonts w:ascii="Times New Roman" w:hAnsi="Times New Roman" w:cs="Times New Roman"/>
          <w:sz w:val="24"/>
          <w:szCs w:val="24"/>
        </w:rPr>
        <w:t>формированию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5E32" w:rsidRPr="006A2C8C">
        <w:rPr>
          <w:rFonts w:ascii="Times New Roman" w:hAnsi="Times New Roman" w:cs="Times New Roman"/>
          <w:sz w:val="24"/>
          <w:szCs w:val="24"/>
        </w:rPr>
        <w:t>прогнозов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5E32" w:rsidRPr="006A2C8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5E32" w:rsidRPr="006A2C8C">
        <w:rPr>
          <w:rFonts w:ascii="Times New Roman" w:hAnsi="Times New Roman" w:cs="Times New Roman"/>
          <w:sz w:val="24"/>
          <w:szCs w:val="24"/>
        </w:rPr>
        <w:t>рекомендаций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5E32" w:rsidRPr="006A2C8C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5E32" w:rsidRPr="006A2C8C">
        <w:rPr>
          <w:rFonts w:ascii="Times New Roman" w:hAnsi="Times New Roman" w:cs="Times New Roman"/>
          <w:sz w:val="24"/>
          <w:szCs w:val="24"/>
        </w:rPr>
        <w:t>стратегическому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5E32" w:rsidRPr="006A2C8C">
        <w:rPr>
          <w:rFonts w:ascii="Times New Roman" w:hAnsi="Times New Roman" w:cs="Times New Roman"/>
          <w:sz w:val="24"/>
          <w:szCs w:val="24"/>
        </w:rPr>
        <w:t>планировани</w:t>
      </w:r>
      <w:r w:rsidR="006F751A" w:rsidRPr="006A2C8C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5E32" w:rsidRPr="006A2C8C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5E32" w:rsidRPr="006A2C8C">
        <w:rPr>
          <w:rFonts w:ascii="Times New Roman" w:hAnsi="Times New Roman" w:cs="Times New Roman"/>
          <w:sz w:val="24"/>
          <w:szCs w:val="24"/>
        </w:rPr>
        <w:t>устойчивого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5E32" w:rsidRPr="006A2C8C">
        <w:rPr>
          <w:rFonts w:ascii="Times New Roman" w:hAnsi="Times New Roman" w:cs="Times New Roman"/>
          <w:sz w:val="24"/>
          <w:szCs w:val="24"/>
        </w:rPr>
        <w:t>функционирования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0196" w:rsidRPr="006A2C8C">
        <w:rPr>
          <w:rFonts w:ascii="Times New Roman" w:hAnsi="Times New Roman" w:cs="Times New Roman"/>
          <w:sz w:val="24"/>
          <w:szCs w:val="24"/>
        </w:rPr>
        <w:t>национального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5E32" w:rsidRPr="006A2C8C">
        <w:rPr>
          <w:rFonts w:ascii="Times New Roman" w:hAnsi="Times New Roman" w:cs="Times New Roman"/>
          <w:sz w:val="24"/>
          <w:szCs w:val="24"/>
        </w:rPr>
        <w:t>экономического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5E32" w:rsidRPr="006A2C8C">
        <w:rPr>
          <w:rFonts w:ascii="Times New Roman" w:hAnsi="Times New Roman" w:cs="Times New Roman"/>
          <w:sz w:val="24"/>
          <w:szCs w:val="24"/>
        </w:rPr>
        <w:t>комплекса</w:t>
      </w:r>
      <w:r w:rsidR="006F751A" w:rsidRPr="006A2C8C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6F751A" w:rsidRPr="006A2C8C" w:rsidRDefault="006F751A" w:rsidP="006A2C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2C8C">
        <w:rPr>
          <w:rFonts w:ascii="Times New Roman" w:hAnsi="Times New Roman" w:cs="Times New Roman"/>
          <w:sz w:val="24"/>
          <w:szCs w:val="24"/>
        </w:rPr>
        <w:t>–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EC0196" w:rsidRPr="006A2C8C">
        <w:rPr>
          <w:rFonts w:ascii="Times New Roman" w:hAnsi="Times New Roman" w:cs="Times New Roman"/>
          <w:sz w:val="24"/>
          <w:szCs w:val="24"/>
        </w:rPr>
        <w:t>методологию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EC0196" w:rsidRPr="006A2C8C">
        <w:rPr>
          <w:rFonts w:ascii="Times New Roman" w:hAnsi="Times New Roman" w:cs="Times New Roman"/>
          <w:sz w:val="24"/>
          <w:szCs w:val="24"/>
        </w:rPr>
        <w:t>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165E32" w:rsidRPr="006A2C8C">
        <w:rPr>
          <w:rFonts w:ascii="Times New Roman" w:hAnsi="Times New Roman" w:cs="Times New Roman"/>
          <w:sz w:val="24"/>
          <w:szCs w:val="24"/>
        </w:rPr>
        <w:t>комплекс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165E32" w:rsidRPr="006A2C8C">
        <w:rPr>
          <w:rFonts w:ascii="Times New Roman" w:hAnsi="Times New Roman" w:cs="Times New Roman"/>
          <w:sz w:val="24"/>
          <w:szCs w:val="24"/>
        </w:rPr>
        <w:t>моделей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165E32" w:rsidRPr="006A2C8C">
        <w:rPr>
          <w:rFonts w:ascii="Times New Roman" w:hAnsi="Times New Roman" w:cs="Times New Roman"/>
          <w:sz w:val="24"/>
          <w:szCs w:val="24"/>
        </w:rPr>
        <w:t>стратегического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165E32" w:rsidRPr="006A2C8C">
        <w:rPr>
          <w:rFonts w:ascii="Times New Roman" w:hAnsi="Times New Roman" w:cs="Times New Roman"/>
          <w:sz w:val="24"/>
          <w:szCs w:val="24"/>
        </w:rPr>
        <w:t>управления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165E32" w:rsidRPr="006A2C8C">
        <w:rPr>
          <w:rFonts w:ascii="Times New Roman" w:hAnsi="Times New Roman" w:cs="Times New Roman"/>
          <w:sz w:val="24"/>
          <w:szCs w:val="24"/>
        </w:rPr>
        <w:t>национальной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165E32" w:rsidRPr="006A2C8C">
        <w:rPr>
          <w:rFonts w:ascii="Times New Roman" w:hAnsi="Times New Roman" w:cs="Times New Roman"/>
          <w:sz w:val="24"/>
          <w:szCs w:val="24"/>
        </w:rPr>
        <w:t>безопасностью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F83F94" w:rsidRPr="006A2C8C">
        <w:rPr>
          <w:rFonts w:ascii="Times New Roman" w:hAnsi="Times New Roman" w:cs="Times New Roman"/>
          <w:sz w:val="24"/>
          <w:szCs w:val="24"/>
        </w:rPr>
        <w:t>в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F83F94" w:rsidRPr="006A2C8C">
        <w:rPr>
          <w:rFonts w:ascii="Times New Roman" w:hAnsi="Times New Roman" w:cs="Times New Roman"/>
          <w:sz w:val="24"/>
          <w:szCs w:val="24"/>
        </w:rPr>
        <w:t>условиях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F83F94" w:rsidRPr="006A2C8C">
        <w:rPr>
          <w:rFonts w:ascii="Times New Roman" w:hAnsi="Times New Roman" w:cs="Times New Roman"/>
          <w:sz w:val="24"/>
          <w:szCs w:val="24"/>
        </w:rPr>
        <w:t>роста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F83F94" w:rsidRPr="006A2C8C">
        <w:rPr>
          <w:rFonts w:ascii="Times New Roman" w:hAnsi="Times New Roman" w:cs="Times New Roman"/>
          <w:sz w:val="24"/>
          <w:szCs w:val="24"/>
        </w:rPr>
        <w:t>агрессивности</w:t>
      </w:r>
      <w:r w:rsidR="006A2C8C">
        <w:rPr>
          <w:rFonts w:ascii="Times New Roman" w:hAnsi="Times New Roman" w:cs="Times New Roman"/>
          <w:sz w:val="24"/>
          <w:szCs w:val="24"/>
        </w:rPr>
        <w:t xml:space="preserve"> </w:t>
      </w:r>
      <w:r w:rsidR="00F83F94" w:rsidRPr="006A2C8C">
        <w:rPr>
          <w:rFonts w:ascii="Times New Roman" w:hAnsi="Times New Roman" w:cs="Times New Roman"/>
          <w:sz w:val="24"/>
          <w:szCs w:val="24"/>
        </w:rPr>
        <w:t>Запада</w:t>
      </w:r>
      <w:r w:rsidRPr="006A2C8C">
        <w:rPr>
          <w:rFonts w:ascii="Times New Roman" w:hAnsi="Times New Roman" w:cs="Times New Roman"/>
          <w:sz w:val="24"/>
          <w:szCs w:val="24"/>
        </w:rPr>
        <w:t>;</w:t>
      </w:r>
    </w:p>
    <w:p w:rsidR="00165E32" w:rsidRPr="006A2C8C" w:rsidRDefault="006A2C8C" w:rsidP="006A2C8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751A" w:rsidRPr="006A2C8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5E32" w:rsidRPr="006A2C8C">
        <w:rPr>
          <w:rFonts w:ascii="Times New Roman" w:hAnsi="Times New Roman" w:cs="Times New Roman"/>
          <w:sz w:val="24"/>
          <w:szCs w:val="24"/>
        </w:rPr>
        <w:t>высокие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5E32" w:rsidRPr="006A2C8C">
        <w:rPr>
          <w:rFonts w:ascii="Times New Roman" w:hAnsi="Times New Roman" w:cs="Times New Roman"/>
          <w:sz w:val="24"/>
          <w:szCs w:val="24"/>
        </w:rPr>
        <w:t>гуманитарные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5E32" w:rsidRPr="006A2C8C">
        <w:rPr>
          <w:rFonts w:ascii="Times New Roman" w:hAnsi="Times New Roman" w:cs="Times New Roman"/>
          <w:sz w:val="24"/>
          <w:szCs w:val="24"/>
        </w:rPr>
        <w:t>технологии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5E32" w:rsidRPr="006A2C8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5E32" w:rsidRPr="006A2C8C">
        <w:rPr>
          <w:rFonts w:ascii="Times New Roman" w:hAnsi="Times New Roman" w:cs="Times New Roman"/>
          <w:sz w:val="24"/>
          <w:szCs w:val="24"/>
        </w:rPr>
        <w:t>этике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5E32" w:rsidRPr="006A2C8C">
        <w:rPr>
          <w:rFonts w:ascii="Times New Roman" w:hAnsi="Times New Roman" w:cs="Times New Roman"/>
          <w:sz w:val="24"/>
          <w:szCs w:val="24"/>
        </w:rPr>
        <w:t>международных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5E32" w:rsidRPr="006A2C8C">
        <w:rPr>
          <w:rFonts w:ascii="Times New Roman" w:hAnsi="Times New Roman" w:cs="Times New Roman"/>
          <w:sz w:val="24"/>
          <w:szCs w:val="24"/>
        </w:rPr>
        <w:t>отношений.</w:t>
      </w:r>
    </w:p>
    <w:sectPr w:rsidR="00165E32" w:rsidRPr="006A2C8C" w:rsidSect="006A2C8C">
      <w:headerReference w:type="default" r:id="rId101"/>
      <w:footerReference w:type="default" r:id="rId102"/>
      <w:pgSz w:w="11906" w:h="16838" w:code="9"/>
      <w:pgMar w:top="1134" w:right="1418" w:bottom="1134" w:left="1418" w:header="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2C8C" w:rsidRDefault="006A2C8C" w:rsidP="00682B87">
      <w:pPr>
        <w:spacing w:after="0" w:line="240" w:lineRule="auto"/>
      </w:pPr>
      <w:r>
        <w:separator/>
      </w:r>
    </w:p>
  </w:endnote>
  <w:endnote w:type="continuationSeparator" w:id="0">
    <w:p w:rsidR="006A2C8C" w:rsidRDefault="006A2C8C" w:rsidP="00682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6599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A2C8C" w:rsidRPr="006A2C8C" w:rsidRDefault="001E7A7B" w:rsidP="006A2C8C">
        <w:pPr>
          <w:pStyle w:val="af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A2C8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A2C8C" w:rsidRPr="006A2C8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A2C8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B1F99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6A2C8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2C8C" w:rsidRDefault="006A2C8C" w:rsidP="00682B87">
      <w:pPr>
        <w:spacing w:after="0" w:line="240" w:lineRule="auto"/>
      </w:pPr>
      <w:r>
        <w:separator/>
      </w:r>
    </w:p>
  </w:footnote>
  <w:footnote w:type="continuationSeparator" w:id="0">
    <w:p w:rsidR="006A2C8C" w:rsidRDefault="006A2C8C" w:rsidP="00682B87">
      <w:pPr>
        <w:spacing w:after="0" w:line="240" w:lineRule="auto"/>
      </w:pPr>
      <w:r>
        <w:continuationSeparator/>
      </w:r>
    </w:p>
  </w:footnote>
  <w:footnote w:id="1">
    <w:p w:rsidR="006A2C8C" w:rsidRPr="006A2C8C" w:rsidRDefault="006A2C8C" w:rsidP="006A2C8C">
      <w:pPr>
        <w:pStyle w:val="aa"/>
        <w:ind w:firstLine="709"/>
      </w:pPr>
      <w:r w:rsidRPr="006A2C8C">
        <w:rPr>
          <w:rStyle w:val="ac"/>
          <w:i w:val="0"/>
        </w:rPr>
        <w:footnoteRef/>
      </w:r>
      <w:r>
        <w:t xml:space="preserve"> </w:t>
      </w:r>
      <w:r w:rsidRPr="006A2C8C">
        <w:rPr>
          <w:i/>
        </w:rPr>
        <w:t>Цыганов В.В., Бородин В.А., Шишкин Г.Б.</w:t>
      </w:r>
      <w:r>
        <w:t xml:space="preserve"> </w:t>
      </w:r>
      <w:r w:rsidRPr="006A2C8C">
        <w:t>Интеллектуальное</w:t>
      </w:r>
      <w:r>
        <w:t xml:space="preserve"> </w:t>
      </w:r>
      <w:r w:rsidRPr="006A2C8C">
        <w:t>предприятие:</w:t>
      </w:r>
      <w:r>
        <w:t xml:space="preserve"> </w:t>
      </w:r>
      <w:r w:rsidRPr="006A2C8C">
        <w:t>механизмы</w:t>
      </w:r>
      <w:r>
        <w:t xml:space="preserve"> </w:t>
      </w:r>
      <w:r w:rsidRPr="006A2C8C">
        <w:t>овладения</w:t>
      </w:r>
      <w:r>
        <w:t xml:space="preserve"> </w:t>
      </w:r>
      <w:r w:rsidRPr="006A2C8C">
        <w:t>капиталом</w:t>
      </w:r>
      <w:r>
        <w:t xml:space="preserve"> </w:t>
      </w:r>
      <w:r w:rsidRPr="006A2C8C">
        <w:t>и</w:t>
      </w:r>
      <w:r>
        <w:t xml:space="preserve"> </w:t>
      </w:r>
      <w:r w:rsidRPr="006A2C8C">
        <w:t>властью.</w:t>
      </w:r>
      <w:r>
        <w:t xml:space="preserve"> </w:t>
      </w:r>
      <w:r w:rsidRPr="006A2C8C">
        <w:t>Теория</w:t>
      </w:r>
      <w:r>
        <w:t xml:space="preserve"> </w:t>
      </w:r>
      <w:r w:rsidRPr="006A2C8C">
        <w:t>и</w:t>
      </w:r>
      <w:r>
        <w:t xml:space="preserve"> </w:t>
      </w:r>
      <w:r w:rsidRPr="006A2C8C">
        <w:t>практика</w:t>
      </w:r>
      <w:r>
        <w:t xml:space="preserve"> </w:t>
      </w:r>
      <w:r w:rsidRPr="006A2C8C">
        <w:t>управления</w:t>
      </w:r>
      <w:r>
        <w:t xml:space="preserve"> </w:t>
      </w:r>
      <w:r w:rsidRPr="006A2C8C">
        <w:t>эволюцией</w:t>
      </w:r>
      <w:r>
        <w:t xml:space="preserve"> </w:t>
      </w:r>
      <w:r w:rsidRPr="006A2C8C">
        <w:t>организации.</w:t>
      </w:r>
      <w:r>
        <w:t xml:space="preserve"> </w:t>
      </w:r>
      <w:r w:rsidRPr="006A2C8C">
        <w:t>–</w:t>
      </w:r>
      <w:r>
        <w:t xml:space="preserve"> </w:t>
      </w:r>
      <w:r w:rsidRPr="006A2C8C">
        <w:t>М.:</w:t>
      </w:r>
      <w:r>
        <w:t xml:space="preserve"> </w:t>
      </w:r>
      <w:r w:rsidRPr="006A2C8C">
        <w:t>Университетская</w:t>
      </w:r>
      <w:r>
        <w:t xml:space="preserve"> </w:t>
      </w:r>
      <w:r w:rsidRPr="006A2C8C">
        <w:t>книга,</w:t>
      </w:r>
      <w:r>
        <w:t xml:space="preserve"> </w:t>
      </w:r>
      <w:r w:rsidRPr="006A2C8C">
        <w:t>2004.</w:t>
      </w:r>
      <w:r>
        <w:t xml:space="preserve"> –</w:t>
      </w:r>
      <w:r w:rsidRPr="006A2C8C">
        <w:t>768</w:t>
      </w:r>
      <w:r>
        <w:t xml:space="preserve"> </w:t>
      </w:r>
      <w:r w:rsidRPr="006A2C8C">
        <w:t>с.</w:t>
      </w:r>
    </w:p>
  </w:footnote>
  <w:footnote w:id="2">
    <w:p w:rsidR="006A2C8C" w:rsidRPr="006A2C8C" w:rsidRDefault="006A2C8C" w:rsidP="006A2C8C">
      <w:pPr>
        <w:pStyle w:val="a"/>
        <w:numPr>
          <w:ilvl w:val="0"/>
          <w:numId w:val="0"/>
        </w:numPr>
        <w:ind w:firstLine="709"/>
        <w:rPr>
          <w:sz w:val="20"/>
          <w:lang w:val="ru-RU"/>
        </w:rPr>
      </w:pPr>
      <w:r w:rsidRPr="006A2C8C">
        <w:rPr>
          <w:rStyle w:val="ac"/>
          <w:i w:val="0"/>
        </w:rPr>
        <w:footnoteRef/>
      </w:r>
      <w:r w:rsidRPr="006A2C8C">
        <w:rPr>
          <w:i/>
          <w:sz w:val="20"/>
          <w:lang w:val="ru-RU"/>
        </w:rPr>
        <w:t xml:space="preserve"> </w:t>
      </w:r>
      <w:r w:rsidRPr="006A2C8C">
        <w:rPr>
          <w:i/>
          <w:sz w:val="20"/>
          <w:shd w:val="clear" w:color="auto" w:fill="FFFFFF"/>
          <w:lang w:val="ru-RU"/>
        </w:rPr>
        <w:t>Шульц В.Л., Цыганов В.В., Идрисов Р.Ф., Терехова Н.Н.</w:t>
      </w:r>
      <w:r>
        <w:rPr>
          <w:sz w:val="20"/>
          <w:shd w:val="clear" w:color="auto" w:fill="FFFFFF"/>
          <w:lang w:val="ru-RU"/>
        </w:rPr>
        <w:t xml:space="preserve"> </w:t>
      </w:r>
      <w:r w:rsidRPr="006A2C8C">
        <w:rPr>
          <w:sz w:val="20"/>
          <w:shd w:val="clear" w:color="auto" w:fill="FFFFFF"/>
          <w:lang w:val="ru-RU"/>
        </w:rPr>
        <w:t>Безопасность</w:t>
      </w:r>
      <w:r>
        <w:rPr>
          <w:sz w:val="20"/>
          <w:shd w:val="clear" w:color="auto" w:fill="FFFFFF"/>
          <w:lang w:val="ru-RU"/>
        </w:rPr>
        <w:t xml:space="preserve"> </w:t>
      </w:r>
      <w:r w:rsidRPr="006A2C8C">
        <w:rPr>
          <w:sz w:val="20"/>
          <w:shd w:val="clear" w:color="auto" w:fill="FFFFFF"/>
          <w:lang w:val="ru-RU"/>
        </w:rPr>
        <w:t>социально-экономических</w:t>
      </w:r>
      <w:r>
        <w:rPr>
          <w:sz w:val="20"/>
          <w:shd w:val="clear" w:color="auto" w:fill="FFFFFF"/>
          <w:lang w:val="ru-RU"/>
        </w:rPr>
        <w:t xml:space="preserve"> </w:t>
      </w:r>
      <w:r w:rsidRPr="006A2C8C">
        <w:rPr>
          <w:sz w:val="20"/>
          <w:shd w:val="clear" w:color="auto" w:fill="FFFFFF"/>
          <w:lang w:val="ru-RU"/>
        </w:rPr>
        <w:t>систем.</w:t>
      </w:r>
      <w:r>
        <w:rPr>
          <w:sz w:val="20"/>
          <w:lang w:val="ru-RU"/>
        </w:rPr>
        <w:t xml:space="preserve"> </w:t>
      </w:r>
      <w:r w:rsidRPr="006A2C8C">
        <w:rPr>
          <w:sz w:val="20"/>
          <w:lang w:val="ru-RU"/>
        </w:rPr>
        <w:t>–</w:t>
      </w:r>
      <w:r>
        <w:rPr>
          <w:sz w:val="20"/>
          <w:lang w:val="ru-RU"/>
        </w:rPr>
        <w:t xml:space="preserve"> </w:t>
      </w:r>
      <w:r w:rsidRPr="006A2C8C">
        <w:rPr>
          <w:sz w:val="20"/>
          <w:shd w:val="clear" w:color="auto" w:fill="FFFFFF"/>
          <w:lang w:val="ru-RU"/>
        </w:rPr>
        <w:t>М.:</w:t>
      </w:r>
      <w:r>
        <w:rPr>
          <w:sz w:val="20"/>
          <w:shd w:val="clear" w:color="auto" w:fill="FFFFFF"/>
          <w:lang w:val="ru-RU"/>
        </w:rPr>
        <w:t xml:space="preserve"> </w:t>
      </w:r>
      <w:r w:rsidRPr="006A2C8C">
        <w:rPr>
          <w:sz w:val="20"/>
          <w:shd w:val="clear" w:color="auto" w:fill="FFFFFF"/>
          <w:lang w:val="ru-RU"/>
        </w:rPr>
        <w:t>Наука,</w:t>
      </w:r>
      <w:r>
        <w:rPr>
          <w:sz w:val="20"/>
          <w:shd w:val="clear" w:color="auto" w:fill="FFFFFF"/>
          <w:lang w:val="ru-RU"/>
        </w:rPr>
        <w:t xml:space="preserve"> </w:t>
      </w:r>
      <w:r w:rsidRPr="006A2C8C">
        <w:rPr>
          <w:sz w:val="20"/>
          <w:shd w:val="clear" w:color="auto" w:fill="FFFFFF"/>
          <w:lang w:val="ru-RU"/>
        </w:rPr>
        <w:t>2009.</w:t>
      </w:r>
      <w:r>
        <w:rPr>
          <w:sz w:val="20"/>
          <w:shd w:val="clear" w:color="auto" w:fill="FFFFFF"/>
          <w:lang w:val="ru-RU"/>
        </w:rPr>
        <w:t xml:space="preserve"> </w:t>
      </w:r>
      <w:r w:rsidRPr="006A2C8C">
        <w:rPr>
          <w:sz w:val="20"/>
          <w:shd w:val="clear" w:color="auto" w:fill="FFFFFF"/>
          <w:lang w:val="ru-RU"/>
        </w:rPr>
        <w:t>–</w:t>
      </w:r>
      <w:r>
        <w:rPr>
          <w:sz w:val="20"/>
          <w:shd w:val="clear" w:color="auto" w:fill="FFFFFF"/>
          <w:lang w:val="ru-RU"/>
        </w:rPr>
        <w:t xml:space="preserve"> </w:t>
      </w:r>
      <w:r w:rsidRPr="006A2C8C">
        <w:rPr>
          <w:sz w:val="20"/>
          <w:shd w:val="clear" w:color="auto" w:fill="FFFFFF"/>
          <w:lang w:val="ru-RU"/>
        </w:rPr>
        <w:t>272</w:t>
      </w:r>
      <w:r>
        <w:rPr>
          <w:sz w:val="20"/>
          <w:shd w:val="clear" w:color="auto" w:fill="FFFFFF"/>
          <w:lang w:val="ru-RU"/>
        </w:rPr>
        <w:t xml:space="preserve"> </w:t>
      </w:r>
      <w:r w:rsidRPr="006A2C8C">
        <w:rPr>
          <w:sz w:val="20"/>
          <w:shd w:val="clear" w:color="auto" w:fill="FFFFFF"/>
          <w:lang w:val="ru-RU"/>
        </w:rPr>
        <w:t>с.</w:t>
      </w:r>
    </w:p>
  </w:footnote>
  <w:footnote w:id="3">
    <w:p w:rsidR="006A2C8C" w:rsidRPr="006A2C8C" w:rsidRDefault="006A2C8C" w:rsidP="006A2C8C">
      <w:pPr>
        <w:pStyle w:val="a"/>
        <w:numPr>
          <w:ilvl w:val="0"/>
          <w:numId w:val="0"/>
        </w:numPr>
        <w:ind w:firstLine="709"/>
        <w:rPr>
          <w:sz w:val="20"/>
          <w:lang w:val="ru-RU"/>
        </w:rPr>
      </w:pPr>
      <w:r w:rsidRPr="006A2C8C">
        <w:rPr>
          <w:rStyle w:val="ac"/>
          <w:i w:val="0"/>
        </w:rPr>
        <w:footnoteRef/>
      </w:r>
      <w:r w:rsidRPr="006A2C8C">
        <w:rPr>
          <w:i/>
          <w:sz w:val="20"/>
          <w:shd w:val="clear" w:color="auto" w:fill="FFFFFF"/>
          <w:lang w:val="ru-RU"/>
        </w:rPr>
        <w:t xml:space="preserve"> </w:t>
      </w:r>
      <w:r w:rsidRPr="00B347BD">
        <w:rPr>
          <w:i/>
          <w:sz w:val="20"/>
          <w:shd w:val="clear" w:color="auto" w:fill="FFFFFF"/>
          <w:lang w:val="ru-RU"/>
        </w:rPr>
        <w:t>Шульц В.Л., Цыганов В.В.</w:t>
      </w:r>
      <w:r>
        <w:rPr>
          <w:sz w:val="20"/>
          <w:shd w:val="clear" w:color="auto" w:fill="FFFFFF"/>
          <w:lang w:val="ru-RU"/>
        </w:rPr>
        <w:t xml:space="preserve"> </w:t>
      </w:r>
      <w:r w:rsidRPr="006A2C8C">
        <w:rPr>
          <w:sz w:val="20"/>
          <w:shd w:val="clear" w:color="auto" w:fill="FFFFFF"/>
          <w:lang w:val="ru-RU"/>
        </w:rPr>
        <w:t>Модернизация</w:t>
      </w:r>
      <w:r>
        <w:rPr>
          <w:sz w:val="20"/>
          <w:shd w:val="clear" w:color="auto" w:fill="FFFFFF"/>
          <w:lang w:val="ru-RU"/>
        </w:rPr>
        <w:t xml:space="preserve"> </w:t>
      </w:r>
      <w:r w:rsidRPr="006A2C8C">
        <w:rPr>
          <w:sz w:val="20"/>
          <w:shd w:val="clear" w:color="auto" w:fill="FFFFFF"/>
          <w:lang w:val="ru-RU"/>
        </w:rPr>
        <w:t>системы</w:t>
      </w:r>
      <w:r>
        <w:rPr>
          <w:sz w:val="20"/>
          <w:shd w:val="clear" w:color="auto" w:fill="FFFFFF"/>
          <w:lang w:val="ru-RU"/>
        </w:rPr>
        <w:t xml:space="preserve"> </w:t>
      </w:r>
      <w:r w:rsidRPr="006A2C8C">
        <w:rPr>
          <w:sz w:val="20"/>
          <w:shd w:val="clear" w:color="auto" w:fill="FFFFFF"/>
          <w:lang w:val="ru-RU"/>
        </w:rPr>
        <w:t>безопасности</w:t>
      </w:r>
      <w:r>
        <w:rPr>
          <w:sz w:val="20"/>
          <w:shd w:val="clear" w:color="auto" w:fill="FFFFFF"/>
          <w:lang w:val="ru-RU"/>
        </w:rPr>
        <w:t xml:space="preserve"> </w:t>
      </w:r>
      <w:r w:rsidRPr="006A2C8C">
        <w:rPr>
          <w:sz w:val="20"/>
          <w:shd w:val="clear" w:color="auto" w:fill="FFFFFF"/>
          <w:lang w:val="ru-RU"/>
        </w:rPr>
        <w:t>России.</w:t>
      </w:r>
      <w:r>
        <w:rPr>
          <w:sz w:val="20"/>
          <w:shd w:val="clear" w:color="auto" w:fill="FFFFFF"/>
          <w:lang w:val="ru-RU"/>
        </w:rPr>
        <w:t xml:space="preserve"> </w:t>
      </w:r>
      <w:r w:rsidRPr="006A2C8C">
        <w:rPr>
          <w:sz w:val="20"/>
          <w:shd w:val="clear" w:color="auto" w:fill="FFFFFF"/>
          <w:lang w:val="ru-RU"/>
        </w:rPr>
        <w:t>Модели</w:t>
      </w:r>
      <w:r>
        <w:rPr>
          <w:sz w:val="20"/>
          <w:shd w:val="clear" w:color="auto" w:fill="FFFFFF"/>
          <w:lang w:val="ru-RU"/>
        </w:rPr>
        <w:t xml:space="preserve"> </w:t>
      </w:r>
      <w:r w:rsidRPr="006A2C8C">
        <w:rPr>
          <w:sz w:val="20"/>
          <w:shd w:val="clear" w:color="auto" w:fill="FFFFFF"/>
          <w:lang w:val="ru-RU"/>
        </w:rPr>
        <w:t>и</w:t>
      </w:r>
      <w:r>
        <w:rPr>
          <w:sz w:val="20"/>
          <w:shd w:val="clear" w:color="auto" w:fill="FFFFFF"/>
          <w:lang w:val="ru-RU"/>
        </w:rPr>
        <w:t xml:space="preserve"> </w:t>
      </w:r>
      <w:r w:rsidRPr="006A2C8C">
        <w:rPr>
          <w:sz w:val="20"/>
          <w:shd w:val="clear" w:color="auto" w:fill="FFFFFF"/>
          <w:lang w:val="ru-RU"/>
        </w:rPr>
        <w:t>механизмы</w:t>
      </w:r>
      <w:r>
        <w:rPr>
          <w:sz w:val="20"/>
          <w:shd w:val="clear" w:color="auto" w:fill="FFFFFF"/>
          <w:lang w:val="ru-RU"/>
        </w:rPr>
        <w:t xml:space="preserve"> </w:t>
      </w:r>
      <w:r w:rsidRPr="006A2C8C">
        <w:rPr>
          <w:sz w:val="20"/>
          <w:shd w:val="clear" w:color="auto" w:fill="FFFFFF"/>
          <w:lang w:val="ru-RU"/>
        </w:rPr>
        <w:t>федеральной,</w:t>
      </w:r>
      <w:r>
        <w:rPr>
          <w:sz w:val="20"/>
          <w:shd w:val="clear" w:color="auto" w:fill="FFFFFF"/>
          <w:lang w:val="ru-RU"/>
        </w:rPr>
        <w:t xml:space="preserve"> </w:t>
      </w:r>
      <w:r w:rsidRPr="006A2C8C">
        <w:rPr>
          <w:sz w:val="20"/>
          <w:shd w:val="clear" w:color="auto" w:fill="FFFFFF"/>
          <w:lang w:val="ru-RU"/>
        </w:rPr>
        <w:t>региональной,</w:t>
      </w:r>
      <w:r>
        <w:rPr>
          <w:sz w:val="20"/>
          <w:shd w:val="clear" w:color="auto" w:fill="FFFFFF"/>
          <w:lang w:val="ru-RU"/>
        </w:rPr>
        <w:t xml:space="preserve"> </w:t>
      </w:r>
      <w:r w:rsidRPr="006A2C8C">
        <w:rPr>
          <w:sz w:val="20"/>
          <w:shd w:val="clear" w:color="auto" w:fill="FFFFFF"/>
          <w:lang w:val="ru-RU"/>
        </w:rPr>
        <w:t>муниципальной</w:t>
      </w:r>
      <w:r>
        <w:rPr>
          <w:sz w:val="20"/>
          <w:shd w:val="clear" w:color="auto" w:fill="FFFFFF"/>
          <w:lang w:val="ru-RU"/>
        </w:rPr>
        <w:t xml:space="preserve"> </w:t>
      </w:r>
      <w:r w:rsidRPr="006A2C8C">
        <w:rPr>
          <w:sz w:val="20"/>
          <w:shd w:val="clear" w:color="auto" w:fill="FFFFFF"/>
          <w:lang w:val="ru-RU"/>
        </w:rPr>
        <w:t>и</w:t>
      </w:r>
      <w:r>
        <w:rPr>
          <w:sz w:val="20"/>
          <w:shd w:val="clear" w:color="auto" w:fill="FFFFFF"/>
          <w:lang w:val="ru-RU"/>
        </w:rPr>
        <w:t xml:space="preserve"> </w:t>
      </w:r>
      <w:r w:rsidRPr="006A2C8C">
        <w:rPr>
          <w:sz w:val="20"/>
          <w:shd w:val="clear" w:color="auto" w:fill="FFFFFF"/>
          <w:lang w:val="ru-RU"/>
        </w:rPr>
        <w:t>корпоративной</w:t>
      </w:r>
      <w:r>
        <w:rPr>
          <w:sz w:val="20"/>
          <w:shd w:val="clear" w:color="auto" w:fill="FFFFFF"/>
          <w:lang w:val="ru-RU"/>
        </w:rPr>
        <w:t xml:space="preserve"> </w:t>
      </w:r>
      <w:r w:rsidRPr="006A2C8C">
        <w:rPr>
          <w:sz w:val="20"/>
          <w:shd w:val="clear" w:color="auto" w:fill="FFFFFF"/>
          <w:lang w:val="ru-RU"/>
        </w:rPr>
        <w:t>безопасности.</w:t>
      </w:r>
      <w:r>
        <w:rPr>
          <w:sz w:val="20"/>
          <w:shd w:val="clear" w:color="auto" w:fill="FFFFFF"/>
          <w:lang w:val="ru-RU"/>
        </w:rPr>
        <w:t xml:space="preserve"> </w:t>
      </w:r>
      <w:r w:rsidRPr="006A2C8C">
        <w:rPr>
          <w:sz w:val="20"/>
          <w:lang w:val="ru-RU"/>
        </w:rPr>
        <w:t>–</w:t>
      </w:r>
      <w:r>
        <w:rPr>
          <w:sz w:val="20"/>
          <w:lang w:val="ru-RU"/>
        </w:rPr>
        <w:t xml:space="preserve"> </w:t>
      </w:r>
      <w:r w:rsidRPr="006A2C8C">
        <w:rPr>
          <w:sz w:val="20"/>
          <w:shd w:val="clear" w:color="auto" w:fill="FFFFFF"/>
          <w:lang w:val="ru-RU"/>
        </w:rPr>
        <w:t>М.:</w:t>
      </w:r>
      <w:r>
        <w:rPr>
          <w:sz w:val="20"/>
          <w:shd w:val="clear" w:color="auto" w:fill="FFFFFF"/>
          <w:lang w:val="ru-RU"/>
        </w:rPr>
        <w:t xml:space="preserve"> </w:t>
      </w:r>
      <w:r w:rsidRPr="006A2C8C">
        <w:rPr>
          <w:sz w:val="20"/>
          <w:shd w:val="clear" w:color="auto" w:fill="FFFFFF"/>
          <w:lang w:val="ru-RU"/>
        </w:rPr>
        <w:t>Наука,</w:t>
      </w:r>
      <w:r>
        <w:rPr>
          <w:sz w:val="20"/>
          <w:shd w:val="clear" w:color="auto" w:fill="FFFFFF"/>
          <w:lang w:val="ru-RU"/>
        </w:rPr>
        <w:t xml:space="preserve"> </w:t>
      </w:r>
      <w:r w:rsidRPr="006A2C8C">
        <w:rPr>
          <w:sz w:val="20"/>
          <w:shd w:val="clear" w:color="auto" w:fill="FFFFFF"/>
          <w:lang w:val="ru-RU"/>
        </w:rPr>
        <w:t>2010.</w:t>
      </w:r>
      <w:r>
        <w:rPr>
          <w:sz w:val="20"/>
          <w:shd w:val="clear" w:color="auto" w:fill="FFFFFF"/>
          <w:lang w:val="ru-RU"/>
        </w:rPr>
        <w:t xml:space="preserve"> </w:t>
      </w:r>
      <w:r w:rsidRPr="006A2C8C">
        <w:rPr>
          <w:sz w:val="20"/>
          <w:shd w:val="clear" w:color="auto" w:fill="FFFFFF"/>
          <w:lang w:val="ru-RU"/>
        </w:rPr>
        <w:t>–</w:t>
      </w:r>
      <w:r>
        <w:rPr>
          <w:sz w:val="20"/>
          <w:shd w:val="clear" w:color="auto" w:fill="FFFFFF"/>
          <w:lang w:val="ru-RU"/>
        </w:rPr>
        <w:t xml:space="preserve"> </w:t>
      </w:r>
      <w:r w:rsidRPr="006A2C8C">
        <w:rPr>
          <w:sz w:val="20"/>
          <w:shd w:val="clear" w:color="auto" w:fill="FFFFFF"/>
          <w:lang w:val="ru-RU"/>
        </w:rPr>
        <w:t>212</w:t>
      </w:r>
      <w:r>
        <w:rPr>
          <w:sz w:val="20"/>
          <w:shd w:val="clear" w:color="auto" w:fill="FFFFFF"/>
          <w:lang w:val="ru-RU"/>
        </w:rPr>
        <w:t xml:space="preserve"> </w:t>
      </w:r>
      <w:r w:rsidRPr="006A2C8C">
        <w:rPr>
          <w:sz w:val="20"/>
          <w:shd w:val="clear" w:color="auto" w:fill="FFFFFF"/>
          <w:lang w:val="ru-RU"/>
        </w:rPr>
        <w:t>с.</w:t>
      </w:r>
    </w:p>
  </w:footnote>
  <w:footnote w:id="4">
    <w:p w:rsidR="006A2C8C" w:rsidRPr="006A2C8C" w:rsidRDefault="006A2C8C" w:rsidP="006A2C8C">
      <w:pPr>
        <w:pStyle w:val="a"/>
        <w:numPr>
          <w:ilvl w:val="0"/>
          <w:numId w:val="0"/>
        </w:numPr>
        <w:ind w:firstLine="709"/>
        <w:rPr>
          <w:sz w:val="20"/>
        </w:rPr>
      </w:pPr>
      <w:r w:rsidRPr="006A2C8C">
        <w:rPr>
          <w:rStyle w:val="ac"/>
        </w:rPr>
        <w:footnoteRef/>
      </w:r>
      <w:r>
        <w:rPr>
          <w:sz w:val="20"/>
          <w:shd w:val="clear" w:color="auto" w:fill="FFFFFF"/>
          <w:lang w:val="ru-RU"/>
        </w:rPr>
        <w:t xml:space="preserve"> </w:t>
      </w:r>
      <w:r w:rsidRPr="006A2C8C">
        <w:rPr>
          <w:sz w:val="20"/>
          <w:shd w:val="clear" w:color="auto" w:fill="FFFFFF"/>
          <w:lang w:val="ru-RU"/>
        </w:rPr>
        <w:t>Авдеева</w:t>
      </w:r>
      <w:r>
        <w:rPr>
          <w:sz w:val="20"/>
          <w:shd w:val="clear" w:color="auto" w:fill="FFFFFF"/>
          <w:lang w:val="ru-RU"/>
        </w:rPr>
        <w:t xml:space="preserve"> </w:t>
      </w:r>
      <w:r w:rsidRPr="006A2C8C">
        <w:rPr>
          <w:sz w:val="20"/>
          <w:shd w:val="clear" w:color="auto" w:fill="FFFFFF"/>
          <w:lang w:val="ru-RU"/>
        </w:rPr>
        <w:t>З.</w:t>
      </w:r>
      <w:r>
        <w:rPr>
          <w:sz w:val="20"/>
          <w:shd w:val="clear" w:color="auto" w:fill="FFFFFF"/>
          <w:lang w:val="ru-RU"/>
        </w:rPr>
        <w:t xml:space="preserve"> </w:t>
      </w:r>
      <w:r w:rsidRPr="006A2C8C">
        <w:rPr>
          <w:sz w:val="20"/>
          <w:shd w:val="clear" w:color="auto" w:fill="FFFFFF"/>
          <w:lang w:val="ru-RU"/>
        </w:rPr>
        <w:t>К.,</w:t>
      </w:r>
      <w:r>
        <w:rPr>
          <w:sz w:val="20"/>
          <w:shd w:val="clear" w:color="auto" w:fill="FFFFFF"/>
          <w:lang w:val="ru-RU"/>
        </w:rPr>
        <w:t xml:space="preserve"> </w:t>
      </w:r>
      <w:r w:rsidRPr="006A2C8C">
        <w:rPr>
          <w:sz w:val="20"/>
          <w:shd w:val="clear" w:color="auto" w:fill="FFFFFF"/>
          <w:lang w:val="ru-RU"/>
        </w:rPr>
        <w:t>Коврига</w:t>
      </w:r>
      <w:r>
        <w:rPr>
          <w:sz w:val="20"/>
          <w:shd w:val="clear" w:color="auto" w:fill="FFFFFF"/>
          <w:lang w:val="ru-RU"/>
        </w:rPr>
        <w:t xml:space="preserve"> </w:t>
      </w:r>
      <w:r w:rsidRPr="006A2C8C">
        <w:rPr>
          <w:sz w:val="20"/>
          <w:shd w:val="clear" w:color="auto" w:fill="FFFFFF"/>
          <w:lang w:val="ru-RU"/>
        </w:rPr>
        <w:t>С.</w:t>
      </w:r>
      <w:r>
        <w:rPr>
          <w:sz w:val="20"/>
          <w:shd w:val="clear" w:color="auto" w:fill="FFFFFF"/>
          <w:lang w:val="ru-RU"/>
        </w:rPr>
        <w:t xml:space="preserve"> </w:t>
      </w:r>
      <w:r w:rsidRPr="006A2C8C">
        <w:rPr>
          <w:sz w:val="20"/>
          <w:shd w:val="clear" w:color="auto" w:fill="FFFFFF"/>
          <w:lang w:val="ru-RU"/>
        </w:rPr>
        <w:t>В.</w:t>
      </w:r>
      <w:r>
        <w:rPr>
          <w:sz w:val="20"/>
          <w:shd w:val="clear" w:color="auto" w:fill="FFFFFF"/>
          <w:lang w:val="ru-RU"/>
        </w:rPr>
        <w:t xml:space="preserve"> </w:t>
      </w:r>
      <w:r w:rsidRPr="006A2C8C">
        <w:rPr>
          <w:sz w:val="20"/>
          <w:shd w:val="clear" w:color="auto" w:fill="FFFFFF"/>
          <w:lang w:val="ru-RU"/>
        </w:rPr>
        <w:t>И</w:t>
      </w:r>
      <w:r w:rsidRPr="006A2C8C">
        <w:rPr>
          <w:sz w:val="20"/>
          <w:lang w:val="ru-RU"/>
        </w:rPr>
        <w:t>нтеграционное</w:t>
      </w:r>
      <w:r>
        <w:rPr>
          <w:sz w:val="20"/>
          <w:lang w:val="ru-RU"/>
        </w:rPr>
        <w:t xml:space="preserve"> </w:t>
      </w:r>
      <w:r w:rsidRPr="006A2C8C">
        <w:rPr>
          <w:sz w:val="20"/>
          <w:lang w:val="ru-RU"/>
        </w:rPr>
        <w:t>прогнозирование</w:t>
      </w:r>
      <w:r>
        <w:rPr>
          <w:sz w:val="20"/>
          <w:lang w:val="ru-RU"/>
        </w:rPr>
        <w:t xml:space="preserve"> </w:t>
      </w:r>
      <w:r w:rsidRPr="006A2C8C">
        <w:rPr>
          <w:sz w:val="20"/>
          <w:lang w:val="ru-RU"/>
        </w:rPr>
        <w:t>нестационарных</w:t>
      </w:r>
      <w:r>
        <w:rPr>
          <w:sz w:val="20"/>
          <w:lang w:val="ru-RU"/>
        </w:rPr>
        <w:t xml:space="preserve"> </w:t>
      </w:r>
      <w:r w:rsidRPr="006A2C8C">
        <w:rPr>
          <w:sz w:val="20"/>
          <w:lang w:val="ru-RU"/>
        </w:rPr>
        <w:t>процессов,</w:t>
      </w:r>
      <w:r>
        <w:rPr>
          <w:sz w:val="20"/>
          <w:lang w:val="ru-RU"/>
        </w:rPr>
        <w:t xml:space="preserve"> </w:t>
      </w:r>
      <w:r w:rsidRPr="006A2C8C">
        <w:rPr>
          <w:sz w:val="20"/>
          <w:lang w:val="ru-RU"/>
        </w:rPr>
        <w:t>представленных</w:t>
      </w:r>
      <w:r>
        <w:rPr>
          <w:sz w:val="20"/>
          <w:lang w:val="ru-RU"/>
        </w:rPr>
        <w:t xml:space="preserve"> </w:t>
      </w:r>
      <w:r w:rsidRPr="006A2C8C">
        <w:rPr>
          <w:sz w:val="20"/>
          <w:lang w:val="ru-RU"/>
        </w:rPr>
        <w:t>временными</w:t>
      </w:r>
      <w:r>
        <w:rPr>
          <w:sz w:val="20"/>
          <w:lang w:val="ru-RU"/>
        </w:rPr>
        <w:t xml:space="preserve"> </w:t>
      </w:r>
      <w:r w:rsidRPr="006A2C8C">
        <w:rPr>
          <w:sz w:val="20"/>
          <w:lang w:val="ru-RU"/>
        </w:rPr>
        <w:t>рядами.</w:t>
      </w:r>
      <w:r>
        <w:rPr>
          <w:sz w:val="20"/>
          <w:lang w:val="ru-RU"/>
        </w:rPr>
        <w:t xml:space="preserve"> </w:t>
      </w:r>
      <w:r w:rsidRPr="006A2C8C">
        <w:rPr>
          <w:sz w:val="20"/>
          <w:lang w:val="ru-RU"/>
        </w:rPr>
        <w:t>Управление</w:t>
      </w:r>
      <w:r>
        <w:rPr>
          <w:sz w:val="20"/>
        </w:rPr>
        <w:t xml:space="preserve"> </w:t>
      </w:r>
      <w:r w:rsidRPr="006A2C8C">
        <w:rPr>
          <w:sz w:val="20"/>
          <w:lang w:val="ru-RU"/>
        </w:rPr>
        <w:t>большими</w:t>
      </w:r>
      <w:r>
        <w:rPr>
          <w:sz w:val="20"/>
        </w:rPr>
        <w:t xml:space="preserve"> </w:t>
      </w:r>
      <w:r w:rsidRPr="006A2C8C">
        <w:rPr>
          <w:sz w:val="20"/>
          <w:lang w:val="ru-RU"/>
        </w:rPr>
        <w:t>системами</w:t>
      </w:r>
      <w:r w:rsidRPr="006A2C8C">
        <w:rPr>
          <w:sz w:val="20"/>
        </w:rPr>
        <w:t>,</w:t>
      </w:r>
      <w:r>
        <w:rPr>
          <w:sz w:val="20"/>
        </w:rPr>
        <w:t xml:space="preserve"> </w:t>
      </w:r>
      <w:r w:rsidRPr="006A2C8C">
        <w:rPr>
          <w:sz w:val="20"/>
        </w:rPr>
        <w:t>2025,</w:t>
      </w:r>
      <w:r>
        <w:rPr>
          <w:sz w:val="20"/>
        </w:rPr>
        <w:t xml:space="preserve"> </w:t>
      </w:r>
      <w:r w:rsidRPr="006A2C8C">
        <w:rPr>
          <w:sz w:val="20"/>
        </w:rPr>
        <w:t>№1,</w:t>
      </w:r>
      <w:r>
        <w:rPr>
          <w:sz w:val="20"/>
        </w:rPr>
        <w:t xml:space="preserve"> </w:t>
      </w:r>
      <w:r w:rsidRPr="006A2C8C">
        <w:rPr>
          <w:sz w:val="20"/>
          <w:lang w:val="ru-RU"/>
        </w:rPr>
        <w:t>стр</w:t>
      </w:r>
      <w:r w:rsidRPr="006A2C8C">
        <w:rPr>
          <w:sz w:val="20"/>
        </w:rPr>
        <w:t>.</w:t>
      </w:r>
      <w:r>
        <w:rPr>
          <w:sz w:val="20"/>
        </w:rPr>
        <w:t xml:space="preserve"> </w:t>
      </w:r>
      <w:r w:rsidRPr="006A2C8C">
        <w:rPr>
          <w:sz w:val="20"/>
        </w:rPr>
        <w:t>37-63.</w:t>
      </w:r>
    </w:p>
  </w:footnote>
  <w:footnote w:id="5">
    <w:p w:rsidR="006A2C8C" w:rsidRPr="00B347BD" w:rsidRDefault="006A2C8C" w:rsidP="006A2C8C">
      <w:pPr>
        <w:spacing w:after="0" w:line="240" w:lineRule="auto"/>
        <w:ind w:firstLine="709"/>
        <w:jc w:val="both"/>
        <w:rPr>
          <w:sz w:val="20"/>
          <w:szCs w:val="20"/>
          <w:lang w:val="en-US"/>
        </w:rPr>
      </w:pPr>
      <w:r w:rsidRPr="00B347BD">
        <w:rPr>
          <w:rStyle w:val="ac"/>
          <w:i w:val="0"/>
          <w:szCs w:val="20"/>
        </w:rPr>
        <w:footnoteRef/>
      </w:r>
      <w:r w:rsidRPr="00B347BD">
        <w:rPr>
          <w:i/>
          <w:sz w:val="20"/>
          <w:szCs w:val="20"/>
          <w:shd w:val="clear" w:color="auto" w:fill="FFFFFF"/>
          <w:lang w:val="en-US"/>
        </w:rPr>
        <w:t xml:space="preserve"> </w:t>
      </w:r>
      <w:r w:rsidRPr="00B347BD">
        <w:rPr>
          <w:rFonts w:ascii="Times New Roman" w:hAnsi="Times New Roman" w:cs="Times New Roman"/>
          <w:i/>
          <w:sz w:val="20"/>
          <w:szCs w:val="20"/>
          <w:lang w:val="en-US"/>
        </w:rPr>
        <w:t>Simon, H.</w:t>
      </w:r>
      <w:r w:rsidRPr="00B347BD">
        <w:rPr>
          <w:rFonts w:ascii="Times New Roman" w:hAnsi="Times New Roman" w:cs="Times New Roman"/>
          <w:sz w:val="20"/>
          <w:szCs w:val="20"/>
          <w:lang w:val="en-US"/>
        </w:rPr>
        <w:t xml:space="preserve"> Models of man </w:t>
      </w:r>
      <w:r w:rsidR="00B347BD" w:rsidRPr="00B347BD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Pr="00B347BD">
        <w:rPr>
          <w:rFonts w:ascii="Times New Roman" w:hAnsi="Times New Roman" w:cs="Times New Roman"/>
          <w:sz w:val="20"/>
          <w:szCs w:val="20"/>
          <w:lang w:val="en-US"/>
        </w:rPr>
        <w:t xml:space="preserve"> social and rational. </w:t>
      </w:r>
      <w:r w:rsidR="00B347BD" w:rsidRPr="00B347BD">
        <w:rPr>
          <w:rFonts w:ascii="Times New Roman" w:hAnsi="Times New Roman" w:cs="Times New Roman"/>
          <w:sz w:val="20"/>
          <w:szCs w:val="20"/>
          <w:lang w:val="en-US"/>
        </w:rPr>
        <w:t>– New York</w:t>
      </w:r>
      <w:r w:rsidR="00B347BD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r w:rsidRPr="00B347BD">
        <w:rPr>
          <w:rFonts w:ascii="Times New Roman" w:hAnsi="Times New Roman" w:cs="Times New Roman"/>
          <w:sz w:val="20"/>
          <w:szCs w:val="20"/>
          <w:lang w:val="en-US"/>
        </w:rPr>
        <w:t>John Wiley &amp; Sons, Inc, 1966.</w:t>
      </w:r>
    </w:p>
  </w:footnote>
  <w:footnote w:id="6">
    <w:p w:rsidR="006A2C8C" w:rsidRPr="00B347BD" w:rsidRDefault="006A2C8C" w:rsidP="006A2C8C">
      <w:pPr>
        <w:pStyle w:val="referenceitem"/>
        <w:numPr>
          <w:ilvl w:val="0"/>
          <w:numId w:val="0"/>
        </w:numPr>
        <w:spacing w:line="240" w:lineRule="auto"/>
        <w:ind w:firstLine="709"/>
        <w:rPr>
          <w:sz w:val="20"/>
          <w:szCs w:val="20"/>
        </w:rPr>
      </w:pPr>
      <w:r w:rsidRPr="00B347BD">
        <w:rPr>
          <w:rStyle w:val="ac"/>
          <w:i w:val="0"/>
          <w:szCs w:val="20"/>
        </w:rPr>
        <w:footnoteRef/>
      </w:r>
      <w:r w:rsidRPr="00B347BD">
        <w:rPr>
          <w:i/>
          <w:sz w:val="20"/>
          <w:szCs w:val="20"/>
          <w:shd w:val="clear" w:color="auto" w:fill="FFFFFF"/>
        </w:rPr>
        <w:t xml:space="preserve"> </w:t>
      </w:r>
      <w:r w:rsidRPr="00B347BD">
        <w:rPr>
          <w:rFonts w:eastAsia="Batang"/>
          <w:i/>
          <w:sz w:val="20"/>
          <w:szCs w:val="20"/>
          <w:lang w:eastAsia="ko-KR"/>
        </w:rPr>
        <w:t>Tversky A., Kahneman D.</w:t>
      </w:r>
      <w:r w:rsidRPr="00B347BD">
        <w:rPr>
          <w:rFonts w:eastAsia="Batang"/>
          <w:sz w:val="20"/>
          <w:szCs w:val="20"/>
          <w:lang w:eastAsia="ko-KR"/>
        </w:rPr>
        <w:t xml:space="preserve"> Advances in prospect theory: cumulative representation of uncertainty</w:t>
      </w:r>
      <w:r w:rsidR="00B347BD">
        <w:rPr>
          <w:rFonts w:eastAsia="Batang"/>
          <w:sz w:val="20"/>
          <w:szCs w:val="20"/>
          <w:lang w:eastAsia="ko-KR"/>
        </w:rPr>
        <w:t xml:space="preserve"> //</w:t>
      </w:r>
      <w:r w:rsidRPr="00B347BD">
        <w:rPr>
          <w:rFonts w:eastAsia="Batang"/>
          <w:sz w:val="20"/>
          <w:szCs w:val="20"/>
          <w:lang w:eastAsia="ko-KR"/>
        </w:rPr>
        <w:t xml:space="preserve"> Journal of Risk and Uncertainty</w:t>
      </w:r>
      <w:r w:rsidR="00B347BD">
        <w:rPr>
          <w:rFonts w:eastAsia="Batang"/>
          <w:sz w:val="20"/>
          <w:szCs w:val="20"/>
          <w:lang w:eastAsia="ko-KR"/>
        </w:rPr>
        <w:t>. –</w:t>
      </w:r>
      <w:r w:rsidRPr="00B347BD">
        <w:rPr>
          <w:rFonts w:eastAsia="Batang"/>
          <w:sz w:val="20"/>
          <w:szCs w:val="20"/>
          <w:lang w:eastAsia="ko-KR"/>
        </w:rPr>
        <w:t xml:space="preserve"> 1992</w:t>
      </w:r>
      <w:r w:rsidR="00B347BD">
        <w:rPr>
          <w:rFonts w:eastAsia="Batang"/>
          <w:sz w:val="20"/>
          <w:szCs w:val="20"/>
          <w:lang w:eastAsia="ko-KR"/>
        </w:rPr>
        <w:t xml:space="preserve">. – N </w:t>
      </w:r>
      <w:r w:rsidRPr="00B347BD">
        <w:rPr>
          <w:rFonts w:eastAsia="Batang"/>
          <w:sz w:val="20"/>
          <w:szCs w:val="20"/>
          <w:lang w:eastAsia="ko-KR"/>
        </w:rPr>
        <w:t>5</w:t>
      </w:r>
      <w:r w:rsidR="00B347BD">
        <w:rPr>
          <w:rFonts w:eastAsia="Batang"/>
          <w:sz w:val="20"/>
          <w:szCs w:val="20"/>
          <w:lang w:eastAsia="ko-KR"/>
        </w:rPr>
        <w:t>. – P</w:t>
      </w:r>
      <w:r w:rsidRPr="00B347BD">
        <w:rPr>
          <w:rFonts w:eastAsia="Batang"/>
          <w:sz w:val="20"/>
          <w:szCs w:val="20"/>
          <w:lang w:eastAsia="ko-KR"/>
        </w:rPr>
        <w:t>.</w:t>
      </w:r>
      <w:r w:rsidR="00B347BD">
        <w:rPr>
          <w:rFonts w:eastAsia="Batang"/>
          <w:sz w:val="20"/>
          <w:szCs w:val="20"/>
          <w:lang w:eastAsia="ko-KR"/>
        </w:rPr>
        <w:t xml:space="preserve"> </w:t>
      </w:r>
      <w:r w:rsidRPr="00B347BD">
        <w:rPr>
          <w:rFonts w:eastAsia="Batang"/>
          <w:sz w:val="20"/>
          <w:szCs w:val="20"/>
          <w:lang w:eastAsia="ko-KR"/>
        </w:rPr>
        <w:t>297</w:t>
      </w:r>
      <w:r w:rsidR="00B347BD">
        <w:rPr>
          <w:rFonts w:eastAsia="Batang"/>
          <w:sz w:val="20"/>
          <w:szCs w:val="20"/>
          <w:lang w:eastAsia="ko-KR"/>
        </w:rPr>
        <w:t>-</w:t>
      </w:r>
      <w:r w:rsidRPr="00B347BD">
        <w:rPr>
          <w:rFonts w:eastAsia="Batang"/>
          <w:sz w:val="20"/>
          <w:szCs w:val="20"/>
          <w:lang w:eastAsia="ko-KR"/>
        </w:rPr>
        <w:t>323.</w:t>
      </w:r>
    </w:p>
  </w:footnote>
  <w:footnote w:id="7">
    <w:p w:rsidR="006A2C8C" w:rsidRPr="00B347BD" w:rsidRDefault="006A2C8C" w:rsidP="006A2C8C">
      <w:pPr>
        <w:pStyle w:val="referenceitem"/>
        <w:numPr>
          <w:ilvl w:val="0"/>
          <w:numId w:val="0"/>
        </w:numPr>
        <w:spacing w:line="240" w:lineRule="auto"/>
        <w:ind w:firstLine="709"/>
        <w:rPr>
          <w:sz w:val="20"/>
          <w:szCs w:val="20"/>
        </w:rPr>
      </w:pPr>
      <w:r w:rsidRPr="00B347BD">
        <w:rPr>
          <w:rStyle w:val="ac"/>
          <w:i w:val="0"/>
          <w:szCs w:val="20"/>
        </w:rPr>
        <w:footnoteRef/>
      </w:r>
      <w:r w:rsidRPr="00B347BD">
        <w:rPr>
          <w:sz w:val="20"/>
          <w:szCs w:val="20"/>
          <w:shd w:val="clear" w:color="auto" w:fill="FFFFFF"/>
        </w:rPr>
        <w:t xml:space="preserve"> </w:t>
      </w:r>
      <w:r w:rsidRPr="00B347BD">
        <w:rPr>
          <w:rFonts w:eastAsia="Batang"/>
          <w:i/>
          <w:sz w:val="20"/>
          <w:szCs w:val="20"/>
          <w:lang w:eastAsia="ko-KR"/>
        </w:rPr>
        <w:t>Fehr, E., Rangel, A.</w:t>
      </w:r>
      <w:r w:rsidRPr="00B347BD">
        <w:rPr>
          <w:rFonts w:eastAsia="Batang"/>
          <w:sz w:val="20"/>
          <w:szCs w:val="20"/>
          <w:lang w:eastAsia="ko-KR"/>
        </w:rPr>
        <w:t xml:space="preserve"> Neuroeconomic foundations of economic choice </w:t>
      </w:r>
      <w:r w:rsidR="00B347BD">
        <w:rPr>
          <w:rFonts w:eastAsia="Batang"/>
          <w:sz w:val="20"/>
          <w:szCs w:val="20"/>
          <w:lang w:eastAsia="ko-KR"/>
        </w:rPr>
        <w:t>–</w:t>
      </w:r>
      <w:r w:rsidRPr="00B347BD">
        <w:rPr>
          <w:rFonts w:eastAsia="Batang"/>
          <w:sz w:val="20"/>
          <w:szCs w:val="20"/>
          <w:lang w:eastAsia="ko-KR"/>
        </w:rPr>
        <w:t xml:space="preserve"> recent advances</w:t>
      </w:r>
      <w:r w:rsidR="00B347BD">
        <w:rPr>
          <w:rFonts w:eastAsia="Batang"/>
          <w:sz w:val="20"/>
          <w:szCs w:val="20"/>
          <w:lang w:eastAsia="ko-KR"/>
        </w:rPr>
        <w:t xml:space="preserve"> //</w:t>
      </w:r>
      <w:r w:rsidRPr="00B347BD">
        <w:rPr>
          <w:rFonts w:eastAsia="Batang"/>
          <w:sz w:val="20"/>
          <w:szCs w:val="20"/>
          <w:lang w:eastAsia="ko-KR"/>
        </w:rPr>
        <w:t xml:space="preserve"> Journal of Economic Perspectives</w:t>
      </w:r>
      <w:r w:rsidR="00B347BD">
        <w:rPr>
          <w:rFonts w:eastAsia="Batang"/>
          <w:sz w:val="20"/>
          <w:szCs w:val="20"/>
          <w:lang w:eastAsia="ko-KR"/>
        </w:rPr>
        <w:t>. –</w:t>
      </w:r>
      <w:r w:rsidRPr="00B347BD">
        <w:rPr>
          <w:rFonts w:eastAsia="Batang"/>
          <w:sz w:val="20"/>
          <w:szCs w:val="20"/>
          <w:lang w:eastAsia="ko-KR"/>
        </w:rPr>
        <w:t xml:space="preserve"> </w:t>
      </w:r>
      <w:r w:rsidR="00B347BD">
        <w:rPr>
          <w:rFonts w:eastAsia="Batang"/>
          <w:sz w:val="20"/>
          <w:szCs w:val="20"/>
          <w:lang w:eastAsia="ko-KR"/>
        </w:rPr>
        <w:t xml:space="preserve">2011. – Vol. </w:t>
      </w:r>
      <w:r w:rsidRPr="00B347BD">
        <w:rPr>
          <w:rFonts w:eastAsia="Batang"/>
          <w:sz w:val="20"/>
          <w:szCs w:val="20"/>
          <w:lang w:eastAsia="ko-KR"/>
        </w:rPr>
        <w:t>25</w:t>
      </w:r>
      <w:r w:rsidR="00B347BD">
        <w:rPr>
          <w:rFonts w:eastAsia="Batang"/>
          <w:sz w:val="20"/>
          <w:szCs w:val="20"/>
          <w:lang w:eastAsia="ko-KR"/>
        </w:rPr>
        <w:t xml:space="preserve">, N </w:t>
      </w:r>
      <w:r w:rsidRPr="00B347BD">
        <w:rPr>
          <w:rFonts w:eastAsia="Batang"/>
          <w:sz w:val="20"/>
          <w:szCs w:val="20"/>
          <w:lang w:eastAsia="ko-KR"/>
        </w:rPr>
        <w:t>4</w:t>
      </w:r>
      <w:r w:rsidR="00B347BD">
        <w:rPr>
          <w:rFonts w:eastAsia="Batang"/>
          <w:sz w:val="20"/>
          <w:szCs w:val="20"/>
          <w:lang w:eastAsia="ko-KR"/>
        </w:rPr>
        <w:t>. – P</w:t>
      </w:r>
      <w:r w:rsidRPr="00B347BD">
        <w:rPr>
          <w:rFonts w:eastAsia="Batang"/>
          <w:sz w:val="20"/>
          <w:szCs w:val="20"/>
          <w:lang w:eastAsia="ko-KR"/>
        </w:rPr>
        <w:t>.</w:t>
      </w:r>
      <w:r w:rsidR="00B347BD">
        <w:rPr>
          <w:rFonts w:eastAsia="Batang"/>
          <w:sz w:val="20"/>
          <w:szCs w:val="20"/>
          <w:lang w:eastAsia="ko-KR"/>
        </w:rPr>
        <w:t xml:space="preserve"> </w:t>
      </w:r>
      <w:r w:rsidRPr="00B347BD">
        <w:rPr>
          <w:rFonts w:eastAsia="Batang"/>
          <w:sz w:val="20"/>
          <w:szCs w:val="20"/>
          <w:lang w:eastAsia="ko-KR"/>
        </w:rPr>
        <w:t>3-30.</w:t>
      </w:r>
    </w:p>
  </w:footnote>
  <w:footnote w:id="8">
    <w:p w:rsidR="006A2C8C" w:rsidRPr="00B347BD" w:rsidRDefault="006A2C8C" w:rsidP="006A2C8C">
      <w:pPr>
        <w:pStyle w:val="referenceitem"/>
        <w:numPr>
          <w:ilvl w:val="0"/>
          <w:numId w:val="0"/>
        </w:numPr>
        <w:spacing w:line="240" w:lineRule="auto"/>
        <w:ind w:firstLine="709"/>
        <w:rPr>
          <w:sz w:val="20"/>
          <w:szCs w:val="20"/>
          <w:lang w:val="ru-RU"/>
        </w:rPr>
      </w:pPr>
      <w:r w:rsidRPr="00B347BD">
        <w:rPr>
          <w:rStyle w:val="ac"/>
          <w:i w:val="0"/>
          <w:szCs w:val="20"/>
        </w:rPr>
        <w:footnoteRef/>
      </w:r>
      <w:r w:rsidRPr="00B347BD">
        <w:rPr>
          <w:sz w:val="20"/>
          <w:szCs w:val="20"/>
          <w:shd w:val="clear" w:color="auto" w:fill="FFFFFF"/>
          <w:lang w:val="ru-RU"/>
        </w:rPr>
        <w:t xml:space="preserve"> </w:t>
      </w:r>
      <w:r w:rsidRPr="00B347BD">
        <w:rPr>
          <w:rFonts w:eastAsia="Batang"/>
          <w:i/>
          <w:sz w:val="20"/>
          <w:szCs w:val="20"/>
          <w:lang w:val="ru-RU" w:eastAsia="ko-KR"/>
        </w:rPr>
        <w:t>Цыганов В.В.</w:t>
      </w:r>
      <w:r w:rsidRPr="00B347BD">
        <w:rPr>
          <w:rFonts w:eastAsia="Batang"/>
          <w:sz w:val="20"/>
          <w:szCs w:val="20"/>
          <w:lang w:val="ru-RU" w:eastAsia="ko-KR"/>
        </w:rPr>
        <w:t xml:space="preserve"> Адаптивные механизмы и высокие гуманитарные технологии. Теория гуманитарных систем. – М.: Академический проект, 2012. </w:t>
      </w:r>
      <w:r w:rsidR="00B347BD" w:rsidRPr="00B347BD">
        <w:rPr>
          <w:rFonts w:eastAsia="Batang"/>
          <w:sz w:val="20"/>
          <w:szCs w:val="20"/>
          <w:lang w:val="ru-RU" w:eastAsia="ko-KR"/>
        </w:rPr>
        <w:t>–</w:t>
      </w:r>
      <w:r w:rsidRPr="00B347BD">
        <w:rPr>
          <w:rFonts w:eastAsia="Batang"/>
          <w:sz w:val="20"/>
          <w:szCs w:val="20"/>
          <w:lang w:val="ru-RU" w:eastAsia="ko-KR"/>
        </w:rPr>
        <w:t xml:space="preserve"> 351с.</w:t>
      </w:r>
    </w:p>
  </w:footnote>
  <w:footnote w:id="9">
    <w:p w:rsidR="006A2C8C" w:rsidRPr="00B347BD" w:rsidRDefault="006A2C8C" w:rsidP="006A2C8C">
      <w:pPr>
        <w:pStyle w:val="referenceitem"/>
        <w:numPr>
          <w:ilvl w:val="0"/>
          <w:numId w:val="0"/>
        </w:numPr>
        <w:spacing w:line="240" w:lineRule="auto"/>
        <w:ind w:firstLine="709"/>
        <w:rPr>
          <w:sz w:val="20"/>
          <w:szCs w:val="20"/>
          <w:lang w:val="ru-RU"/>
        </w:rPr>
      </w:pPr>
      <w:r w:rsidRPr="00B347BD">
        <w:rPr>
          <w:rStyle w:val="ac"/>
          <w:i w:val="0"/>
          <w:szCs w:val="20"/>
        </w:rPr>
        <w:footnoteRef/>
      </w:r>
      <w:r w:rsidRPr="00B347BD">
        <w:rPr>
          <w:sz w:val="20"/>
          <w:szCs w:val="20"/>
          <w:shd w:val="clear" w:color="auto" w:fill="FFFFFF"/>
          <w:lang w:val="ru-RU"/>
        </w:rPr>
        <w:t xml:space="preserve"> </w:t>
      </w:r>
      <w:r w:rsidRPr="00B347BD">
        <w:rPr>
          <w:i/>
          <w:sz w:val="20"/>
          <w:szCs w:val="20"/>
          <w:lang w:val="ru-RU"/>
        </w:rPr>
        <w:t>Цыганов В.В., Шульц В.Л.</w:t>
      </w:r>
      <w:r w:rsidRPr="00B347BD">
        <w:rPr>
          <w:sz w:val="20"/>
          <w:szCs w:val="20"/>
          <w:lang w:val="ru-RU"/>
        </w:rPr>
        <w:t xml:space="preserve"> Высокие гуманитарные технологии в политической системе общества / Социологические исследования</w:t>
      </w:r>
      <w:r w:rsidR="00B347BD">
        <w:rPr>
          <w:sz w:val="20"/>
          <w:szCs w:val="20"/>
          <w:lang w:val="ru-RU"/>
        </w:rPr>
        <w:t>. –</w:t>
      </w:r>
      <w:r w:rsidRPr="00B347BD">
        <w:rPr>
          <w:sz w:val="20"/>
          <w:szCs w:val="20"/>
          <w:lang w:val="ru-RU"/>
        </w:rPr>
        <w:t xml:space="preserve"> </w:t>
      </w:r>
      <w:r w:rsidR="00B347BD">
        <w:rPr>
          <w:sz w:val="20"/>
          <w:szCs w:val="20"/>
          <w:lang w:val="ru-RU"/>
        </w:rPr>
        <w:t>2012. –</w:t>
      </w:r>
      <w:r w:rsidRPr="00B347BD">
        <w:rPr>
          <w:sz w:val="20"/>
          <w:szCs w:val="20"/>
          <w:lang w:val="ru-RU"/>
        </w:rPr>
        <w:t xml:space="preserve"> №</w:t>
      </w:r>
      <w:r w:rsidR="00B347BD">
        <w:rPr>
          <w:sz w:val="20"/>
          <w:szCs w:val="20"/>
          <w:lang w:val="ru-RU"/>
        </w:rPr>
        <w:t xml:space="preserve"> </w:t>
      </w:r>
      <w:r w:rsidRPr="00B347BD">
        <w:rPr>
          <w:sz w:val="20"/>
          <w:szCs w:val="20"/>
          <w:lang w:val="ru-RU"/>
        </w:rPr>
        <w:t>8</w:t>
      </w:r>
      <w:r w:rsidR="00B347BD">
        <w:rPr>
          <w:sz w:val="20"/>
          <w:szCs w:val="20"/>
          <w:lang w:val="ru-RU"/>
        </w:rPr>
        <w:t>. –</w:t>
      </w:r>
      <w:r w:rsidRPr="00B347BD">
        <w:rPr>
          <w:sz w:val="20"/>
          <w:szCs w:val="20"/>
          <w:lang w:val="ru-RU"/>
        </w:rPr>
        <w:t xml:space="preserve"> </w:t>
      </w:r>
      <w:r w:rsidRPr="00B347BD">
        <w:rPr>
          <w:sz w:val="20"/>
          <w:szCs w:val="20"/>
        </w:rPr>
        <w:t>C</w:t>
      </w:r>
      <w:r w:rsidRPr="00B347BD">
        <w:rPr>
          <w:sz w:val="20"/>
          <w:szCs w:val="20"/>
          <w:lang w:val="ru-RU"/>
        </w:rPr>
        <w:t>.</w:t>
      </w:r>
      <w:r w:rsidR="00B347BD">
        <w:rPr>
          <w:sz w:val="20"/>
          <w:szCs w:val="20"/>
          <w:lang w:val="ru-RU"/>
        </w:rPr>
        <w:t xml:space="preserve"> </w:t>
      </w:r>
      <w:r w:rsidRPr="00B347BD">
        <w:rPr>
          <w:sz w:val="20"/>
          <w:szCs w:val="20"/>
          <w:lang w:val="ru-RU"/>
        </w:rPr>
        <w:t>85-93.</w:t>
      </w:r>
    </w:p>
  </w:footnote>
  <w:footnote w:id="10">
    <w:p w:rsidR="006A2C8C" w:rsidRPr="00B347BD" w:rsidRDefault="006A2C8C" w:rsidP="006A2C8C">
      <w:pPr>
        <w:pStyle w:val="referenceitem"/>
        <w:numPr>
          <w:ilvl w:val="0"/>
          <w:numId w:val="0"/>
        </w:numPr>
        <w:spacing w:line="240" w:lineRule="auto"/>
        <w:ind w:firstLine="709"/>
        <w:rPr>
          <w:sz w:val="20"/>
          <w:szCs w:val="20"/>
          <w:lang w:val="ru-RU"/>
        </w:rPr>
      </w:pPr>
      <w:r w:rsidRPr="00B347BD">
        <w:rPr>
          <w:rStyle w:val="ac"/>
          <w:i w:val="0"/>
          <w:szCs w:val="20"/>
        </w:rPr>
        <w:footnoteRef/>
      </w:r>
      <w:r w:rsidRPr="00B347BD">
        <w:rPr>
          <w:sz w:val="20"/>
          <w:szCs w:val="20"/>
          <w:shd w:val="clear" w:color="auto" w:fill="FFFFFF"/>
          <w:lang w:val="ru-RU"/>
        </w:rPr>
        <w:t xml:space="preserve"> </w:t>
      </w:r>
      <w:r w:rsidRPr="00B347BD">
        <w:rPr>
          <w:i/>
          <w:sz w:val="20"/>
          <w:szCs w:val="20"/>
          <w:lang w:val="ru-RU"/>
        </w:rPr>
        <w:t>Цыганов В.В., Шульц В.Л.</w:t>
      </w:r>
      <w:r w:rsidRPr="00B347BD">
        <w:rPr>
          <w:sz w:val="20"/>
          <w:szCs w:val="20"/>
          <w:lang w:val="ru-RU"/>
        </w:rPr>
        <w:t xml:space="preserve"> Социология общественной безопасности. – М.: Наука, 2014. – 415</w:t>
      </w:r>
      <w:r w:rsidR="00B347BD">
        <w:rPr>
          <w:sz w:val="20"/>
          <w:szCs w:val="20"/>
          <w:lang w:val="ru-RU"/>
        </w:rPr>
        <w:t xml:space="preserve"> </w:t>
      </w:r>
      <w:r w:rsidRPr="00B347BD">
        <w:rPr>
          <w:sz w:val="20"/>
          <w:szCs w:val="20"/>
          <w:lang w:val="ru-RU"/>
        </w:rPr>
        <w:t>с.</w:t>
      </w:r>
    </w:p>
  </w:footnote>
  <w:footnote w:id="11">
    <w:p w:rsidR="006A2C8C" w:rsidRPr="006A2C8C" w:rsidRDefault="006A2C8C" w:rsidP="006A2C8C">
      <w:pPr>
        <w:pStyle w:val="referenceitem"/>
        <w:numPr>
          <w:ilvl w:val="0"/>
          <w:numId w:val="0"/>
        </w:numPr>
        <w:spacing w:line="240" w:lineRule="auto"/>
        <w:ind w:firstLine="709"/>
        <w:rPr>
          <w:sz w:val="20"/>
          <w:szCs w:val="20"/>
        </w:rPr>
      </w:pPr>
      <w:r w:rsidRPr="00E4532C">
        <w:rPr>
          <w:rStyle w:val="ac"/>
          <w:i w:val="0"/>
          <w:szCs w:val="20"/>
        </w:rPr>
        <w:footnoteRef/>
      </w:r>
      <w:r w:rsidRPr="00E4532C">
        <w:rPr>
          <w:i/>
          <w:sz w:val="20"/>
          <w:szCs w:val="20"/>
          <w:shd w:val="clear" w:color="auto" w:fill="FFFFFF"/>
        </w:rPr>
        <w:t xml:space="preserve"> </w:t>
      </w:r>
      <w:r w:rsidRPr="00E4532C">
        <w:rPr>
          <w:i/>
          <w:sz w:val="20"/>
          <w:szCs w:val="20"/>
        </w:rPr>
        <w:t>Tsyganov V.</w:t>
      </w:r>
      <w:r>
        <w:rPr>
          <w:sz w:val="20"/>
          <w:szCs w:val="20"/>
        </w:rPr>
        <w:t xml:space="preserve"> </w:t>
      </w:r>
      <w:r w:rsidRPr="006A2C8C">
        <w:rPr>
          <w:sz w:val="20"/>
          <w:szCs w:val="20"/>
        </w:rPr>
        <w:t>Limits</w:t>
      </w:r>
      <w:r>
        <w:rPr>
          <w:sz w:val="20"/>
          <w:szCs w:val="20"/>
        </w:rPr>
        <w:t xml:space="preserve"> </w:t>
      </w:r>
      <w:r w:rsidRPr="006A2C8C">
        <w:rPr>
          <w:sz w:val="20"/>
          <w:szCs w:val="20"/>
        </w:rPr>
        <w:t>of</w:t>
      </w:r>
      <w:r>
        <w:rPr>
          <w:sz w:val="20"/>
          <w:szCs w:val="20"/>
        </w:rPr>
        <w:t xml:space="preserve"> </w:t>
      </w:r>
      <w:r w:rsidRPr="006A2C8C">
        <w:rPr>
          <w:sz w:val="20"/>
          <w:szCs w:val="20"/>
        </w:rPr>
        <w:t>global</w:t>
      </w:r>
      <w:r>
        <w:rPr>
          <w:sz w:val="20"/>
          <w:szCs w:val="20"/>
        </w:rPr>
        <w:t xml:space="preserve"> </w:t>
      </w:r>
      <w:r w:rsidRPr="006A2C8C">
        <w:rPr>
          <w:sz w:val="20"/>
          <w:szCs w:val="20"/>
        </w:rPr>
        <w:t>growth,</w:t>
      </w:r>
      <w:r>
        <w:rPr>
          <w:sz w:val="20"/>
          <w:szCs w:val="20"/>
        </w:rPr>
        <w:t xml:space="preserve"> </w:t>
      </w:r>
      <w:r w:rsidRPr="006A2C8C">
        <w:rPr>
          <w:sz w:val="20"/>
          <w:szCs w:val="20"/>
        </w:rPr>
        <w:t>stagnation,</w:t>
      </w:r>
      <w:r>
        <w:rPr>
          <w:sz w:val="20"/>
          <w:szCs w:val="20"/>
        </w:rPr>
        <w:t xml:space="preserve"> </w:t>
      </w:r>
      <w:r w:rsidRPr="006A2C8C">
        <w:rPr>
          <w:sz w:val="20"/>
          <w:szCs w:val="20"/>
        </w:rPr>
        <w:t>creativity</w:t>
      </w:r>
      <w:r>
        <w:rPr>
          <w:sz w:val="20"/>
          <w:szCs w:val="20"/>
        </w:rPr>
        <w:t xml:space="preserve"> </w:t>
      </w:r>
      <w:r w:rsidRPr="006A2C8C">
        <w:rPr>
          <w:sz w:val="20"/>
          <w:szCs w:val="20"/>
        </w:rPr>
        <w:t>and</w:t>
      </w:r>
      <w:r>
        <w:rPr>
          <w:sz w:val="20"/>
          <w:szCs w:val="20"/>
        </w:rPr>
        <w:t xml:space="preserve"> </w:t>
      </w:r>
      <w:r w:rsidRPr="006A2C8C">
        <w:rPr>
          <w:sz w:val="20"/>
          <w:szCs w:val="20"/>
        </w:rPr>
        <w:t>international</w:t>
      </w:r>
      <w:r>
        <w:rPr>
          <w:sz w:val="20"/>
          <w:szCs w:val="20"/>
        </w:rPr>
        <w:t xml:space="preserve"> </w:t>
      </w:r>
      <w:r w:rsidRPr="006A2C8C">
        <w:rPr>
          <w:sz w:val="20"/>
          <w:szCs w:val="20"/>
        </w:rPr>
        <w:t>stability</w:t>
      </w:r>
      <w:r w:rsidR="00E4532C">
        <w:rPr>
          <w:sz w:val="20"/>
          <w:szCs w:val="20"/>
        </w:rPr>
        <w:t xml:space="preserve"> //</w:t>
      </w:r>
      <w:r>
        <w:rPr>
          <w:sz w:val="20"/>
          <w:szCs w:val="20"/>
        </w:rPr>
        <w:t xml:space="preserve"> </w:t>
      </w:r>
      <w:r w:rsidRPr="006A2C8C">
        <w:rPr>
          <w:sz w:val="20"/>
          <w:szCs w:val="20"/>
        </w:rPr>
        <w:t>Artificial</w:t>
      </w:r>
      <w:r>
        <w:rPr>
          <w:sz w:val="20"/>
          <w:szCs w:val="20"/>
        </w:rPr>
        <w:t xml:space="preserve"> </w:t>
      </w:r>
      <w:r w:rsidRPr="006A2C8C">
        <w:rPr>
          <w:sz w:val="20"/>
          <w:szCs w:val="20"/>
        </w:rPr>
        <w:t>Intelligence</w:t>
      </w:r>
      <w:r>
        <w:rPr>
          <w:sz w:val="20"/>
          <w:szCs w:val="20"/>
        </w:rPr>
        <w:t xml:space="preserve"> </w:t>
      </w:r>
      <w:r w:rsidRPr="006A2C8C">
        <w:rPr>
          <w:sz w:val="20"/>
          <w:szCs w:val="20"/>
        </w:rPr>
        <w:t>and</w:t>
      </w:r>
      <w:r>
        <w:rPr>
          <w:sz w:val="20"/>
          <w:szCs w:val="20"/>
        </w:rPr>
        <w:t xml:space="preserve"> </w:t>
      </w:r>
      <w:r w:rsidRPr="006A2C8C">
        <w:rPr>
          <w:sz w:val="20"/>
          <w:szCs w:val="20"/>
        </w:rPr>
        <w:t>Society</w:t>
      </w:r>
      <w:r w:rsidR="00E4532C">
        <w:rPr>
          <w:sz w:val="20"/>
          <w:szCs w:val="20"/>
        </w:rPr>
        <w:t>. –</w:t>
      </w:r>
      <w:r>
        <w:rPr>
          <w:sz w:val="20"/>
          <w:szCs w:val="20"/>
        </w:rPr>
        <w:t xml:space="preserve"> </w:t>
      </w:r>
      <w:r w:rsidRPr="006A2C8C">
        <w:rPr>
          <w:sz w:val="20"/>
          <w:szCs w:val="20"/>
        </w:rPr>
        <w:t>2014</w:t>
      </w:r>
      <w:r w:rsidR="00E4532C">
        <w:rPr>
          <w:sz w:val="20"/>
          <w:szCs w:val="20"/>
        </w:rPr>
        <w:t xml:space="preserve">. – Vol. </w:t>
      </w:r>
      <w:r w:rsidRPr="006A2C8C">
        <w:rPr>
          <w:sz w:val="20"/>
          <w:szCs w:val="20"/>
        </w:rPr>
        <w:t>29</w:t>
      </w:r>
      <w:r w:rsidR="00E4532C">
        <w:rPr>
          <w:sz w:val="20"/>
          <w:szCs w:val="20"/>
        </w:rPr>
        <w:t xml:space="preserve">, N </w:t>
      </w:r>
      <w:r w:rsidRPr="006A2C8C">
        <w:rPr>
          <w:sz w:val="20"/>
          <w:szCs w:val="20"/>
        </w:rPr>
        <w:t>2</w:t>
      </w:r>
      <w:r w:rsidR="00E4532C">
        <w:rPr>
          <w:sz w:val="20"/>
          <w:szCs w:val="20"/>
        </w:rPr>
        <w:t xml:space="preserve">. – P. </w:t>
      </w:r>
      <w:r w:rsidRPr="006A2C8C">
        <w:rPr>
          <w:sz w:val="20"/>
          <w:szCs w:val="20"/>
        </w:rPr>
        <w:t>259</w:t>
      </w:r>
      <w:r w:rsidR="00E4532C">
        <w:rPr>
          <w:sz w:val="20"/>
          <w:szCs w:val="20"/>
        </w:rPr>
        <w:t>-</w:t>
      </w:r>
      <w:r w:rsidRPr="006A2C8C">
        <w:rPr>
          <w:sz w:val="20"/>
          <w:szCs w:val="20"/>
        </w:rPr>
        <w:t>266.</w:t>
      </w:r>
    </w:p>
  </w:footnote>
  <w:footnote w:id="12">
    <w:p w:rsidR="006A2C8C" w:rsidRPr="00E4532C" w:rsidRDefault="006A2C8C" w:rsidP="006A2C8C">
      <w:pPr>
        <w:pStyle w:val="referenceitem"/>
        <w:numPr>
          <w:ilvl w:val="0"/>
          <w:numId w:val="0"/>
        </w:numPr>
        <w:spacing w:line="240" w:lineRule="auto"/>
        <w:ind w:firstLine="709"/>
        <w:rPr>
          <w:sz w:val="20"/>
          <w:szCs w:val="20"/>
        </w:rPr>
      </w:pPr>
      <w:r w:rsidRPr="00E4532C">
        <w:rPr>
          <w:rStyle w:val="ac"/>
          <w:i w:val="0"/>
          <w:szCs w:val="20"/>
        </w:rPr>
        <w:footnoteRef/>
      </w:r>
      <w:r w:rsidRPr="00E4532C">
        <w:rPr>
          <w:i/>
          <w:sz w:val="20"/>
          <w:szCs w:val="20"/>
          <w:shd w:val="clear" w:color="auto" w:fill="FFFFFF"/>
        </w:rPr>
        <w:t xml:space="preserve"> </w:t>
      </w:r>
      <w:r w:rsidRPr="00E4532C">
        <w:rPr>
          <w:i/>
          <w:sz w:val="20"/>
          <w:szCs w:val="20"/>
        </w:rPr>
        <w:t>Tsyganov V.</w:t>
      </w:r>
      <w:r>
        <w:rPr>
          <w:sz w:val="20"/>
          <w:szCs w:val="20"/>
        </w:rPr>
        <w:t xml:space="preserve"> </w:t>
      </w:r>
      <w:r w:rsidRPr="006A2C8C">
        <w:rPr>
          <w:sz w:val="20"/>
          <w:szCs w:val="20"/>
        </w:rPr>
        <w:t>Socio-political</w:t>
      </w:r>
      <w:r>
        <w:rPr>
          <w:sz w:val="20"/>
          <w:szCs w:val="20"/>
        </w:rPr>
        <w:t xml:space="preserve"> </w:t>
      </w:r>
      <w:r w:rsidRPr="006A2C8C">
        <w:rPr>
          <w:sz w:val="20"/>
          <w:szCs w:val="20"/>
        </w:rPr>
        <w:t>stability,</w:t>
      </w:r>
      <w:r>
        <w:rPr>
          <w:sz w:val="20"/>
          <w:szCs w:val="20"/>
        </w:rPr>
        <w:t xml:space="preserve"> </w:t>
      </w:r>
      <w:r w:rsidRPr="006A2C8C">
        <w:rPr>
          <w:sz w:val="20"/>
          <w:szCs w:val="20"/>
        </w:rPr>
        <w:t>voter’s</w:t>
      </w:r>
      <w:r>
        <w:rPr>
          <w:sz w:val="20"/>
          <w:szCs w:val="20"/>
        </w:rPr>
        <w:t xml:space="preserve"> </w:t>
      </w:r>
      <w:r w:rsidRPr="006A2C8C">
        <w:rPr>
          <w:sz w:val="20"/>
          <w:szCs w:val="20"/>
        </w:rPr>
        <w:t>emotional</w:t>
      </w:r>
      <w:r>
        <w:rPr>
          <w:sz w:val="20"/>
          <w:szCs w:val="20"/>
        </w:rPr>
        <w:t xml:space="preserve"> </w:t>
      </w:r>
      <w:r w:rsidRPr="006A2C8C">
        <w:rPr>
          <w:sz w:val="20"/>
          <w:szCs w:val="20"/>
        </w:rPr>
        <w:t>expectations,</w:t>
      </w:r>
      <w:r>
        <w:rPr>
          <w:sz w:val="20"/>
          <w:szCs w:val="20"/>
        </w:rPr>
        <w:t xml:space="preserve"> </w:t>
      </w:r>
      <w:r w:rsidRPr="006A2C8C">
        <w:rPr>
          <w:sz w:val="20"/>
          <w:szCs w:val="20"/>
        </w:rPr>
        <w:t>and</w:t>
      </w:r>
      <w:r>
        <w:rPr>
          <w:sz w:val="20"/>
          <w:szCs w:val="20"/>
        </w:rPr>
        <w:t xml:space="preserve"> </w:t>
      </w:r>
      <w:r w:rsidRPr="006A2C8C">
        <w:rPr>
          <w:sz w:val="20"/>
          <w:szCs w:val="20"/>
        </w:rPr>
        <w:t>information</w:t>
      </w:r>
      <w:r>
        <w:rPr>
          <w:sz w:val="20"/>
          <w:szCs w:val="20"/>
        </w:rPr>
        <w:t xml:space="preserve"> </w:t>
      </w:r>
      <w:r w:rsidRPr="006A2C8C">
        <w:rPr>
          <w:sz w:val="20"/>
          <w:szCs w:val="20"/>
        </w:rPr>
        <w:t>management</w:t>
      </w:r>
      <w:r>
        <w:rPr>
          <w:sz w:val="20"/>
          <w:szCs w:val="20"/>
        </w:rPr>
        <w:t xml:space="preserve"> </w:t>
      </w:r>
      <w:r w:rsidRPr="006A2C8C">
        <w:rPr>
          <w:sz w:val="20"/>
          <w:szCs w:val="20"/>
        </w:rPr>
        <w:t>//</w:t>
      </w:r>
      <w:r>
        <w:rPr>
          <w:sz w:val="20"/>
          <w:szCs w:val="20"/>
        </w:rPr>
        <w:t xml:space="preserve"> </w:t>
      </w:r>
      <w:r w:rsidRPr="006A2C8C">
        <w:rPr>
          <w:sz w:val="20"/>
          <w:szCs w:val="20"/>
        </w:rPr>
        <w:t>Artificial</w:t>
      </w:r>
      <w:r>
        <w:rPr>
          <w:sz w:val="20"/>
          <w:szCs w:val="20"/>
        </w:rPr>
        <w:t xml:space="preserve"> </w:t>
      </w:r>
      <w:r w:rsidRPr="006A2C8C">
        <w:rPr>
          <w:sz w:val="20"/>
          <w:szCs w:val="20"/>
        </w:rPr>
        <w:t>Intelligence</w:t>
      </w:r>
      <w:r>
        <w:rPr>
          <w:sz w:val="20"/>
          <w:szCs w:val="20"/>
        </w:rPr>
        <w:t xml:space="preserve"> </w:t>
      </w:r>
      <w:r w:rsidRPr="006A2C8C">
        <w:rPr>
          <w:sz w:val="20"/>
          <w:szCs w:val="20"/>
        </w:rPr>
        <w:t>and</w:t>
      </w:r>
      <w:r>
        <w:rPr>
          <w:sz w:val="20"/>
          <w:szCs w:val="20"/>
        </w:rPr>
        <w:t xml:space="preserve"> </w:t>
      </w:r>
      <w:r w:rsidRPr="006A2C8C">
        <w:rPr>
          <w:sz w:val="20"/>
          <w:szCs w:val="20"/>
        </w:rPr>
        <w:t>Society.</w:t>
      </w:r>
      <w:r>
        <w:rPr>
          <w:sz w:val="20"/>
          <w:szCs w:val="20"/>
        </w:rPr>
        <w:t xml:space="preserve"> </w:t>
      </w:r>
      <w:r w:rsidR="00E4532C">
        <w:rPr>
          <w:sz w:val="20"/>
          <w:szCs w:val="20"/>
        </w:rPr>
        <w:t xml:space="preserve">– </w:t>
      </w:r>
      <w:r w:rsidRPr="00E4532C">
        <w:rPr>
          <w:sz w:val="20"/>
          <w:szCs w:val="20"/>
        </w:rPr>
        <w:t xml:space="preserve">2023. </w:t>
      </w:r>
      <w:r w:rsidR="00E4532C">
        <w:rPr>
          <w:sz w:val="20"/>
          <w:szCs w:val="20"/>
        </w:rPr>
        <w:t xml:space="preserve">– </w:t>
      </w:r>
      <w:r w:rsidRPr="006A2C8C">
        <w:rPr>
          <w:sz w:val="20"/>
          <w:szCs w:val="20"/>
        </w:rPr>
        <w:t>Vol</w:t>
      </w:r>
      <w:r w:rsidRPr="00E4532C">
        <w:rPr>
          <w:sz w:val="20"/>
          <w:szCs w:val="20"/>
        </w:rPr>
        <w:t xml:space="preserve">. 38. </w:t>
      </w:r>
      <w:r w:rsidR="00E4532C">
        <w:rPr>
          <w:sz w:val="20"/>
          <w:szCs w:val="20"/>
        </w:rPr>
        <w:t xml:space="preserve">– </w:t>
      </w:r>
      <w:r w:rsidRPr="006A2C8C">
        <w:rPr>
          <w:sz w:val="20"/>
          <w:szCs w:val="20"/>
        </w:rPr>
        <w:t>P</w:t>
      </w:r>
      <w:r w:rsidRPr="00E4532C">
        <w:rPr>
          <w:sz w:val="20"/>
          <w:szCs w:val="20"/>
        </w:rPr>
        <w:t>. 269</w:t>
      </w:r>
      <w:r w:rsidR="00E4532C">
        <w:rPr>
          <w:sz w:val="20"/>
          <w:szCs w:val="20"/>
        </w:rPr>
        <w:t>-</w:t>
      </w:r>
      <w:r w:rsidRPr="00E4532C">
        <w:rPr>
          <w:sz w:val="20"/>
          <w:szCs w:val="20"/>
        </w:rPr>
        <w:t>281.</w:t>
      </w:r>
    </w:p>
  </w:footnote>
  <w:footnote w:id="13">
    <w:p w:rsidR="006A2C8C" w:rsidRPr="004A50D6" w:rsidRDefault="006A2C8C" w:rsidP="00E4532C">
      <w:pPr>
        <w:pStyle w:val="referenceitem"/>
        <w:numPr>
          <w:ilvl w:val="0"/>
          <w:numId w:val="0"/>
        </w:numPr>
        <w:spacing w:line="240" w:lineRule="auto"/>
        <w:ind w:firstLine="709"/>
        <w:rPr>
          <w:lang w:val="ru-RU"/>
        </w:rPr>
      </w:pPr>
      <w:r w:rsidRPr="00E4532C">
        <w:rPr>
          <w:rStyle w:val="ac"/>
          <w:i w:val="0"/>
          <w:iCs/>
          <w:szCs w:val="20"/>
        </w:rPr>
        <w:footnoteRef/>
      </w:r>
      <w:r>
        <w:rPr>
          <w:sz w:val="20"/>
          <w:szCs w:val="20"/>
          <w:shd w:val="clear" w:color="auto" w:fill="FFFFFF"/>
          <w:lang w:val="ru-RU"/>
        </w:rPr>
        <w:t xml:space="preserve"> </w:t>
      </w:r>
      <w:r w:rsidRPr="00E4532C">
        <w:rPr>
          <w:rStyle w:val="a9"/>
          <w:sz w:val="20"/>
          <w:szCs w:val="20"/>
          <w:shd w:val="clear" w:color="auto" w:fill="FFFFFF"/>
          <w:lang w:val="ru-RU"/>
        </w:rPr>
        <w:t>Медоуз Донелла, Рандерс Й., Медоуз Д.</w:t>
      </w:r>
      <w:r>
        <w:rPr>
          <w:rStyle w:val="a9"/>
          <w:i w:val="0"/>
          <w:sz w:val="20"/>
          <w:szCs w:val="20"/>
          <w:shd w:val="clear" w:color="auto" w:fill="FFFFFF"/>
          <w:lang w:val="ru-RU"/>
        </w:rPr>
        <w:t xml:space="preserve"> </w:t>
      </w:r>
      <w:r w:rsidRPr="006A2C8C">
        <w:rPr>
          <w:rStyle w:val="apple-converted-space"/>
          <w:sz w:val="20"/>
          <w:szCs w:val="20"/>
          <w:shd w:val="clear" w:color="auto" w:fill="FFFFFF"/>
          <w:lang w:val="ru-RU"/>
        </w:rPr>
        <w:t>Пределы</w:t>
      </w:r>
      <w:r>
        <w:rPr>
          <w:rStyle w:val="apple-converted-space"/>
          <w:sz w:val="20"/>
          <w:szCs w:val="20"/>
          <w:shd w:val="clear" w:color="auto" w:fill="FFFFFF"/>
          <w:lang w:val="ru-RU"/>
        </w:rPr>
        <w:t xml:space="preserve"> </w:t>
      </w:r>
      <w:r w:rsidRPr="006A2C8C">
        <w:rPr>
          <w:rStyle w:val="apple-converted-space"/>
          <w:sz w:val="20"/>
          <w:szCs w:val="20"/>
          <w:shd w:val="clear" w:color="auto" w:fill="FFFFFF"/>
          <w:lang w:val="ru-RU"/>
        </w:rPr>
        <w:t>роста:</w:t>
      </w:r>
      <w:r>
        <w:rPr>
          <w:rStyle w:val="apple-converted-space"/>
          <w:sz w:val="20"/>
          <w:szCs w:val="20"/>
          <w:shd w:val="clear" w:color="auto" w:fill="FFFFFF"/>
          <w:lang w:val="ru-RU"/>
        </w:rPr>
        <w:t xml:space="preserve"> </w:t>
      </w:r>
      <w:r w:rsidRPr="006A2C8C">
        <w:rPr>
          <w:rStyle w:val="apple-converted-space"/>
          <w:sz w:val="20"/>
          <w:szCs w:val="20"/>
          <w:shd w:val="clear" w:color="auto" w:fill="FFFFFF"/>
          <w:lang w:val="ru-RU"/>
        </w:rPr>
        <w:t>30</w:t>
      </w:r>
      <w:r>
        <w:rPr>
          <w:rStyle w:val="apple-converted-space"/>
          <w:sz w:val="20"/>
          <w:szCs w:val="20"/>
          <w:shd w:val="clear" w:color="auto" w:fill="FFFFFF"/>
          <w:lang w:val="ru-RU"/>
        </w:rPr>
        <w:t xml:space="preserve"> </w:t>
      </w:r>
      <w:r w:rsidRPr="006A2C8C">
        <w:rPr>
          <w:rStyle w:val="apple-converted-space"/>
          <w:sz w:val="20"/>
          <w:szCs w:val="20"/>
          <w:shd w:val="clear" w:color="auto" w:fill="FFFFFF"/>
          <w:lang w:val="ru-RU"/>
        </w:rPr>
        <w:t>лет</w:t>
      </w:r>
      <w:r>
        <w:rPr>
          <w:rStyle w:val="apple-converted-space"/>
          <w:sz w:val="20"/>
          <w:szCs w:val="20"/>
          <w:shd w:val="clear" w:color="auto" w:fill="FFFFFF"/>
          <w:lang w:val="ru-RU"/>
        </w:rPr>
        <w:t xml:space="preserve"> </w:t>
      </w:r>
      <w:r w:rsidRPr="006A2C8C">
        <w:rPr>
          <w:rStyle w:val="apple-converted-space"/>
          <w:sz w:val="20"/>
          <w:szCs w:val="20"/>
          <w:shd w:val="clear" w:color="auto" w:fill="FFFFFF"/>
          <w:lang w:val="ru-RU"/>
        </w:rPr>
        <w:t>спустя.</w:t>
      </w:r>
      <w:r>
        <w:rPr>
          <w:rStyle w:val="apple-converted-space"/>
          <w:sz w:val="20"/>
          <w:szCs w:val="20"/>
          <w:shd w:val="clear" w:color="auto" w:fill="FFFFFF"/>
          <w:lang w:val="ru-RU"/>
        </w:rPr>
        <w:t xml:space="preserve"> </w:t>
      </w:r>
      <w:r w:rsidRPr="006A2C8C">
        <w:rPr>
          <w:rStyle w:val="apple-converted-space"/>
          <w:sz w:val="20"/>
          <w:szCs w:val="20"/>
          <w:shd w:val="clear" w:color="auto" w:fill="FFFFFF"/>
          <w:lang w:val="ru-RU"/>
        </w:rPr>
        <w:t>–</w:t>
      </w:r>
      <w:r>
        <w:rPr>
          <w:rStyle w:val="apple-converted-space"/>
          <w:sz w:val="20"/>
          <w:szCs w:val="20"/>
          <w:shd w:val="clear" w:color="auto" w:fill="FFFFFF"/>
          <w:lang w:val="ru-RU"/>
        </w:rPr>
        <w:t xml:space="preserve"> </w:t>
      </w:r>
      <w:r w:rsidRPr="006A2C8C">
        <w:rPr>
          <w:rStyle w:val="apple-converted-space"/>
          <w:sz w:val="20"/>
          <w:szCs w:val="20"/>
          <w:shd w:val="clear" w:color="auto" w:fill="FFFFFF"/>
          <w:lang w:val="ru-RU"/>
        </w:rPr>
        <w:t>М.:</w:t>
      </w:r>
      <w:r>
        <w:rPr>
          <w:rStyle w:val="apple-converted-space"/>
          <w:sz w:val="20"/>
          <w:szCs w:val="20"/>
          <w:shd w:val="clear" w:color="auto" w:fill="FFFFFF"/>
          <w:lang w:val="ru-RU"/>
        </w:rPr>
        <w:t xml:space="preserve"> </w:t>
      </w:r>
      <w:r w:rsidRPr="006A2C8C">
        <w:rPr>
          <w:rStyle w:val="apple-converted-space"/>
          <w:sz w:val="20"/>
          <w:szCs w:val="20"/>
          <w:shd w:val="clear" w:color="auto" w:fill="FFFFFF"/>
          <w:lang w:val="ru-RU"/>
        </w:rPr>
        <w:t>Академкнига,</w:t>
      </w:r>
      <w:r>
        <w:rPr>
          <w:rStyle w:val="apple-converted-space"/>
          <w:sz w:val="20"/>
          <w:szCs w:val="20"/>
          <w:shd w:val="clear" w:color="auto" w:fill="FFFFFF"/>
          <w:lang w:val="ru-RU"/>
        </w:rPr>
        <w:t xml:space="preserve"> </w:t>
      </w:r>
      <w:r w:rsidRPr="006A2C8C">
        <w:rPr>
          <w:rStyle w:val="apple-converted-space"/>
          <w:sz w:val="20"/>
          <w:szCs w:val="20"/>
          <w:shd w:val="clear" w:color="auto" w:fill="FFFFFF"/>
          <w:lang w:val="ru-RU"/>
        </w:rPr>
        <w:t>2007.</w:t>
      </w:r>
      <w:r>
        <w:rPr>
          <w:rStyle w:val="apple-converted-space"/>
          <w:sz w:val="20"/>
          <w:szCs w:val="20"/>
          <w:shd w:val="clear" w:color="auto" w:fill="FFFFFF"/>
          <w:lang w:val="ru-RU"/>
        </w:rPr>
        <w:t xml:space="preserve"> </w:t>
      </w:r>
      <w:r w:rsidRPr="006A2C8C">
        <w:rPr>
          <w:rStyle w:val="apple-converted-space"/>
          <w:sz w:val="20"/>
          <w:szCs w:val="20"/>
          <w:shd w:val="clear" w:color="auto" w:fill="FFFFFF"/>
          <w:lang w:val="ru-RU"/>
        </w:rPr>
        <w:t>-</w:t>
      </w:r>
      <w:r>
        <w:rPr>
          <w:rStyle w:val="apple-converted-space"/>
          <w:sz w:val="20"/>
          <w:szCs w:val="20"/>
          <w:shd w:val="clear" w:color="auto" w:fill="FFFFFF"/>
          <w:lang w:val="ru-RU"/>
        </w:rPr>
        <w:t xml:space="preserve"> </w:t>
      </w:r>
      <w:r w:rsidRPr="006A2C8C">
        <w:rPr>
          <w:rStyle w:val="apple-converted-space"/>
          <w:sz w:val="20"/>
          <w:szCs w:val="20"/>
          <w:shd w:val="clear" w:color="auto" w:fill="FFFFFF"/>
          <w:lang w:val="ru-RU"/>
        </w:rPr>
        <w:t>342</w:t>
      </w:r>
      <w:r>
        <w:rPr>
          <w:rStyle w:val="apple-converted-space"/>
          <w:sz w:val="20"/>
          <w:szCs w:val="20"/>
          <w:shd w:val="clear" w:color="auto" w:fill="FFFFFF"/>
          <w:lang w:val="ru-RU"/>
        </w:rPr>
        <w:t xml:space="preserve"> </w:t>
      </w:r>
      <w:r w:rsidRPr="006A2C8C">
        <w:rPr>
          <w:rStyle w:val="apple-converted-space"/>
          <w:sz w:val="20"/>
          <w:szCs w:val="20"/>
          <w:shd w:val="clear" w:color="auto" w:fill="FFFFFF"/>
          <w:lang w:val="ru-RU"/>
        </w:rPr>
        <w:t>с.</w:t>
      </w:r>
    </w:p>
  </w:footnote>
  <w:footnote w:id="14">
    <w:p w:rsidR="00DE1F12" w:rsidRPr="006A2C8C" w:rsidRDefault="00DE1F12" w:rsidP="00DE1F12">
      <w:pPr>
        <w:pStyle w:val="referenceitem"/>
        <w:numPr>
          <w:ilvl w:val="0"/>
          <w:numId w:val="0"/>
        </w:numPr>
        <w:spacing w:line="240" w:lineRule="auto"/>
        <w:ind w:firstLine="709"/>
        <w:rPr>
          <w:sz w:val="20"/>
          <w:szCs w:val="20"/>
          <w:lang w:val="ru-RU"/>
        </w:rPr>
      </w:pPr>
      <w:r w:rsidRPr="006A2C8C">
        <w:rPr>
          <w:rStyle w:val="ac"/>
          <w:szCs w:val="20"/>
        </w:rPr>
        <w:footnoteRef/>
      </w:r>
      <w:r>
        <w:rPr>
          <w:sz w:val="20"/>
          <w:szCs w:val="20"/>
          <w:shd w:val="clear" w:color="auto" w:fill="FFFFFF"/>
          <w:lang w:val="ru-RU"/>
        </w:rPr>
        <w:t xml:space="preserve"> </w:t>
      </w:r>
      <w:r w:rsidRPr="00DE1F12">
        <w:rPr>
          <w:i/>
          <w:sz w:val="20"/>
          <w:szCs w:val="20"/>
          <w:lang w:val="ru-RU"/>
        </w:rPr>
        <w:t>Фрейд З.</w:t>
      </w:r>
      <w:r>
        <w:rPr>
          <w:sz w:val="20"/>
          <w:szCs w:val="20"/>
          <w:lang w:val="ru-RU"/>
        </w:rPr>
        <w:t xml:space="preserve"> </w:t>
      </w:r>
      <w:r w:rsidRPr="006A2C8C">
        <w:rPr>
          <w:sz w:val="20"/>
          <w:szCs w:val="20"/>
          <w:lang w:val="ru-RU"/>
        </w:rPr>
        <w:t>Введение</w:t>
      </w:r>
      <w:r>
        <w:rPr>
          <w:sz w:val="20"/>
          <w:szCs w:val="20"/>
          <w:lang w:val="ru-RU"/>
        </w:rPr>
        <w:t xml:space="preserve"> </w:t>
      </w:r>
      <w:r w:rsidRPr="006A2C8C">
        <w:rPr>
          <w:sz w:val="20"/>
          <w:szCs w:val="20"/>
          <w:lang w:val="ru-RU"/>
        </w:rPr>
        <w:t>в</w:t>
      </w:r>
      <w:r>
        <w:rPr>
          <w:sz w:val="20"/>
          <w:szCs w:val="20"/>
          <w:lang w:val="ru-RU"/>
        </w:rPr>
        <w:t xml:space="preserve"> </w:t>
      </w:r>
      <w:r w:rsidRPr="006A2C8C">
        <w:rPr>
          <w:sz w:val="20"/>
          <w:szCs w:val="20"/>
          <w:lang w:val="ru-RU"/>
        </w:rPr>
        <w:t>психоанализ</w:t>
      </w:r>
      <w:r>
        <w:rPr>
          <w:sz w:val="20"/>
          <w:szCs w:val="20"/>
          <w:lang w:val="ru-RU"/>
        </w:rPr>
        <w:t xml:space="preserve"> </w:t>
      </w:r>
      <w:r w:rsidRPr="006A2C8C">
        <w:rPr>
          <w:sz w:val="20"/>
          <w:szCs w:val="20"/>
          <w:lang w:val="ru-RU"/>
        </w:rPr>
        <w:t>–</w:t>
      </w:r>
      <w:r>
        <w:rPr>
          <w:sz w:val="20"/>
          <w:szCs w:val="20"/>
          <w:lang w:val="ru-RU"/>
        </w:rPr>
        <w:t xml:space="preserve"> </w:t>
      </w:r>
      <w:r w:rsidRPr="006A2C8C">
        <w:rPr>
          <w:sz w:val="20"/>
          <w:szCs w:val="20"/>
          <w:lang w:val="ru-RU"/>
        </w:rPr>
        <w:t>СПб:</w:t>
      </w:r>
      <w:r>
        <w:rPr>
          <w:sz w:val="20"/>
          <w:szCs w:val="20"/>
          <w:lang w:val="ru-RU"/>
        </w:rPr>
        <w:t xml:space="preserve"> </w:t>
      </w:r>
      <w:r w:rsidRPr="006A2C8C">
        <w:rPr>
          <w:sz w:val="20"/>
          <w:szCs w:val="20"/>
          <w:lang w:val="ru-RU"/>
        </w:rPr>
        <w:t>Азбука,</w:t>
      </w:r>
      <w:r>
        <w:rPr>
          <w:sz w:val="20"/>
          <w:szCs w:val="20"/>
          <w:lang w:val="ru-RU"/>
        </w:rPr>
        <w:t xml:space="preserve"> </w:t>
      </w:r>
      <w:r w:rsidRPr="006A2C8C">
        <w:rPr>
          <w:sz w:val="20"/>
          <w:szCs w:val="20"/>
          <w:lang w:val="ru-RU"/>
        </w:rPr>
        <w:t>2016.</w:t>
      </w:r>
      <w:r>
        <w:rPr>
          <w:sz w:val="20"/>
          <w:szCs w:val="20"/>
          <w:lang w:val="ru-RU"/>
        </w:rPr>
        <w:t xml:space="preserve"> – </w:t>
      </w:r>
      <w:r w:rsidRPr="006A2C8C">
        <w:rPr>
          <w:sz w:val="20"/>
          <w:szCs w:val="20"/>
          <w:lang w:val="ru-RU"/>
        </w:rPr>
        <w:t>326</w:t>
      </w:r>
      <w:r>
        <w:rPr>
          <w:sz w:val="20"/>
          <w:szCs w:val="20"/>
          <w:lang w:val="ru-RU"/>
        </w:rPr>
        <w:t xml:space="preserve"> </w:t>
      </w:r>
      <w:r w:rsidRPr="006A2C8C">
        <w:rPr>
          <w:sz w:val="20"/>
          <w:szCs w:val="20"/>
        </w:rPr>
        <w:t>c</w:t>
      </w:r>
      <w:r w:rsidRPr="006A2C8C">
        <w:rPr>
          <w:sz w:val="20"/>
          <w:szCs w:val="20"/>
          <w:lang w:val="ru-RU"/>
        </w:rPr>
        <w:t>.</w:t>
      </w:r>
    </w:p>
  </w:footnote>
  <w:footnote w:id="15">
    <w:p w:rsidR="006A2C8C" w:rsidRPr="006A2C8C" w:rsidRDefault="006A2C8C" w:rsidP="006A2C8C">
      <w:pPr>
        <w:pStyle w:val="referenceitem"/>
        <w:numPr>
          <w:ilvl w:val="0"/>
          <w:numId w:val="0"/>
        </w:numPr>
        <w:spacing w:line="240" w:lineRule="auto"/>
        <w:ind w:firstLine="709"/>
        <w:rPr>
          <w:sz w:val="20"/>
          <w:szCs w:val="20"/>
          <w:lang w:val="ru-RU"/>
        </w:rPr>
      </w:pPr>
      <w:r w:rsidRPr="002157DC">
        <w:rPr>
          <w:rStyle w:val="ac"/>
          <w:i w:val="0"/>
          <w:szCs w:val="20"/>
        </w:rPr>
        <w:footnoteRef/>
      </w:r>
      <w:r w:rsidRPr="002157DC">
        <w:rPr>
          <w:i/>
          <w:sz w:val="20"/>
          <w:szCs w:val="20"/>
          <w:shd w:val="clear" w:color="auto" w:fill="FFFFFF"/>
          <w:lang w:val="ru-RU"/>
        </w:rPr>
        <w:t xml:space="preserve"> </w:t>
      </w:r>
      <w:bookmarkStart w:id="3" w:name="_Hlk184458260"/>
      <w:r w:rsidRPr="002157DC">
        <w:rPr>
          <w:i/>
          <w:sz w:val="20"/>
          <w:szCs w:val="20"/>
          <w:lang w:val="ru-RU"/>
        </w:rPr>
        <w:t>Цыганов В.В.</w:t>
      </w:r>
      <w:r>
        <w:rPr>
          <w:sz w:val="20"/>
          <w:szCs w:val="20"/>
          <w:lang w:val="ru-RU"/>
        </w:rPr>
        <w:t xml:space="preserve"> </w:t>
      </w:r>
      <w:r w:rsidRPr="006A2C8C">
        <w:rPr>
          <w:sz w:val="20"/>
          <w:szCs w:val="20"/>
          <w:lang w:val="ru-RU"/>
        </w:rPr>
        <w:t>Преемник.</w:t>
      </w:r>
      <w:r>
        <w:rPr>
          <w:sz w:val="20"/>
          <w:szCs w:val="20"/>
          <w:lang w:val="ru-RU"/>
        </w:rPr>
        <w:t xml:space="preserve"> </w:t>
      </w:r>
      <w:r w:rsidRPr="006A2C8C">
        <w:rPr>
          <w:sz w:val="20"/>
          <w:szCs w:val="20"/>
          <w:lang w:val="ru-RU"/>
        </w:rPr>
        <w:t>Механизмы</w:t>
      </w:r>
      <w:r>
        <w:rPr>
          <w:sz w:val="20"/>
          <w:szCs w:val="20"/>
          <w:lang w:val="ru-RU"/>
        </w:rPr>
        <w:t xml:space="preserve"> </w:t>
      </w:r>
      <w:r w:rsidRPr="006A2C8C">
        <w:rPr>
          <w:sz w:val="20"/>
          <w:szCs w:val="20"/>
          <w:lang w:val="ru-RU"/>
        </w:rPr>
        <w:t>эволюции</w:t>
      </w:r>
      <w:r>
        <w:rPr>
          <w:sz w:val="20"/>
          <w:szCs w:val="20"/>
          <w:lang w:val="ru-RU"/>
        </w:rPr>
        <w:t xml:space="preserve"> </w:t>
      </w:r>
      <w:r w:rsidRPr="006A2C8C">
        <w:rPr>
          <w:sz w:val="20"/>
          <w:szCs w:val="20"/>
          <w:lang w:val="ru-RU"/>
        </w:rPr>
        <w:t>России.</w:t>
      </w:r>
      <w:r>
        <w:rPr>
          <w:sz w:val="20"/>
          <w:szCs w:val="20"/>
          <w:lang w:val="ru-RU"/>
        </w:rPr>
        <w:t xml:space="preserve"> </w:t>
      </w:r>
      <w:r w:rsidRPr="006A2C8C">
        <w:rPr>
          <w:sz w:val="20"/>
          <w:szCs w:val="20"/>
          <w:lang w:val="ru-RU"/>
        </w:rPr>
        <w:t>–</w:t>
      </w:r>
      <w:r>
        <w:rPr>
          <w:sz w:val="20"/>
          <w:szCs w:val="20"/>
          <w:lang w:val="ru-RU"/>
        </w:rPr>
        <w:t xml:space="preserve"> </w:t>
      </w:r>
      <w:r w:rsidRPr="006A2C8C">
        <w:rPr>
          <w:sz w:val="20"/>
          <w:szCs w:val="20"/>
          <w:lang w:val="ru-RU"/>
        </w:rPr>
        <w:t>М.:</w:t>
      </w:r>
      <w:r>
        <w:rPr>
          <w:sz w:val="20"/>
          <w:szCs w:val="20"/>
          <w:lang w:val="ru-RU"/>
        </w:rPr>
        <w:t xml:space="preserve"> </w:t>
      </w:r>
      <w:r w:rsidRPr="006A2C8C">
        <w:rPr>
          <w:sz w:val="20"/>
          <w:szCs w:val="20"/>
          <w:lang w:val="ru-RU"/>
        </w:rPr>
        <w:t>Академический</w:t>
      </w:r>
      <w:r>
        <w:rPr>
          <w:sz w:val="20"/>
          <w:szCs w:val="20"/>
          <w:lang w:val="ru-RU"/>
        </w:rPr>
        <w:t xml:space="preserve"> </w:t>
      </w:r>
      <w:r w:rsidRPr="006A2C8C">
        <w:rPr>
          <w:sz w:val="20"/>
          <w:szCs w:val="20"/>
          <w:lang w:val="ru-RU"/>
        </w:rPr>
        <w:t>проект,</w:t>
      </w:r>
      <w:r>
        <w:rPr>
          <w:sz w:val="20"/>
          <w:szCs w:val="20"/>
          <w:lang w:val="ru-RU"/>
        </w:rPr>
        <w:t xml:space="preserve"> </w:t>
      </w:r>
      <w:r w:rsidRPr="006A2C8C">
        <w:rPr>
          <w:sz w:val="20"/>
          <w:szCs w:val="20"/>
          <w:lang w:val="ru-RU"/>
        </w:rPr>
        <w:t>2007.</w:t>
      </w:r>
      <w:r>
        <w:rPr>
          <w:sz w:val="20"/>
          <w:szCs w:val="20"/>
          <w:lang w:val="ru-RU"/>
        </w:rPr>
        <w:t xml:space="preserve"> </w:t>
      </w:r>
      <w:r w:rsidR="002157DC">
        <w:rPr>
          <w:sz w:val="20"/>
          <w:szCs w:val="20"/>
          <w:lang w:val="ru-RU"/>
        </w:rPr>
        <w:t xml:space="preserve">– </w:t>
      </w:r>
      <w:r w:rsidRPr="006A2C8C">
        <w:rPr>
          <w:sz w:val="20"/>
          <w:szCs w:val="20"/>
          <w:lang w:val="ru-RU"/>
        </w:rPr>
        <w:t>415с.</w:t>
      </w:r>
      <w:bookmarkEnd w:id="3"/>
    </w:p>
  </w:footnote>
  <w:footnote w:id="16">
    <w:p w:rsidR="006A2C8C" w:rsidRPr="006A2C8C" w:rsidRDefault="006A2C8C" w:rsidP="006A2C8C">
      <w:pPr>
        <w:pStyle w:val="referenceitem"/>
        <w:numPr>
          <w:ilvl w:val="0"/>
          <w:numId w:val="0"/>
        </w:numPr>
        <w:spacing w:line="240" w:lineRule="auto"/>
        <w:ind w:firstLine="709"/>
        <w:rPr>
          <w:sz w:val="20"/>
          <w:szCs w:val="20"/>
          <w:lang w:val="ru-RU"/>
        </w:rPr>
      </w:pPr>
      <w:r w:rsidRPr="002157DC">
        <w:rPr>
          <w:rStyle w:val="ac"/>
          <w:i w:val="0"/>
          <w:szCs w:val="20"/>
        </w:rPr>
        <w:footnoteRef/>
      </w:r>
      <w:r w:rsidRPr="002157DC">
        <w:rPr>
          <w:i/>
          <w:sz w:val="20"/>
          <w:szCs w:val="20"/>
          <w:shd w:val="clear" w:color="auto" w:fill="FFFFFF"/>
          <w:lang w:val="ru-RU"/>
        </w:rPr>
        <w:t xml:space="preserve"> </w:t>
      </w:r>
      <w:r w:rsidRPr="002157DC">
        <w:rPr>
          <w:i/>
          <w:sz w:val="20"/>
          <w:szCs w:val="20"/>
          <w:lang w:val="ru-RU"/>
        </w:rPr>
        <w:t>Цыганов В.В., Шульц В.Л.</w:t>
      </w:r>
      <w:r>
        <w:rPr>
          <w:sz w:val="20"/>
          <w:szCs w:val="20"/>
          <w:lang w:val="ru-RU"/>
        </w:rPr>
        <w:t xml:space="preserve"> </w:t>
      </w:r>
      <w:r w:rsidRPr="006A2C8C">
        <w:rPr>
          <w:sz w:val="20"/>
          <w:szCs w:val="20"/>
          <w:lang w:val="ru-RU"/>
        </w:rPr>
        <w:t>Олигархия:</w:t>
      </w:r>
      <w:r>
        <w:rPr>
          <w:sz w:val="20"/>
          <w:szCs w:val="20"/>
          <w:lang w:val="ru-RU"/>
        </w:rPr>
        <w:t xml:space="preserve"> </w:t>
      </w:r>
      <w:r w:rsidRPr="006A2C8C">
        <w:rPr>
          <w:sz w:val="20"/>
          <w:szCs w:val="20"/>
          <w:lang w:val="ru-RU"/>
        </w:rPr>
        <w:t>сущность,</w:t>
      </w:r>
      <w:r>
        <w:rPr>
          <w:sz w:val="20"/>
          <w:szCs w:val="20"/>
          <w:lang w:val="ru-RU"/>
        </w:rPr>
        <w:t xml:space="preserve"> </w:t>
      </w:r>
      <w:r w:rsidRPr="006A2C8C">
        <w:rPr>
          <w:sz w:val="20"/>
          <w:szCs w:val="20"/>
          <w:lang w:val="ru-RU"/>
        </w:rPr>
        <w:t>цикличность,</w:t>
      </w:r>
      <w:r>
        <w:rPr>
          <w:sz w:val="20"/>
          <w:szCs w:val="20"/>
          <w:lang w:val="ru-RU"/>
        </w:rPr>
        <w:t xml:space="preserve"> </w:t>
      </w:r>
      <w:r w:rsidRPr="006A2C8C">
        <w:rPr>
          <w:sz w:val="20"/>
          <w:szCs w:val="20"/>
          <w:lang w:val="ru-RU"/>
        </w:rPr>
        <w:t>модификации</w:t>
      </w:r>
      <w:r>
        <w:rPr>
          <w:sz w:val="20"/>
          <w:szCs w:val="20"/>
          <w:lang w:val="ru-RU"/>
        </w:rPr>
        <w:t xml:space="preserve"> </w:t>
      </w:r>
      <w:r w:rsidRPr="006A2C8C">
        <w:rPr>
          <w:sz w:val="20"/>
          <w:szCs w:val="20"/>
          <w:lang w:val="ru-RU"/>
        </w:rPr>
        <w:t>в</w:t>
      </w:r>
      <w:r>
        <w:rPr>
          <w:sz w:val="20"/>
          <w:szCs w:val="20"/>
          <w:lang w:val="ru-RU"/>
        </w:rPr>
        <w:t xml:space="preserve"> </w:t>
      </w:r>
      <w:r w:rsidRPr="006A2C8C">
        <w:rPr>
          <w:sz w:val="20"/>
          <w:szCs w:val="20"/>
          <w:lang w:val="ru-RU"/>
        </w:rPr>
        <w:t>условиях</w:t>
      </w:r>
      <w:r>
        <w:rPr>
          <w:sz w:val="20"/>
          <w:szCs w:val="20"/>
          <w:lang w:val="ru-RU"/>
        </w:rPr>
        <w:t xml:space="preserve"> </w:t>
      </w:r>
      <w:r w:rsidRPr="006A2C8C">
        <w:rPr>
          <w:sz w:val="20"/>
          <w:szCs w:val="20"/>
          <w:lang w:val="ru-RU"/>
        </w:rPr>
        <w:t>глобализации</w:t>
      </w:r>
      <w:r>
        <w:rPr>
          <w:sz w:val="20"/>
          <w:szCs w:val="20"/>
          <w:lang w:val="ru-RU"/>
        </w:rPr>
        <w:t xml:space="preserve"> </w:t>
      </w:r>
      <w:r w:rsidR="002157DC">
        <w:rPr>
          <w:sz w:val="20"/>
          <w:szCs w:val="20"/>
          <w:lang w:val="ru-RU"/>
        </w:rPr>
        <w:t>/</w:t>
      </w:r>
      <w:r w:rsidRPr="006A2C8C">
        <w:rPr>
          <w:sz w:val="20"/>
          <w:szCs w:val="20"/>
          <w:lang w:val="ru-RU"/>
        </w:rPr>
        <w:t>/</w:t>
      </w:r>
      <w:r>
        <w:rPr>
          <w:sz w:val="20"/>
          <w:szCs w:val="20"/>
          <w:lang w:val="ru-RU"/>
        </w:rPr>
        <w:t xml:space="preserve"> </w:t>
      </w:r>
      <w:r w:rsidRPr="006A2C8C">
        <w:rPr>
          <w:sz w:val="20"/>
          <w:szCs w:val="20"/>
          <w:lang w:val="ru-RU"/>
        </w:rPr>
        <w:t>Социологические</w:t>
      </w:r>
      <w:r>
        <w:rPr>
          <w:sz w:val="20"/>
          <w:szCs w:val="20"/>
          <w:lang w:val="ru-RU"/>
        </w:rPr>
        <w:t xml:space="preserve"> </w:t>
      </w:r>
      <w:r w:rsidRPr="006A2C8C">
        <w:rPr>
          <w:sz w:val="20"/>
          <w:szCs w:val="20"/>
          <w:lang w:val="ru-RU"/>
        </w:rPr>
        <w:t>исследования</w:t>
      </w:r>
      <w:r w:rsidR="002157DC">
        <w:rPr>
          <w:sz w:val="20"/>
          <w:szCs w:val="20"/>
          <w:lang w:val="ru-RU"/>
        </w:rPr>
        <w:t>. –</w:t>
      </w:r>
      <w:r>
        <w:rPr>
          <w:sz w:val="20"/>
          <w:szCs w:val="20"/>
          <w:lang w:val="ru-RU"/>
        </w:rPr>
        <w:t xml:space="preserve"> </w:t>
      </w:r>
      <w:r w:rsidRPr="006A2C8C">
        <w:rPr>
          <w:sz w:val="20"/>
          <w:szCs w:val="20"/>
          <w:lang w:val="ru-RU"/>
        </w:rPr>
        <w:t>2009</w:t>
      </w:r>
      <w:r w:rsidR="002157DC">
        <w:rPr>
          <w:sz w:val="20"/>
          <w:szCs w:val="20"/>
          <w:lang w:val="ru-RU"/>
        </w:rPr>
        <w:t>. –</w:t>
      </w:r>
      <w:r>
        <w:rPr>
          <w:sz w:val="20"/>
          <w:szCs w:val="20"/>
          <w:lang w:val="ru-RU"/>
        </w:rPr>
        <w:t xml:space="preserve"> </w:t>
      </w:r>
      <w:r w:rsidRPr="006A2C8C">
        <w:rPr>
          <w:sz w:val="20"/>
          <w:szCs w:val="20"/>
          <w:lang w:val="ru-RU"/>
        </w:rPr>
        <w:t>№</w:t>
      </w:r>
      <w:r w:rsidR="002157DC">
        <w:rPr>
          <w:sz w:val="20"/>
          <w:szCs w:val="20"/>
          <w:lang w:val="ru-RU"/>
        </w:rPr>
        <w:t xml:space="preserve"> </w:t>
      </w:r>
      <w:r w:rsidRPr="006A2C8C">
        <w:rPr>
          <w:sz w:val="20"/>
          <w:szCs w:val="20"/>
          <w:lang w:val="ru-RU"/>
        </w:rPr>
        <w:t>2</w:t>
      </w:r>
      <w:r w:rsidR="002157DC">
        <w:rPr>
          <w:sz w:val="20"/>
          <w:szCs w:val="20"/>
          <w:lang w:val="ru-RU"/>
        </w:rPr>
        <w:t>. –</w:t>
      </w:r>
      <w:r>
        <w:rPr>
          <w:sz w:val="20"/>
          <w:szCs w:val="20"/>
          <w:lang w:val="ru-RU"/>
        </w:rPr>
        <w:t xml:space="preserve"> </w:t>
      </w:r>
      <w:r w:rsidRPr="006A2C8C">
        <w:rPr>
          <w:sz w:val="20"/>
          <w:szCs w:val="20"/>
          <w:lang w:val="ru-RU"/>
        </w:rPr>
        <w:t>С.</w:t>
      </w:r>
      <w:r w:rsidR="002157DC">
        <w:rPr>
          <w:sz w:val="20"/>
          <w:szCs w:val="20"/>
          <w:lang w:val="ru-RU"/>
        </w:rPr>
        <w:t xml:space="preserve"> </w:t>
      </w:r>
      <w:r w:rsidRPr="006A2C8C">
        <w:rPr>
          <w:sz w:val="20"/>
          <w:szCs w:val="20"/>
          <w:lang w:val="ru-RU"/>
        </w:rPr>
        <w:t>2-19.</w:t>
      </w:r>
    </w:p>
  </w:footnote>
  <w:footnote w:id="17">
    <w:p w:rsidR="006A2C8C" w:rsidRPr="006A2C8C" w:rsidRDefault="006A2C8C" w:rsidP="006A2C8C">
      <w:pPr>
        <w:pStyle w:val="referenceitem"/>
        <w:numPr>
          <w:ilvl w:val="0"/>
          <w:numId w:val="0"/>
        </w:numPr>
        <w:spacing w:line="240" w:lineRule="auto"/>
        <w:ind w:firstLine="709"/>
        <w:rPr>
          <w:sz w:val="20"/>
          <w:szCs w:val="20"/>
          <w:lang w:val="ru-RU"/>
        </w:rPr>
      </w:pPr>
      <w:r w:rsidRPr="008B73BC">
        <w:rPr>
          <w:rStyle w:val="ac"/>
          <w:i w:val="0"/>
          <w:szCs w:val="20"/>
        </w:rPr>
        <w:footnoteRef/>
      </w:r>
      <w:r>
        <w:rPr>
          <w:sz w:val="20"/>
          <w:szCs w:val="20"/>
          <w:lang w:val="ru-RU"/>
        </w:rPr>
        <w:t xml:space="preserve"> </w:t>
      </w:r>
      <w:r w:rsidRPr="006A2C8C">
        <w:rPr>
          <w:sz w:val="20"/>
          <w:szCs w:val="20"/>
          <w:lang w:val="ru-RU"/>
        </w:rPr>
        <w:t>Стратегическое</w:t>
      </w:r>
      <w:r>
        <w:rPr>
          <w:sz w:val="20"/>
          <w:szCs w:val="20"/>
          <w:lang w:val="ru-RU"/>
        </w:rPr>
        <w:t xml:space="preserve"> </w:t>
      </w:r>
      <w:r w:rsidRPr="006A2C8C">
        <w:rPr>
          <w:sz w:val="20"/>
          <w:szCs w:val="20"/>
          <w:lang w:val="ru-RU"/>
        </w:rPr>
        <w:t>планирование</w:t>
      </w:r>
      <w:r>
        <w:rPr>
          <w:sz w:val="20"/>
          <w:szCs w:val="20"/>
          <w:lang w:val="ru-RU"/>
        </w:rPr>
        <w:t xml:space="preserve"> </w:t>
      </w:r>
      <w:r w:rsidRPr="006A2C8C">
        <w:rPr>
          <w:sz w:val="20"/>
          <w:szCs w:val="20"/>
          <w:lang w:val="ru-RU"/>
        </w:rPr>
        <w:t>устойчивого</w:t>
      </w:r>
      <w:r>
        <w:rPr>
          <w:sz w:val="20"/>
          <w:szCs w:val="20"/>
          <w:lang w:val="ru-RU"/>
        </w:rPr>
        <w:t xml:space="preserve"> </w:t>
      </w:r>
      <w:r w:rsidRPr="006A2C8C">
        <w:rPr>
          <w:sz w:val="20"/>
          <w:szCs w:val="20"/>
          <w:lang w:val="ru-RU"/>
        </w:rPr>
        <w:t>функционирования</w:t>
      </w:r>
      <w:r>
        <w:rPr>
          <w:sz w:val="20"/>
          <w:szCs w:val="20"/>
          <w:lang w:val="ru-RU"/>
        </w:rPr>
        <w:t xml:space="preserve"> </w:t>
      </w:r>
      <w:r w:rsidRPr="006A2C8C">
        <w:rPr>
          <w:sz w:val="20"/>
          <w:szCs w:val="20"/>
          <w:lang w:val="ru-RU"/>
        </w:rPr>
        <w:t>экономического</w:t>
      </w:r>
      <w:r>
        <w:rPr>
          <w:sz w:val="20"/>
          <w:szCs w:val="20"/>
          <w:lang w:val="ru-RU"/>
        </w:rPr>
        <w:t xml:space="preserve"> </w:t>
      </w:r>
      <w:r w:rsidRPr="006A2C8C">
        <w:rPr>
          <w:sz w:val="20"/>
          <w:szCs w:val="20"/>
          <w:lang w:val="ru-RU"/>
        </w:rPr>
        <w:t>комплекса</w:t>
      </w:r>
      <w:r>
        <w:rPr>
          <w:sz w:val="20"/>
          <w:szCs w:val="20"/>
          <w:lang w:val="ru-RU"/>
        </w:rPr>
        <w:t xml:space="preserve"> </w:t>
      </w:r>
      <w:r w:rsidRPr="006A2C8C">
        <w:rPr>
          <w:sz w:val="20"/>
          <w:szCs w:val="20"/>
          <w:lang w:val="ru-RU"/>
        </w:rPr>
        <w:t>России.</w:t>
      </w:r>
      <w:r>
        <w:rPr>
          <w:sz w:val="20"/>
          <w:szCs w:val="20"/>
          <w:lang w:val="ru-RU"/>
        </w:rPr>
        <w:t xml:space="preserve"> </w:t>
      </w:r>
      <w:r w:rsidRPr="006A2C8C">
        <w:rPr>
          <w:sz w:val="20"/>
          <w:szCs w:val="20"/>
          <w:lang w:val="ru-RU"/>
        </w:rPr>
        <w:t>Угрозы,</w:t>
      </w:r>
      <w:r>
        <w:rPr>
          <w:sz w:val="20"/>
          <w:szCs w:val="20"/>
          <w:lang w:val="ru-RU"/>
        </w:rPr>
        <w:t xml:space="preserve"> </w:t>
      </w:r>
      <w:r w:rsidRPr="006A2C8C">
        <w:rPr>
          <w:sz w:val="20"/>
          <w:szCs w:val="20"/>
          <w:lang w:val="ru-RU"/>
        </w:rPr>
        <w:t>целеполагание,</w:t>
      </w:r>
      <w:r>
        <w:rPr>
          <w:sz w:val="20"/>
          <w:szCs w:val="20"/>
          <w:lang w:val="ru-RU"/>
        </w:rPr>
        <w:t xml:space="preserve"> </w:t>
      </w:r>
      <w:r w:rsidRPr="006A2C8C">
        <w:rPr>
          <w:sz w:val="20"/>
          <w:szCs w:val="20"/>
          <w:lang w:val="ru-RU"/>
        </w:rPr>
        <w:t>прогноз,</w:t>
      </w:r>
      <w:r>
        <w:rPr>
          <w:sz w:val="20"/>
          <w:szCs w:val="20"/>
          <w:lang w:val="ru-RU"/>
        </w:rPr>
        <w:t xml:space="preserve"> </w:t>
      </w:r>
      <w:r w:rsidRPr="006A2C8C">
        <w:rPr>
          <w:sz w:val="20"/>
          <w:szCs w:val="20"/>
          <w:lang w:val="ru-RU"/>
        </w:rPr>
        <w:t>рекомендации</w:t>
      </w:r>
      <w:r>
        <w:rPr>
          <w:sz w:val="20"/>
          <w:szCs w:val="20"/>
          <w:lang w:val="ru-RU"/>
        </w:rPr>
        <w:t xml:space="preserve"> </w:t>
      </w:r>
      <w:r w:rsidRPr="006A2C8C">
        <w:rPr>
          <w:sz w:val="20"/>
          <w:szCs w:val="20"/>
          <w:lang w:val="ru-RU"/>
        </w:rPr>
        <w:t>/</w:t>
      </w:r>
      <w:r>
        <w:rPr>
          <w:sz w:val="20"/>
          <w:szCs w:val="20"/>
          <w:lang w:val="ru-RU"/>
        </w:rPr>
        <w:t xml:space="preserve"> </w:t>
      </w:r>
      <w:r w:rsidRPr="006A2C8C">
        <w:rPr>
          <w:sz w:val="20"/>
          <w:szCs w:val="20"/>
          <w:lang w:val="ru-RU"/>
        </w:rPr>
        <w:t>Под</w:t>
      </w:r>
      <w:r>
        <w:rPr>
          <w:sz w:val="20"/>
          <w:szCs w:val="20"/>
          <w:lang w:val="ru-RU"/>
        </w:rPr>
        <w:t xml:space="preserve"> </w:t>
      </w:r>
      <w:r w:rsidRPr="006A2C8C">
        <w:rPr>
          <w:sz w:val="20"/>
          <w:szCs w:val="20"/>
          <w:lang w:val="ru-RU"/>
        </w:rPr>
        <w:t>ред.</w:t>
      </w:r>
      <w:r>
        <w:rPr>
          <w:sz w:val="20"/>
          <w:szCs w:val="20"/>
          <w:lang w:val="ru-RU"/>
        </w:rPr>
        <w:t xml:space="preserve"> </w:t>
      </w:r>
      <w:r w:rsidRPr="006A2C8C">
        <w:rPr>
          <w:sz w:val="20"/>
          <w:szCs w:val="20"/>
          <w:lang w:val="ru-RU"/>
        </w:rPr>
        <w:t>Бондура</w:t>
      </w:r>
      <w:r>
        <w:rPr>
          <w:sz w:val="20"/>
          <w:szCs w:val="20"/>
          <w:lang w:val="ru-RU"/>
        </w:rPr>
        <w:t xml:space="preserve"> </w:t>
      </w:r>
      <w:r w:rsidRPr="006A2C8C">
        <w:rPr>
          <w:sz w:val="20"/>
          <w:szCs w:val="20"/>
          <w:lang w:val="ru-RU"/>
        </w:rPr>
        <w:t>В.Г.,</w:t>
      </w:r>
      <w:r>
        <w:rPr>
          <w:sz w:val="20"/>
          <w:szCs w:val="20"/>
          <w:lang w:val="ru-RU"/>
        </w:rPr>
        <w:t xml:space="preserve"> </w:t>
      </w:r>
      <w:r w:rsidRPr="006A2C8C">
        <w:rPr>
          <w:sz w:val="20"/>
          <w:szCs w:val="20"/>
          <w:lang w:val="ru-RU"/>
        </w:rPr>
        <w:t>Макоско</w:t>
      </w:r>
      <w:r>
        <w:rPr>
          <w:sz w:val="20"/>
          <w:szCs w:val="20"/>
          <w:lang w:val="ru-RU"/>
        </w:rPr>
        <w:t xml:space="preserve"> </w:t>
      </w:r>
      <w:r w:rsidRPr="006A2C8C">
        <w:rPr>
          <w:sz w:val="20"/>
          <w:szCs w:val="20"/>
          <w:lang w:val="ru-RU"/>
        </w:rPr>
        <w:t>А.А. –</w:t>
      </w:r>
      <w:r>
        <w:rPr>
          <w:sz w:val="20"/>
          <w:szCs w:val="20"/>
          <w:lang w:val="ru-RU"/>
        </w:rPr>
        <w:t xml:space="preserve"> </w:t>
      </w:r>
      <w:r w:rsidRPr="006A2C8C">
        <w:rPr>
          <w:sz w:val="20"/>
          <w:szCs w:val="20"/>
          <w:lang w:val="ru-RU"/>
        </w:rPr>
        <w:t>М.:</w:t>
      </w:r>
      <w:r>
        <w:rPr>
          <w:sz w:val="20"/>
          <w:szCs w:val="20"/>
          <w:lang w:val="ru-RU"/>
        </w:rPr>
        <w:t xml:space="preserve"> </w:t>
      </w:r>
      <w:r w:rsidRPr="006A2C8C">
        <w:rPr>
          <w:sz w:val="20"/>
          <w:szCs w:val="20"/>
          <w:lang w:val="ru-RU"/>
        </w:rPr>
        <w:t>РАН,</w:t>
      </w:r>
      <w:r>
        <w:rPr>
          <w:sz w:val="20"/>
          <w:szCs w:val="20"/>
          <w:lang w:val="ru-RU"/>
        </w:rPr>
        <w:t xml:space="preserve"> </w:t>
      </w:r>
      <w:r w:rsidRPr="006A2C8C">
        <w:rPr>
          <w:sz w:val="20"/>
          <w:szCs w:val="20"/>
          <w:lang w:val="ru-RU"/>
        </w:rPr>
        <w:t>2021.</w:t>
      </w:r>
      <w:r>
        <w:rPr>
          <w:sz w:val="20"/>
          <w:szCs w:val="20"/>
          <w:lang w:val="ru-RU"/>
        </w:rPr>
        <w:t xml:space="preserve"> </w:t>
      </w:r>
      <w:r w:rsidRPr="006A2C8C">
        <w:rPr>
          <w:sz w:val="20"/>
          <w:szCs w:val="20"/>
          <w:lang w:val="ru-RU"/>
        </w:rPr>
        <w:t>–</w:t>
      </w:r>
      <w:r>
        <w:rPr>
          <w:sz w:val="20"/>
          <w:szCs w:val="20"/>
          <w:lang w:val="ru-RU"/>
        </w:rPr>
        <w:t xml:space="preserve"> </w:t>
      </w:r>
      <w:r w:rsidRPr="006A2C8C">
        <w:rPr>
          <w:sz w:val="20"/>
          <w:szCs w:val="20"/>
          <w:lang w:val="ru-RU"/>
        </w:rPr>
        <w:t>425</w:t>
      </w:r>
      <w:r>
        <w:rPr>
          <w:sz w:val="20"/>
          <w:szCs w:val="20"/>
          <w:lang w:val="ru-RU"/>
        </w:rPr>
        <w:t xml:space="preserve"> </w:t>
      </w:r>
      <w:r w:rsidRPr="006A2C8C">
        <w:rPr>
          <w:sz w:val="20"/>
          <w:szCs w:val="20"/>
          <w:lang w:val="ru-RU"/>
        </w:rPr>
        <w:t>с.</w:t>
      </w:r>
    </w:p>
  </w:footnote>
  <w:footnote w:id="18">
    <w:p w:rsidR="006A2C8C" w:rsidRPr="006A2C8C" w:rsidRDefault="006A2C8C" w:rsidP="006A2C8C">
      <w:pPr>
        <w:pStyle w:val="referenceitem"/>
        <w:numPr>
          <w:ilvl w:val="0"/>
          <w:numId w:val="0"/>
        </w:numPr>
        <w:spacing w:line="240" w:lineRule="auto"/>
        <w:ind w:firstLine="709"/>
        <w:rPr>
          <w:sz w:val="20"/>
          <w:szCs w:val="20"/>
          <w:lang w:val="ru-RU"/>
        </w:rPr>
      </w:pPr>
      <w:r w:rsidRPr="008B73BC">
        <w:rPr>
          <w:rStyle w:val="ac"/>
          <w:i w:val="0"/>
          <w:szCs w:val="20"/>
        </w:rPr>
        <w:footnoteRef/>
      </w:r>
      <w:r>
        <w:rPr>
          <w:sz w:val="20"/>
          <w:szCs w:val="20"/>
          <w:lang w:val="ru-RU"/>
        </w:rPr>
        <w:t xml:space="preserve"> </w:t>
      </w:r>
      <w:r w:rsidRPr="008B73BC">
        <w:rPr>
          <w:i/>
          <w:sz w:val="20"/>
          <w:szCs w:val="20"/>
          <w:lang w:val="ru-RU"/>
        </w:rPr>
        <w:t>Цыганов В.В.</w:t>
      </w:r>
      <w:r>
        <w:rPr>
          <w:sz w:val="20"/>
          <w:szCs w:val="20"/>
          <w:lang w:val="ru-RU"/>
        </w:rPr>
        <w:t xml:space="preserve"> </w:t>
      </w:r>
      <w:r w:rsidRPr="006A2C8C">
        <w:rPr>
          <w:sz w:val="20"/>
          <w:szCs w:val="20"/>
          <w:lang w:val="ru-RU"/>
        </w:rPr>
        <w:t>Концепция</w:t>
      </w:r>
      <w:r>
        <w:rPr>
          <w:sz w:val="20"/>
          <w:szCs w:val="20"/>
          <w:lang w:val="ru-RU"/>
        </w:rPr>
        <w:t xml:space="preserve"> </w:t>
      </w:r>
      <w:r w:rsidRPr="006A2C8C">
        <w:rPr>
          <w:sz w:val="20"/>
          <w:szCs w:val="20"/>
          <w:lang w:val="ru-RU"/>
        </w:rPr>
        <w:t>комплекса</w:t>
      </w:r>
      <w:r>
        <w:rPr>
          <w:sz w:val="20"/>
          <w:szCs w:val="20"/>
          <w:lang w:val="ru-RU"/>
        </w:rPr>
        <w:t xml:space="preserve"> </w:t>
      </w:r>
      <w:r w:rsidRPr="006A2C8C">
        <w:rPr>
          <w:sz w:val="20"/>
          <w:szCs w:val="20"/>
          <w:lang w:val="ru-RU"/>
        </w:rPr>
        <w:t>моделей</w:t>
      </w:r>
      <w:r>
        <w:rPr>
          <w:sz w:val="20"/>
          <w:szCs w:val="20"/>
          <w:lang w:val="ru-RU"/>
        </w:rPr>
        <w:t xml:space="preserve"> </w:t>
      </w:r>
      <w:r w:rsidRPr="006A2C8C">
        <w:rPr>
          <w:sz w:val="20"/>
          <w:szCs w:val="20"/>
          <w:lang w:val="ru-RU"/>
        </w:rPr>
        <w:t>стратегического</w:t>
      </w:r>
      <w:r>
        <w:rPr>
          <w:sz w:val="20"/>
          <w:szCs w:val="20"/>
          <w:lang w:val="ru-RU"/>
        </w:rPr>
        <w:t xml:space="preserve"> </w:t>
      </w:r>
      <w:r w:rsidRPr="006A2C8C">
        <w:rPr>
          <w:sz w:val="20"/>
          <w:szCs w:val="20"/>
          <w:lang w:val="ru-RU"/>
        </w:rPr>
        <w:t>управления</w:t>
      </w:r>
      <w:r>
        <w:rPr>
          <w:sz w:val="20"/>
          <w:szCs w:val="20"/>
          <w:lang w:val="ru-RU"/>
        </w:rPr>
        <w:t xml:space="preserve"> </w:t>
      </w:r>
      <w:r w:rsidRPr="006A2C8C">
        <w:rPr>
          <w:sz w:val="20"/>
          <w:szCs w:val="20"/>
          <w:lang w:val="ru-RU"/>
        </w:rPr>
        <w:t>безопасностью</w:t>
      </w:r>
      <w:r>
        <w:rPr>
          <w:sz w:val="20"/>
          <w:szCs w:val="20"/>
          <w:lang w:val="ru-RU"/>
        </w:rPr>
        <w:t xml:space="preserve"> </w:t>
      </w:r>
      <w:r w:rsidRPr="006A2C8C">
        <w:rPr>
          <w:sz w:val="20"/>
          <w:szCs w:val="20"/>
          <w:lang w:val="ru-RU"/>
        </w:rPr>
        <w:t>России</w:t>
      </w:r>
      <w:r>
        <w:rPr>
          <w:sz w:val="20"/>
          <w:szCs w:val="20"/>
          <w:lang w:val="ru-RU"/>
        </w:rPr>
        <w:t xml:space="preserve"> </w:t>
      </w:r>
      <w:r w:rsidR="008B73BC">
        <w:rPr>
          <w:sz w:val="20"/>
          <w:szCs w:val="20"/>
          <w:lang w:val="ru-RU"/>
        </w:rPr>
        <w:t>/</w:t>
      </w:r>
      <w:r w:rsidRPr="006A2C8C">
        <w:rPr>
          <w:kern w:val="24"/>
          <w:sz w:val="20"/>
          <w:szCs w:val="20"/>
          <w:lang w:val="ru-RU"/>
        </w:rPr>
        <w:t>/</w:t>
      </w:r>
      <w:r>
        <w:rPr>
          <w:kern w:val="24"/>
          <w:sz w:val="20"/>
          <w:szCs w:val="20"/>
          <w:lang w:val="ru-RU"/>
        </w:rPr>
        <w:t xml:space="preserve"> </w:t>
      </w:r>
      <w:r w:rsidRPr="006A2C8C">
        <w:rPr>
          <w:sz w:val="20"/>
          <w:szCs w:val="20"/>
          <w:lang w:val="ru-RU"/>
        </w:rPr>
        <w:t>Материалы</w:t>
      </w:r>
      <w:r>
        <w:rPr>
          <w:sz w:val="20"/>
          <w:szCs w:val="20"/>
          <w:lang w:val="ru-RU"/>
        </w:rPr>
        <w:t xml:space="preserve"> </w:t>
      </w:r>
      <w:r w:rsidRPr="006A2C8C">
        <w:rPr>
          <w:sz w:val="20"/>
          <w:szCs w:val="20"/>
          <w:lang w:val="ru-RU"/>
        </w:rPr>
        <w:t>31-й</w:t>
      </w:r>
      <w:r>
        <w:rPr>
          <w:sz w:val="20"/>
          <w:szCs w:val="20"/>
          <w:lang w:val="ru-RU"/>
        </w:rPr>
        <w:t xml:space="preserve"> </w:t>
      </w:r>
      <w:r w:rsidRPr="006A2C8C">
        <w:rPr>
          <w:sz w:val="20"/>
          <w:szCs w:val="20"/>
          <w:lang w:val="ru-RU"/>
        </w:rPr>
        <w:t>межд.</w:t>
      </w:r>
      <w:r>
        <w:rPr>
          <w:sz w:val="20"/>
          <w:szCs w:val="20"/>
          <w:lang w:val="ru-RU"/>
        </w:rPr>
        <w:t xml:space="preserve"> </w:t>
      </w:r>
      <w:r w:rsidRPr="006A2C8C">
        <w:rPr>
          <w:sz w:val="20"/>
          <w:szCs w:val="20"/>
          <w:lang w:val="ru-RU"/>
        </w:rPr>
        <w:t>конф.</w:t>
      </w:r>
      <w:r>
        <w:rPr>
          <w:sz w:val="20"/>
          <w:szCs w:val="20"/>
          <w:lang w:val="ru-RU"/>
        </w:rPr>
        <w:t xml:space="preserve"> </w:t>
      </w:r>
      <w:r w:rsidRPr="006A2C8C">
        <w:rPr>
          <w:sz w:val="20"/>
          <w:szCs w:val="20"/>
          <w:lang w:val="ru-RU"/>
        </w:rPr>
        <w:t>«Проблемы</w:t>
      </w:r>
      <w:r>
        <w:rPr>
          <w:sz w:val="20"/>
          <w:szCs w:val="20"/>
          <w:lang w:val="ru-RU"/>
        </w:rPr>
        <w:t xml:space="preserve"> </w:t>
      </w:r>
      <w:r w:rsidRPr="006A2C8C">
        <w:rPr>
          <w:sz w:val="20"/>
          <w:szCs w:val="20"/>
          <w:lang w:val="ru-RU"/>
        </w:rPr>
        <w:t>управления</w:t>
      </w:r>
      <w:r>
        <w:rPr>
          <w:sz w:val="20"/>
          <w:szCs w:val="20"/>
          <w:lang w:val="ru-RU"/>
        </w:rPr>
        <w:t xml:space="preserve"> </w:t>
      </w:r>
      <w:r w:rsidRPr="006A2C8C">
        <w:rPr>
          <w:sz w:val="20"/>
          <w:szCs w:val="20"/>
          <w:lang w:val="ru-RU"/>
        </w:rPr>
        <w:t>безопасностью</w:t>
      </w:r>
      <w:r>
        <w:rPr>
          <w:sz w:val="20"/>
          <w:szCs w:val="20"/>
          <w:lang w:val="ru-RU"/>
        </w:rPr>
        <w:t xml:space="preserve"> </w:t>
      </w:r>
      <w:r w:rsidRPr="006A2C8C">
        <w:rPr>
          <w:sz w:val="20"/>
          <w:szCs w:val="20"/>
          <w:lang w:val="ru-RU"/>
        </w:rPr>
        <w:t>сложных</w:t>
      </w:r>
      <w:r>
        <w:rPr>
          <w:sz w:val="20"/>
          <w:szCs w:val="20"/>
          <w:lang w:val="ru-RU"/>
        </w:rPr>
        <w:t xml:space="preserve"> </w:t>
      </w:r>
      <w:r w:rsidRPr="006A2C8C">
        <w:rPr>
          <w:sz w:val="20"/>
          <w:szCs w:val="20"/>
          <w:lang w:val="ru-RU"/>
        </w:rPr>
        <w:t>систем»</w:t>
      </w:r>
      <w:r w:rsidRPr="006A2C8C">
        <w:rPr>
          <w:sz w:val="20"/>
          <w:szCs w:val="20"/>
          <w:shd w:val="clear" w:color="auto" w:fill="FFFFFF"/>
          <w:lang w:val="ru-RU"/>
        </w:rPr>
        <w:t>.</w:t>
      </w:r>
      <w:r>
        <w:rPr>
          <w:sz w:val="20"/>
          <w:szCs w:val="20"/>
          <w:shd w:val="clear" w:color="auto" w:fill="FFFFFF"/>
          <w:lang w:val="ru-RU"/>
        </w:rPr>
        <w:t xml:space="preserve"> </w:t>
      </w:r>
      <w:r w:rsidRPr="006A2C8C">
        <w:rPr>
          <w:sz w:val="20"/>
          <w:szCs w:val="20"/>
          <w:lang w:val="ru-RU"/>
        </w:rPr>
        <w:t>–</w:t>
      </w:r>
      <w:r>
        <w:rPr>
          <w:sz w:val="20"/>
          <w:szCs w:val="20"/>
          <w:lang w:val="ru-RU"/>
        </w:rPr>
        <w:t xml:space="preserve"> </w:t>
      </w:r>
      <w:r w:rsidRPr="006A2C8C">
        <w:rPr>
          <w:sz w:val="20"/>
          <w:szCs w:val="20"/>
          <w:lang w:val="ru-RU"/>
        </w:rPr>
        <w:t>М.:</w:t>
      </w:r>
      <w:r>
        <w:rPr>
          <w:sz w:val="20"/>
          <w:szCs w:val="20"/>
          <w:lang w:val="ru-RU"/>
        </w:rPr>
        <w:t xml:space="preserve"> </w:t>
      </w:r>
      <w:r w:rsidRPr="006A2C8C">
        <w:rPr>
          <w:sz w:val="20"/>
          <w:szCs w:val="20"/>
          <w:lang w:val="ru-RU"/>
        </w:rPr>
        <w:t>ИПУ</w:t>
      </w:r>
      <w:r>
        <w:rPr>
          <w:sz w:val="20"/>
          <w:szCs w:val="20"/>
          <w:lang w:val="ru-RU"/>
        </w:rPr>
        <w:t xml:space="preserve"> </w:t>
      </w:r>
      <w:r w:rsidRPr="006A2C8C">
        <w:rPr>
          <w:sz w:val="20"/>
          <w:szCs w:val="20"/>
          <w:lang w:val="ru-RU"/>
        </w:rPr>
        <w:t>РАН,</w:t>
      </w:r>
      <w:r>
        <w:rPr>
          <w:sz w:val="20"/>
          <w:szCs w:val="20"/>
          <w:lang w:val="ru-RU"/>
        </w:rPr>
        <w:t xml:space="preserve"> </w:t>
      </w:r>
      <w:r w:rsidRPr="006A2C8C">
        <w:rPr>
          <w:sz w:val="20"/>
          <w:szCs w:val="20"/>
          <w:lang w:val="ru-RU"/>
        </w:rPr>
        <w:t>2023.</w:t>
      </w:r>
      <w:r>
        <w:rPr>
          <w:sz w:val="20"/>
          <w:szCs w:val="20"/>
          <w:shd w:val="clear" w:color="auto" w:fill="FFFFFF"/>
          <w:lang w:val="ru-RU"/>
        </w:rPr>
        <w:t xml:space="preserve"> </w:t>
      </w:r>
      <w:r w:rsidRPr="006A2C8C">
        <w:rPr>
          <w:sz w:val="20"/>
          <w:szCs w:val="20"/>
          <w:lang w:val="ru-RU"/>
        </w:rPr>
        <w:t>–</w:t>
      </w:r>
      <w:r>
        <w:rPr>
          <w:sz w:val="20"/>
          <w:szCs w:val="20"/>
          <w:lang w:val="ru-RU"/>
        </w:rPr>
        <w:t xml:space="preserve"> </w:t>
      </w:r>
      <w:r w:rsidRPr="006A2C8C">
        <w:rPr>
          <w:sz w:val="20"/>
          <w:szCs w:val="20"/>
        </w:rPr>
        <w:t>C</w:t>
      </w:r>
      <w:r w:rsidRPr="006A2C8C">
        <w:rPr>
          <w:sz w:val="20"/>
          <w:szCs w:val="20"/>
          <w:lang w:val="ru-RU"/>
        </w:rPr>
        <w:t>.</w:t>
      </w:r>
      <w:r>
        <w:rPr>
          <w:sz w:val="20"/>
          <w:szCs w:val="20"/>
          <w:lang w:val="ru-RU"/>
        </w:rPr>
        <w:t xml:space="preserve"> </w:t>
      </w:r>
      <w:r w:rsidRPr="006A2C8C">
        <w:rPr>
          <w:sz w:val="20"/>
          <w:szCs w:val="20"/>
          <w:shd w:val="clear" w:color="auto" w:fill="FFFFFF"/>
          <w:lang w:val="ru-RU"/>
        </w:rPr>
        <w:t>41-47.</w:t>
      </w:r>
    </w:p>
  </w:footnote>
  <w:footnote w:id="19">
    <w:p w:rsidR="008B73BC" w:rsidRPr="008B73BC" w:rsidRDefault="008B73BC" w:rsidP="008B73BC">
      <w:pPr>
        <w:pStyle w:val="aa"/>
        <w:ind w:firstLine="709"/>
      </w:pPr>
      <w:r w:rsidRPr="008B73BC">
        <w:rPr>
          <w:rStyle w:val="ac"/>
          <w:i w:val="0"/>
        </w:rPr>
        <w:footnoteRef/>
      </w:r>
      <w:r w:rsidRPr="008B73BC">
        <w:t xml:space="preserve"> </w:t>
      </w:r>
      <w:r w:rsidRPr="008B73BC">
        <w:rPr>
          <w:i/>
        </w:rPr>
        <w:t>Цыганов В.В.</w:t>
      </w:r>
      <w:r w:rsidRPr="008B73BC">
        <w:t xml:space="preserve"> Преемник. Механизмы эволюции России. – М.: Академический проект, 2007. </w:t>
      </w:r>
      <w:r>
        <w:t xml:space="preserve">– </w:t>
      </w:r>
      <w:r w:rsidRPr="008B73BC">
        <w:t>415</w:t>
      </w:r>
      <w:r>
        <w:t xml:space="preserve"> </w:t>
      </w:r>
      <w:r w:rsidRPr="008B73BC">
        <w:t>с.</w:t>
      </w:r>
    </w:p>
  </w:footnote>
  <w:footnote w:id="20">
    <w:p w:rsidR="006A2C8C" w:rsidRPr="006A2C8C" w:rsidRDefault="006A2C8C" w:rsidP="006A2C8C">
      <w:pPr>
        <w:pStyle w:val="referenceitem"/>
        <w:numPr>
          <w:ilvl w:val="0"/>
          <w:numId w:val="0"/>
        </w:numPr>
        <w:spacing w:line="240" w:lineRule="auto"/>
        <w:ind w:firstLine="709"/>
        <w:rPr>
          <w:sz w:val="20"/>
          <w:szCs w:val="20"/>
          <w:lang w:val="ru-RU"/>
        </w:rPr>
      </w:pPr>
      <w:r w:rsidRPr="008B73BC">
        <w:rPr>
          <w:rStyle w:val="ac"/>
          <w:i w:val="0"/>
          <w:szCs w:val="20"/>
        </w:rPr>
        <w:footnoteRef/>
      </w:r>
      <w:r>
        <w:rPr>
          <w:sz w:val="20"/>
          <w:szCs w:val="20"/>
          <w:shd w:val="clear" w:color="auto" w:fill="FFFFFF"/>
          <w:lang w:val="ru-RU"/>
        </w:rPr>
        <w:t xml:space="preserve"> </w:t>
      </w:r>
      <w:r w:rsidRPr="008B73BC">
        <w:rPr>
          <w:i/>
          <w:sz w:val="20"/>
          <w:szCs w:val="20"/>
          <w:shd w:val="clear" w:color="auto" w:fill="FFFFFF"/>
          <w:lang w:val="ru-RU"/>
        </w:rPr>
        <w:t>Цыганов В.В., Бирюков А.В.</w:t>
      </w:r>
      <w:r>
        <w:rPr>
          <w:sz w:val="20"/>
          <w:szCs w:val="20"/>
          <w:shd w:val="clear" w:color="auto" w:fill="FFFFFF"/>
          <w:lang w:val="ru-RU"/>
        </w:rPr>
        <w:t xml:space="preserve"> </w:t>
      </w:r>
      <w:r w:rsidRPr="006A2C8C">
        <w:rPr>
          <w:sz w:val="20"/>
          <w:szCs w:val="20"/>
          <w:shd w:val="clear" w:color="auto" w:fill="FFFFFF"/>
          <w:lang w:val="ru-RU"/>
        </w:rPr>
        <w:t>Высокие</w:t>
      </w:r>
      <w:r>
        <w:rPr>
          <w:sz w:val="20"/>
          <w:szCs w:val="20"/>
          <w:shd w:val="clear" w:color="auto" w:fill="FFFFFF"/>
          <w:lang w:val="ru-RU"/>
        </w:rPr>
        <w:t xml:space="preserve"> </w:t>
      </w:r>
      <w:r w:rsidRPr="006A2C8C">
        <w:rPr>
          <w:sz w:val="20"/>
          <w:szCs w:val="20"/>
          <w:shd w:val="clear" w:color="auto" w:fill="FFFFFF"/>
          <w:lang w:val="ru-RU"/>
        </w:rPr>
        <w:t>гуманитарные</w:t>
      </w:r>
      <w:r>
        <w:rPr>
          <w:sz w:val="20"/>
          <w:szCs w:val="20"/>
          <w:shd w:val="clear" w:color="auto" w:fill="FFFFFF"/>
          <w:lang w:val="ru-RU"/>
        </w:rPr>
        <w:t xml:space="preserve"> </w:t>
      </w:r>
      <w:r w:rsidRPr="006A2C8C">
        <w:rPr>
          <w:sz w:val="20"/>
          <w:szCs w:val="20"/>
          <w:shd w:val="clear" w:color="auto" w:fill="FFFFFF"/>
          <w:lang w:val="ru-RU"/>
        </w:rPr>
        <w:t>технологии</w:t>
      </w:r>
      <w:r>
        <w:rPr>
          <w:sz w:val="20"/>
          <w:szCs w:val="20"/>
          <w:shd w:val="clear" w:color="auto" w:fill="FFFFFF"/>
          <w:lang w:val="ru-RU"/>
        </w:rPr>
        <w:t xml:space="preserve"> </w:t>
      </w:r>
      <w:r w:rsidRPr="006A2C8C">
        <w:rPr>
          <w:sz w:val="20"/>
          <w:szCs w:val="20"/>
          <w:shd w:val="clear" w:color="auto" w:fill="FFFFFF"/>
          <w:lang w:val="ru-RU"/>
        </w:rPr>
        <w:t>в</w:t>
      </w:r>
      <w:r>
        <w:rPr>
          <w:sz w:val="20"/>
          <w:szCs w:val="20"/>
          <w:shd w:val="clear" w:color="auto" w:fill="FFFFFF"/>
          <w:lang w:val="ru-RU"/>
        </w:rPr>
        <w:t xml:space="preserve"> </w:t>
      </w:r>
      <w:r w:rsidRPr="006A2C8C">
        <w:rPr>
          <w:sz w:val="20"/>
          <w:szCs w:val="20"/>
          <w:shd w:val="clear" w:color="auto" w:fill="FFFFFF"/>
          <w:lang w:val="ru-RU"/>
        </w:rPr>
        <w:t>этике</w:t>
      </w:r>
      <w:r>
        <w:rPr>
          <w:sz w:val="20"/>
          <w:szCs w:val="20"/>
          <w:shd w:val="clear" w:color="auto" w:fill="FFFFFF"/>
          <w:lang w:val="ru-RU"/>
        </w:rPr>
        <w:t xml:space="preserve"> </w:t>
      </w:r>
      <w:r w:rsidRPr="006A2C8C">
        <w:rPr>
          <w:sz w:val="20"/>
          <w:szCs w:val="20"/>
          <w:shd w:val="clear" w:color="auto" w:fill="FFFFFF"/>
          <w:lang w:val="ru-RU"/>
        </w:rPr>
        <w:t>международных</w:t>
      </w:r>
      <w:r>
        <w:rPr>
          <w:sz w:val="20"/>
          <w:szCs w:val="20"/>
          <w:shd w:val="clear" w:color="auto" w:fill="FFFFFF"/>
          <w:lang w:val="ru-RU"/>
        </w:rPr>
        <w:t xml:space="preserve"> </w:t>
      </w:r>
      <w:r w:rsidRPr="006A2C8C">
        <w:rPr>
          <w:sz w:val="20"/>
          <w:szCs w:val="20"/>
          <w:shd w:val="clear" w:color="auto" w:fill="FFFFFF"/>
          <w:lang w:val="ru-RU"/>
        </w:rPr>
        <w:t>отношений</w:t>
      </w:r>
      <w:r>
        <w:rPr>
          <w:sz w:val="20"/>
          <w:szCs w:val="20"/>
          <w:shd w:val="clear" w:color="auto" w:fill="FFFFFF"/>
          <w:lang w:val="ru-RU"/>
        </w:rPr>
        <w:t xml:space="preserve"> </w:t>
      </w:r>
      <w:r w:rsidRPr="006A2C8C">
        <w:rPr>
          <w:sz w:val="20"/>
          <w:szCs w:val="20"/>
          <w:shd w:val="clear" w:color="auto" w:fill="FFFFFF"/>
          <w:lang w:val="ru-RU"/>
        </w:rPr>
        <w:t>/</w:t>
      </w:r>
      <w:r>
        <w:rPr>
          <w:sz w:val="20"/>
          <w:szCs w:val="20"/>
          <w:shd w:val="clear" w:color="auto" w:fill="FFFFFF"/>
          <w:lang w:val="ru-RU"/>
        </w:rPr>
        <w:t xml:space="preserve"> </w:t>
      </w:r>
      <w:r w:rsidRPr="006A2C8C">
        <w:rPr>
          <w:sz w:val="20"/>
          <w:szCs w:val="20"/>
          <w:shd w:val="clear" w:color="auto" w:fill="FFFFFF"/>
          <w:lang w:val="ru-RU"/>
        </w:rPr>
        <w:t>Научно-технический</w:t>
      </w:r>
      <w:r>
        <w:rPr>
          <w:sz w:val="20"/>
          <w:szCs w:val="20"/>
          <w:shd w:val="clear" w:color="auto" w:fill="FFFFFF"/>
          <w:lang w:val="ru-RU"/>
        </w:rPr>
        <w:t xml:space="preserve"> </w:t>
      </w:r>
      <w:r w:rsidRPr="006A2C8C">
        <w:rPr>
          <w:sz w:val="20"/>
          <w:szCs w:val="20"/>
          <w:shd w:val="clear" w:color="auto" w:fill="FFFFFF"/>
          <w:lang w:val="ru-RU"/>
        </w:rPr>
        <w:t>прогресс</w:t>
      </w:r>
      <w:r>
        <w:rPr>
          <w:sz w:val="20"/>
          <w:szCs w:val="20"/>
          <w:shd w:val="clear" w:color="auto" w:fill="FFFFFF"/>
          <w:lang w:val="ru-RU"/>
        </w:rPr>
        <w:t xml:space="preserve"> </w:t>
      </w:r>
      <w:r w:rsidRPr="006A2C8C">
        <w:rPr>
          <w:sz w:val="20"/>
          <w:szCs w:val="20"/>
          <w:shd w:val="clear" w:color="auto" w:fill="FFFFFF"/>
          <w:lang w:val="ru-RU"/>
        </w:rPr>
        <w:t>и</w:t>
      </w:r>
      <w:r>
        <w:rPr>
          <w:sz w:val="20"/>
          <w:szCs w:val="20"/>
          <w:shd w:val="clear" w:color="auto" w:fill="FFFFFF"/>
          <w:lang w:val="ru-RU"/>
        </w:rPr>
        <w:t xml:space="preserve"> </w:t>
      </w:r>
      <w:r w:rsidRPr="006A2C8C">
        <w:rPr>
          <w:sz w:val="20"/>
          <w:szCs w:val="20"/>
          <w:shd w:val="clear" w:color="auto" w:fill="FFFFFF"/>
          <w:lang w:val="ru-RU"/>
        </w:rPr>
        <w:t>современные</w:t>
      </w:r>
      <w:r>
        <w:rPr>
          <w:sz w:val="20"/>
          <w:szCs w:val="20"/>
          <w:shd w:val="clear" w:color="auto" w:fill="FFFFFF"/>
          <w:lang w:val="ru-RU"/>
        </w:rPr>
        <w:t xml:space="preserve"> </w:t>
      </w:r>
      <w:r w:rsidRPr="006A2C8C">
        <w:rPr>
          <w:sz w:val="20"/>
          <w:szCs w:val="20"/>
          <w:shd w:val="clear" w:color="auto" w:fill="FFFFFF"/>
          <w:lang w:val="ru-RU"/>
        </w:rPr>
        <w:t>международные</w:t>
      </w:r>
      <w:r>
        <w:rPr>
          <w:sz w:val="20"/>
          <w:szCs w:val="20"/>
          <w:shd w:val="clear" w:color="auto" w:fill="FFFFFF"/>
          <w:lang w:val="ru-RU"/>
        </w:rPr>
        <w:t xml:space="preserve"> </w:t>
      </w:r>
      <w:r w:rsidRPr="006A2C8C">
        <w:rPr>
          <w:sz w:val="20"/>
          <w:szCs w:val="20"/>
          <w:shd w:val="clear" w:color="auto" w:fill="FFFFFF"/>
          <w:lang w:val="ru-RU"/>
        </w:rPr>
        <w:t>отношения.</w:t>
      </w:r>
      <w:r>
        <w:rPr>
          <w:sz w:val="20"/>
          <w:szCs w:val="20"/>
          <w:shd w:val="clear" w:color="auto" w:fill="FFFFFF"/>
          <w:lang w:val="ru-RU"/>
        </w:rPr>
        <w:t xml:space="preserve"> </w:t>
      </w:r>
      <w:r w:rsidRPr="006A2C8C">
        <w:rPr>
          <w:sz w:val="20"/>
          <w:szCs w:val="20"/>
          <w:shd w:val="clear" w:color="auto" w:fill="FFFFFF"/>
          <w:lang w:val="ru-RU"/>
        </w:rPr>
        <w:t>Учебник</w:t>
      </w:r>
      <w:r>
        <w:rPr>
          <w:sz w:val="20"/>
          <w:szCs w:val="20"/>
          <w:shd w:val="clear" w:color="auto" w:fill="FFFFFF"/>
          <w:lang w:val="ru-RU"/>
        </w:rPr>
        <w:t xml:space="preserve"> </w:t>
      </w:r>
      <w:r w:rsidRPr="006A2C8C">
        <w:rPr>
          <w:sz w:val="20"/>
          <w:szCs w:val="20"/>
          <w:shd w:val="clear" w:color="auto" w:fill="FFFFFF"/>
          <w:lang w:val="ru-RU"/>
        </w:rPr>
        <w:t>для</w:t>
      </w:r>
      <w:r>
        <w:rPr>
          <w:sz w:val="20"/>
          <w:szCs w:val="20"/>
          <w:shd w:val="clear" w:color="auto" w:fill="FFFFFF"/>
          <w:lang w:val="ru-RU"/>
        </w:rPr>
        <w:t xml:space="preserve"> </w:t>
      </w:r>
      <w:r w:rsidRPr="006A2C8C">
        <w:rPr>
          <w:sz w:val="20"/>
          <w:szCs w:val="20"/>
          <w:shd w:val="clear" w:color="auto" w:fill="FFFFFF"/>
          <w:lang w:val="ru-RU"/>
        </w:rPr>
        <w:t>вузов.</w:t>
      </w:r>
      <w:r>
        <w:rPr>
          <w:sz w:val="20"/>
          <w:szCs w:val="20"/>
          <w:shd w:val="clear" w:color="auto" w:fill="FFFFFF"/>
          <w:lang w:val="ru-RU"/>
        </w:rPr>
        <w:t xml:space="preserve"> </w:t>
      </w:r>
      <w:r w:rsidR="008B73BC">
        <w:rPr>
          <w:sz w:val="20"/>
          <w:szCs w:val="20"/>
          <w:shd w:val="clear" w:color="auto" w:fill="FFFFFF"/>
          <w:lang w:val="ru-RU"/>
        </w:rPr>
        <w:t xml:space="preserve">– </w:t>
      </w:r>
      <w:r w:rsidRPr="006A2C8C">
        <w:rPr>
          <w:sz w:val="20"/>
          <w:szCs w:val="20"/>
          <w:shd w:val="clear" w:color="auto" w:fill="FFFFFF"/>
          <w:lang w:val="ru-RU"/>
        </w:rPr>
        <w:t>М.:</w:t>
      </w:r>
      <w:r>
        <w:rPr>
          <w:sz w:val="20"/>
          <w:szCs w:val="20"/>
          <w:shd w:val="clear" w:color="auto" w:fill="FFFFFF"/>
          <w:lang w:val="ru-RU"/>
        </w:rPr>
        <w:t xml:space="preserve"> </w:t>
      </w:r>
      <w:r w:rsidRPr="006A2C8C">
        <w:rPr>
          <w:sz w:val="20"/>
          <w:szCs w:val="20"/>
          <w:shd w:val="clear" w:color="auto" w:fill="FFFFFF"/>
          <w:lang w:val="ru-RU"/>
        </w:rPr>
        <w:t>Аспект</w:t>
      </w:r>
      <w:r>
        <w:rPr>
          <w:sz w:val="20"/>
          <w:szCs w:val="20"/>
          <w:shd w:val="clear" w:color="auto" w:fill="FFFFFF"/>
          <w:lang w:val="ru-RU"/>
        </w:rPr>
        <w:t xml:space="preserve"> </w:t>
      </w:r>
      <w:r w:rsidRPr="006A2C8C">
        <w:rPr>
          <w:sz w:val="20"/>
          <w:szCs w:val="20"/>
          <w:shd w:val="clear" w:color="auto" w:fill="FFFFFF"/>
          <w:lang w:val="ru-RU"/>
        </w:rPr>
        <w:t>Пресс,</w:t>
      </w:r>
      <w:r>
        <w:rPr>
          <w:sz w:val="20"/>
          <w:szCs w:val="20"/>
          <w:shd w:val="clear" w:color="auto" w:fill="FFFFFF"/>
          <w:lang w:val="ru-RU"/>
        </w:rPr>
        <w:t xml:space="preserve"> </w:t>
      </w:r>
      <w:r w:rsidRPr="006A2C8C">
        <w:rPr>
          <w:sz w:val="20"/>
          <w:szCs w:val="20"/>
          <w:shd w:val="clear" w:color="auto" w:fill="FFFFFF"/>
          <w:lang w:val="ru-RU"/>
        </w:rPr>
        <w:t>2023.</w:t>
      </w:r>
      <w:r>
        <w:rPr>
          <w:sz w:val="20"/>
          <w:szCs w:val="20"/>
          <w:shd w:val="clear" w:color="auto" w:fill="FFFFFF"/>
          <w:lang w:val="ru-RU"/>
        </w:rPr>
        <w:t xml:space="preserve"> </w:t>
      </w:r>
      <w:r w:rsidR="008B73BC">
        <w:rPr>
          <w:sz w:val="20"/>
          <w:szCs w:val="20"/>
          <w:shd w:val="clear" w:color="auto" w:fill="FFFFFF"/>
          <w:lang w:val="ru-RU"/>
        </w:rPr>
        <w:t xml:space="preserve">– </w:t>
      </w:r>
      <w:r w:rsidRPr="006A2C8C">
        <w:rPr>
          <w:sz w:val="20"/>
          <w:szCs w:val="20"/>
          <w:shd w:val="clear" w:color="auto" w:fill="FFFFFF"/>
          <w:lang w:val="ru-RU"/>
        </w:rPr>
        <w:t>Т</w:t>
      </w:r>
      <w:r w:rsidR="008B73BC">
        <w:rPr>
          <w:sz w:val="20"/>
          <w:szCs w:val="20"/>
          <w:shd w:val="clear" w:color="auto" w:fill="FFFFFF"/>
          <w:lang w:val="ru-RU"/>
        </w:rPr>
        <w:t>.</w:t>
      </w:r>
      <w:r>
        <w:rPr>
          <w:sz w:val="20"/>
          <w:szCs w:val="20"/>
          <w:shd w:val="clear" w:color="auto" w:fill="FFFFFF"/>
          <w:lang w:val="ru-RU"/>
        </w:rPr>
        <w:t xml:space="preserve"> </w:t>
      </w:r>
      <w:r w:rsidRPr="006A2C8C">
        <w:rPr>
          <w:sz w:val="20"/>
          <w:szCs w:val="20"/>
          <w:shd w:val="clear" w:color="auto" w:fill="FFFFFF"/>
          <w:lang w:val="ru-RU"/>
        </w:rPr>
        <w:t>1</w:t>
      </w:r>
      <w:r w:rsidR="008B73BC">
        <w:rPr>
          <w:sz w:val="20"/>
          <w:szCs w:val="20"/>
          <w:shd w:val="clear" w:color="auto" w:fill="FFFFFF"/>
          <w:lang w:val="ru-RU"/>
        </w:rPr>
        <w:t>. –</w:t>
      </w:r>
      <w:r>
        <w:rPr>
          <w:sz w:val="20"/>
          <w:szCs w:val="20"/>
          <w:shd w:val="clear" w:color="auto" w:fill="FFFFFF"/>
          <w:lang w:val="ru-RU"/>
        </w:rPr>
        <w:t xml:space="preserve"> </w:t>
      </w:r>
      <w:r w:rsidRPr="006A2C8C">
        <w:rPr>
          <w:sz w:val="20"/>
          <w:szCs w:val="20"/>
          <w:shd w:val="clear" w:color="auto" w:fill="FFFFFF"/>
          <w:lang w:val="ru-RU"/>
        </w:rPr>
        <w:t>С.</w:t>
      </w:r>
      <w:r>
        <w:rPr>
          <w:sz w:val="20"/>
          <w:szCs w:val="20"/>
          <w:shd w:val="clear" w:color="auto" w:fill="FFFFFF"/>
          <w:lang w:val="ru-RU"/>
        </w:rPr>
        <w:t xml:space="preserve"> </w:t>
      </w:r>
      <w:r w:rsidRPr="006A2C8C">
        <w:rPr>
          <w:sz w:val="20"/>
          <w:szCs w:val="20"/>
          <w:shd w:val="clear" w:color="auto" w:fill="FFFFFF"/>
          <w:lang w:val="ru-RU"/>
        </w:rPr>
        <w:t>136-152.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C8C" w:rsidRPr="006A2C8C" w:rsidRDefault="006A2C8C" w:rsidP="006A2C8C">
    <w:pPr>
      <w:pStyle w:val="ae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20F75"/>
    <w:multiLevelType w:val="hybridMultilevel"/>
    <w:tmpl w:val="41F4BED4"/>
    <w:lvl w:ilvl="0" w:tplc="E7DC7CF4">
      <w:start w:val="1"/>
      <w:numFmt w:val="decimal"/>
      <w:lvlText w:val="%1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D737A08"/>
    <w:multiLevelType w:val="hybridMultilevel"/>
    <w:tmpl w:val="D6BA1D90"/>
    <w:lvl w:ilvl="0" w:tplc="36969496">
      <w:start w:val="1"/>
      <w:numFmt w:val="decimal"/>
      <w:pStyle w:val="referenceitem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44236C2"/>
    <w:multiLevelType w:val="hybridMultilevel"/>
    <w:tmpl w:val="892E1C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07D2FB1"/>
    <w:multiLevelType w:val="multilevel"/>
    <w:tmpl w:val="862E28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  <w:sz w:val="24"/>
      </w:rPr>
    </w:lvl>
  </w:abstractNum>
  <w:abstractNum w:abstractNumId="4">
    <w:nsid w:val="41B507BF"/>
    <w:multiLevelType w:val="hybridMultilevel"/>
    <w:tmpl w:val="F6466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D13108"/>
    <w:multiLevelType w:val="hybridMultilevel"/>
    <w:tmpl w:val="CB667C22"/>
    <w:lvl w:ilvl="0" w:tplc="7B24AB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738779A"/>
    <w:multiLevelType w:val="multilevel"/>
    <w:tmpl w:val="77EC1FB2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778202B4"/>
    <w:multiLevelType w:val="hybridMultilevel"/>
    <w:tmpl w:val="C4A20D06"/>
    <w:lvl w:ilvl="0" w:tplc="0942765E">
      <w:start w:val="1"/>
      <w:numFmt w:val="decimal"/>
      <w:pStyle w:val="a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sz w:val="22"/>
        <w:szCs w:val="20"/>
        <w:u w:val="none"/>
        <w:vertAlign w:val="baseline"/>
      </w:rPr>
    </w:lvl>
    <w:lvl w:ilvl="1" w:tplc="96F4B5E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6B45C8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52298C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69E861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6B4C16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75A7A9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B90D5B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1A632E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7D9521C8"/>
    <w:multiLevelType w:val="multilevel"/>
    <w:tmpl w:val="F35CB8F2"/>
    <w:styleLink w:val="referencelist"/>
    <w:lvl w:ilvl="0">
      <w:start w:val="1"/>
      <w:numFmt w:val="decimal"/>
      <w:lvlText w:val="%1."/>
      <w:lvlJc w:val="right"/>
      <w:pPr>
        <w:tabs>
          <w:tab w:val="num" w:pos="341"/>
        </w:tabs>
        <w:ind w:left="341" w:hanging="11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cs="Times New Roman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7"/>
  </w:num>
  <w:num w:numId="6">
    <w:abstractNumId w:val="1"/>
  </w:num>
  <w:num w:numId="7">
    <w:abstractNumId w:val="8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2561"/>
    <w:rsid w:val="00026C11"/>
    <w:rsid w:val="0003519C"/>
    <w:rsid w:val="00062A11"/>
    <w:rsid w:val="000655F4"/>
    <w:rsid w:val="00075C79"/>
    <w:rsid w:val="000A3159"/>
    <w:rsid w:val="000A4427"/>
    <w:rsid w:val="000A5CDE"/>
    <w:rsid w:val="000B7E32"/>
    <w:rsid w:val="000C63CB"/>
    <w:rsid w:val="000F47FF"/>
    <w:rsid w:val="00114DBD"/>
    <w:rsid w:val="00120D54"/>
    <w:rsid w:val="00120FE5"/>
    <w:rsid w:val="00163FCD"/>
    <w:rsid w:val="00165E32"/>
    <w:rsid w:val="00193DFE"/>
    <w:rsid w:val="001D0A58"/>
    <w:rsid w:val="001D11E0"/>
    <w:rsid w:val="001D2932"/>
    <w:rsid w:val="001E7A7B"/>
    <w:rsid w:val="002079DD"/>
    <w:rsid w:val="002157DC"/>
    <w:rsid w:val="0022063C"/>
    <w:rsid w:val="00240D73"/>
    <w:rsid w:val="00253773"/>
    <w:rsid w:val="002616D3"/>
    <w:rsid w:val="00262A6F"/>
    <w:rsid w:val="00287ED5"/>
    <w:rsid w:val="002A4B0C"/>
    <w:rsid w:val="002C1708"/>
    <w:rsid w:val="002C5D48"/>
    <w:rsid w:val="002D148D"/>
    <w:rsid w:val="002E26F9"/>
    <w:rsid w:val="002F2B37"/>
    <w:rsid w:val="002F68C2"/>
    <w:rsid w:val="00311C55"/>
    <w:rsid w:val="00312A41"/>
    <w:rsid w:val="003135D2"/>
    <w:rsid w:val="00322ACF"/>
    <w:rsid w:val="00355709"/>
    <w:rsid w:val="003840D2"/>
    <w:rsid w:val="00387312"/>
    <w:rsid w:val="003A27B3"/>
    <w:rsid w:val="003A3DC6"/>
    <w:rsid w:val="003A6CD5"/>
    <w:rsid w:val="003B1F99"/>
    <w:rsid w:val="003C09E7"/>
    <w:rsid w:val="003C2A80"/>
    <w:rsid w:val="003C3B1C"/>
    <w:rsid w:val="003E0F0A"/>
    <w:rsid w:val="003E64D5"/>
    <w:rsid w:val="003F2BE7"/>
    <w:rsid w:val="003F6F5D"/>
    <w:rsid w:val="004105A1"/>
    <w:rsid w:val="0042123F"/>
    <w:rsid w:val="00430209"/>
    <w:rsid w:val="004311A8"/>
    <w:rsid w:val="004371CF"/>
    <w:rsid w:val="00445673"/>
    <w:rsid w:val="00476717"/>
    <w:rsid w:val="00482A8C"/>
    <w:rsid w:val="00495356"/>
    <w:rsid w:val="004A0F43"/>
    <w:rsid w:val="004A50D6"/>
    <w:rsid w:val="004B27B5"/>
    <w:rsid w:val="004D3544"/>
    <w:rsid w:val="004D529F"/>
    <w:rsid w:val="004E08EE"/>
    <w:rsid w:val="00501F74"/>
    <w:rsid w:val="00511A67"/>
    <w:rsid w:val="005338B0"/>
    <w:rsid w:val="0054010D"/>
    <w:rsid w:val="005800AB"/>
    <w:rsid w:val="00582381"/>
    <w:rsid w:val="00584769"/>
    <w:rsid w:val="005868E9"/>
    <w:rsid w:val="005B078E"/>
    <w:rsid w:val="005B7895"/>
    <w:rsid w:val="005C309E"/>
    <w:rsid w:val="005C637F"/>
    <w:rsid w:val="005E3F51"/>
    <w:rsid w:val="00603CDF"/>
    <w:rsid w:val="00615E1E"/>
    <w:rsid w:val="00615E8F"/>
    <w:rsid w:val="0062105C"/>
    <w:rsid w:val="00642A41"/>
    <w:rsid w:val="006658A3"/>
    <w:rsid w:val="006708B0"/>
    <w:rsid w:val="0067314A"/>
    <w:rsid w:val="0068055E"/>
    <w:rsid w:val="00682B87"/>
    <w:rsid w:val="006A2C8C"/>
    <w:rsid w:val="006A55DD"/>
    <w:rsid w:val="006B3509"/>
    <w:rsid w:val="006B3671"/>
    <w:rsid w:val="006F0B26"/>
    <w:rsid w:val="006F751A"/>
    <w:rsid w:val="007139DD"/>
    <w:rsid w:val="00725289"/>
    <w:rsid w:val="00742831"/>
    <w:rsid w:val="00753890"/>
    <w:rsid w:val="0075662D"/>
    <w:rsid w:val="00763F4F"/>
    <w:rsid w:val="0076514C"/>
    <w:rsid w:val="00775ED6"/>
    <w:rsid w:val="007A7CCC"/>
    <w:rsid w:val="007D4FA0"/>
    <w:rsid w:val="007F24FE"/>
    <w:rsid w:val="00800B65"/>
    <w:rsid w:val="00803A9B"/>
    <w:rsid w:val="00835E5D"/>
    <w:rsid w:val="0084589D"/>
    <w:rsid w:val="00856CC3"/>
    <w:rsid w:val="00871FF3"/>
    <w:rsid w:val="008740A2"/>
    <w:rsid w:val="00887B36"/>
    <w:rsid w:val="00890315"/>
    <w:rsid w:val="00894413"/>
    <w:rsid w:val="008A5092"/>
    <w:rsid w:val="008A580F"/>
    <w:rsid w:val="008B73BC"/>
    <w:rsid w:val="008E41EE"/>
    <w:rsid w:val="008E4F04"/>
    <w:rsid w:val="00901C7E"/>
    <w:rsid w:val="00902D75"/>
    <w:rsid w:val="00923EBF"/>
    <w:rsid w:val="00925608"/>
    <w:rsid w:val="00931D65"/>
    <w:rsid w:val="00937DC5"/>
    <w:rsid w:val="00945359"/>
    <w:rsid w:val="00952F99"/>
    <w:rsid w:val="00975364"/>
    <w:rsid w:val="0099731D"/>
    <w:rsid w:val="009A6473"/>
    <w:rsid w:val="009D4DE3"/>
    <w:rsid w:val="00A11C90"/>
    <w:rsid w:val="00A167DB"/>
    <w:rsid w:val="00A311A4"/>
    <w:rsid w:val="00A356B8"/>
    <w:rsid w:val="00A46D8E"/>
    <w:rsid w:val="00A569C9"/>
    <w:rsid w:val="00A67282"/>
    <w:rsid w:val="00A729A0"/>
    <w:rsid w:val="00A74120"/>
    <w:rsid w:val="00A804DC"/>
    <w:rsid w:val="00A91E4A"/>
    <w:rsid w:val="00AA197C"/>
    <w:rsid w:val="00B14302"/>
    <w:rsid w:val="00B25535"/>
    <w:rsid w:val="00B33632"/>
    <w:rsid w:val="00B347BD"/>
    <w:rsid w:val="00B40B3E"/>
    <w:rsid w:val="00B42EF6"/>
    <w:rsid w:val="00B56A4B"/>
    <w:rsid w:val="00B73E81"/>
    <w:rsid w:val="00B955F4"/>
    <w:rsid w:val="00BB6DE6"/>
    <w:rsid w:val="00BC2703"/>
    <w:rsid w:val="00BE5708"/>
    <w:rsid w:val="00BF041D"/>
    <w:rsid w:val="00BF48C2"/>
    <w:rsid w:val="00BF5769"/>
    <w:rsid w:val="00C360EF"/>
    <w:rsid w:val="00C408F5"/>
    <w:rsid w:val="00C47E49"/>
    <w:rsid w:val="00C543A6"/>
    <w:rsid w:val="00C56BEE"/>
    <w:rsid w:val="00C76F28"/>
    <w:rsid w:val="00C90B4D"/>
    <w:rsid w:val="00C91613"/>
    <w:rsid w:val="00CC749E"/>
    <w:rsid w:val="00CD30C7"/>
    <w:rsid w:val="00CF6CBA"/>
    <w:rsid w:val="00D15EBE"/>
    <w:rsid w:val="00D378F1"/>
    <w:rsid w:val="00D41598"/>
    <w:rsid w:val="00D4386A"/>
    <w:rsid w:val="00D46070"/>
    <w:rsid w:val="00D515D4"/>
    <w:rsid w:val="00D62BCA"/>
    <w:rsid w:val="00D92395"/>
    <w:rsid w:val="00DA2660"/>
    <w:rsid w:val="00DA753F"/>
    <w:rsid w:val="00DC1C14"/>
    <w:rsid w:val="00DC5EF4"/>
    <w:rsid w:val="00DD2561"/>
    <w:rsid w:val="00DE1F12"/>
    <w:rsid w:val="00DE319A"/>
    <w:rsid w:val="00DE6183"/>
    <w:rsid w:val="00E12BEF"/>
    <w:rsid w:val="00E4532C"/>
    <w:rsid w:val="00E45D86"/>
    <w:rsid w:val="00E515D2"/>
    <w:rsid w:val="00E71EA3"/>
    <w:rsid w:val="00EA0117"/>
    <w:rsid w:val="00EC0196"/>
    <w:rsid w:val="00EC36C4"/>
    <w:rsid w:val="00ED0C96"/>
    <w:rsid w:val="00ED1362"/>
    <w:rsid w:val="00EE01DE"/>
    <w:rsid w:val="00EF34DA"/>
    <w:rsid w:val="00EF6A7C"/>
    <w:rsid w:val="00F06877"/>
    <w:rsid w:val="00F13172"/>
    <w:rsid w:val="00F14C09"/>
    <w:rsid w:val="00F35B32"/>
    <w:rsid w:val="00F42B84"/>
    <w:rsid w:val="00F5188B"/>
    <w:rsid w:val="00F622B3"/>
    <w:rsid w:val="00F70F21"/>
    <w:rsid w:val="00F77ED2"/>
    <w:rsid w:val="00F83F94"/>
    <w:rsid w:val="00F87C51"/>
    <w:rsid w:val="00F944A4"/>
    <w:rsid w:val="00FC16D9"/>
    <w:rsid w:val="00FC3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HTML Typewriter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13172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D378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equation">
    <w:name w:val="equation"/>
    <w:basedOn w:val="a0"/>
    <w:next w:val="a0"/>
    <w:rsid w:val="00D378F1"/>
    <w:pPr>
      <w:tabs>
        <w:tab w:val="center" w:pos="3289"/>
        <w:tab w:val="right" w:pos="6917"/>
      </w:tabs>
      <w:overflowPunct w:val="0"/>
      <w:autoSpaceDE w:val="0"/>
      <w:autoSpaceDN w:val="0"/>
      <w:adjustRightInd w:val="0"/>
      <w:spacing w:before="160" w:line="24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figurecaption">
    <w:name w:val="figurecaption"/>
    <w:basedOn w:val="a0"/>
    <w:next w:val="a0"/>
    <w:rsid w:val="00D378F1"/>
    <w:pPr>
      <w:keepLines/>
      <w:overflowPunct w:val="0"/>
      <w:autoSpaceDE w:val="0"/>
      <w:autoSpaceDN w:val="0"/>
      <w:adjustRightInd w:val="0"/>
      <w:spacing w:before="120" w:after="240" w:line="220" w:lineRule="atLeast"/>
      <w:jc w:val="center"/>
      <w:textAlignment w:val="baseline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heading1">
    <w:name w:val="heading1"/>
    <w:basedOn w:val="a0"/>
    <w:next w:val="p1a"/>
    <w:rsid w:val="00D378F1"/>
    <w:pPr>
      <w:keepNext/>
      <w:keepLines/>
      <w:numPr>
        <w:numId w:val="1"/>
      </w:numPr>
      <w:suppressAutoHyphens/>
      <w:overflowPunct w:val="0"/>
      <w:autoSpaceDE w:val="0"/>
      <w:autoSpaceDN w:val="0"/>
      <w:adjustRightInd w:val="0"/>
      <w:spacing w:before="360" w:after="240" w:line="300" w:lineRule="atLeast"/>
      <w:textAlignment w:val="baseline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heading2">
    <w:name w:val="heading2"/>
    <w:basedOn w:val="a0"/>
    <w:next w:val="p1a"/>
    <w:rsid w:val="00D378F1"/>
    <w:pPr>
      <w:keepNext/>
      <w:keepLines/>
      <w:numPr>
        <w:ilvl w:val="1"/>
        <w:numId w:val="1"/>
      </w:numPr>
      <w:suppressAutoHyphens/>
      <w:overflowPunct w:val="0"/>
      <w:autoSpaceDE w:val="0"/>
      <w:autoSpaceDN w:val="0"/>
      <w:adjustRightInd w:val="0"/>
      <w:spacing w:before="360" w:line="240" w:lineRule="atLeast"/>
      <w:textAlignment w:val="baseline"/>
      <w:outlineLvl w:val="1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p1a">
    <w:name w:val="p1a"/>
    <w:basedOn w:val="a0"/>
    <w:next w:val="a0"/>
    <w:rsid w:val="00D378F1"/>
    <w:pPr>
      <w:overflowPunct w:val="0"/>
      <w:autoSpaceDE w:val="0"/>
      <w:autoSpaceDN w:val="0"/>
      <w:adjustRightInd w:val="0"/>
      <w:spacing w:after="0" w:line="24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pple-converted-space">
    <w:name w:val="apple-converted-space"/>
    <w:basedOn w:val="a1"/>
    <w:rsid w:val="00D378F1"/>
    <w:rPr>
      <w:rFonts w:cs="Times New Roman"/>
    </w:rPr>
  </w:style>
  <w:style w:type="paragraph" w:customStyle="1" w:styleId="Style10ptJustified">
    <w:name w:val="Style 10 pt Justified"/>
    <w:basedOn w:val="a0"/>
    <w:link w:val="Style10ptJustifiedChar"/>
    <w:autoRedefine/>
    <w:rsid w:val="00DE1F12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tyle10ptJustifiedChar">
    <w:name w:val="Style 10 pt Justified Char"/>
    <w:basedOn w:val="a1"/>
    <w:link w:val="Style10ptJustified"/>
    <w:locked/>
    <w:rsid w:val="00DE1F12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headings">
    <w:name w:val="headings"/>
    <w:rsid w:val="00D378F1"/>
    <w:pPr>
      <w:numPr>
        <w:numId w:val="1"/>
      </w:numPr>
    </w:pPr>
  </w:style>
  <w:style w:type="paragraph" w:styleId="a5">
    <w:name w:val="Body Text"/>
    <w:basedOn w:val="a0"/>
    <w:link w:val="a6"/>
    <w:rsid w:val="00952F99"/>
    <w:pPr>
      <w:spacing w:after="0" w:line="240" w:lineRule="atLeast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6">
    <w:name w:val="Основной текст Знак"/>
    <w:basedOn w:val="a1"/>
    <w:link w:val="a5"/>
    <w:rsid w:val="00952F9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">
    <w:name w:val="ТЕЗИСЫ_ЛИТЕРАТУРА"/>
    <w:basedOn w:val="a0"/>
    <w:next w:val="a0"/>
    <w:qFormat/>
    <w:rsid w:val="00A46D8E"/>
    <w:pPr>
      <w:numPr>
        <w:numId w:val="5"/>
      </w:numPr>
      <w:spacing w:after="0" w:line="240" w:lineRule="auto"/>
      <w:ind w:left="0" w:firstLine="397"/>
      <w:jc w:val="both"/>
    </w:pPr>
    <w:rPr>
      <w:rFonts w:ascii="Times New Roman" w:eastAsia="Times New Roman" w:hAnsi="Times New Roman" w:cs="Times New Roman"/>
      <w:szCs w:val="20"/>
      <w:lang w:val="en-US" w:eastAsia="zh-CN"/>
    </w:rPr>
  </w:style>
  <w:style w:type="paragraph" w:customStyle="1" w:styleId="SectionTitle">
    <w:name w:val="Section Title"/>
    <w:basedOn w:val="a0"/>
    <w:autoRedefine/>
    <w:rsid w:val="001D0A58"/>
    <w:pPr>
      <w:snapToGrid w:val="0"/>
      <w:spacing w:after="0" w:line="240" w:lineRule="atLeast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7">
    <w:name w:val="Hyperlink"/>
    <w:rsid w:val="001D0A58"/>
    <w:rPr>
      <w:color w:val="0000FF"/>
      <w:u w:val="single"/>
    </w:rPr>
  </w:style>
  <w:style w:type="paragraph" w:customStyle="1" w:styleId="referenceitem">
    <w:name w:val="referenceitem"/>
    <w:basedOn w:val="a0"/>
    <w:rsid w:val="001D0A58"/>
    <w:pPr>
      <w:numPr>
        <w:numId w:val="6"/>
      </w:numPr>
      <w:tabs>
        <w:tab w:val="num" w:pos="341"/>
      </w:tabs>
      <w:overflowPunct w:val="0"/>
      <w:autoSpaceDE w:val="0"/>
      <w:autoSpaceDN w:val="0"/>
      <w:adjustRightInd w:val="0"/>
      <w:spacing w:after="0" w:line="220" w:lineRule="atLeast"/>
      <w:ind w:left="341" w:hanging="114"/>
      <w:jc w:val="both"/>
      <w:textAlignment w:val="baseline"/>
    </w:pPr>
    <w:rPr>
      <w:rFonts w:ascii="Times New Roman" w:eastAsia="Times New Roman" w:hAnsi="Times New Roman" w:cs="Times New Roman"/>
      <w:sz w:val="18"/>
      <w:szCs w:val="18"/>
      <w:lang w:val="en-US"/>
    </w:rPr>
  </w:style>
  <w:style w:type="character" w:styleId="HTML">
    <w:name w:val="HTML Typewriter"/>
    <w:basedOn w:val="a1"/>
    <w:rsid w:val="001D0A58"/>
    <w:rPr>
      <w:rFonts w:ascii="Courier New" w:hAnsi="Courier New" w:cs="Courier New"/>
      <w:sz w:val="20"/>
      <w:szCs w:val="20"/>
    </w:rPr>
  </w:style>
  <w:style w:type="character" w:styleId="a8">
    <w:name w:val="Strong"/>
    <w:basedOn w:val="a1"/>
    <w:qFormat/>
    <w:rsid w:val="001D0A58"/>
    <w:rPr>
      <w:rFonts w:cs="Times New Roman"/>
      <w:b/>
      <w:bCs/>
    </w:rPr>
  </w:style>
  <w:style w:type="numbering" w:customStyle="1" w:styleId="referencelist">
    <w:name w:val="referencelist"/>
    <w:rsid w:val="001D0A58"/>
    <w:pPr>
      <w:numPr>
        <w:numId w:val="7"/>
      </w:numPr>
    </w:pPr>
  </w:style>
  <w:style w:type="character" w:styleId="a9">
    <w:name w:val="Emphasis"/>
    <w:basedOn w:val="a1"/>
    <w:qFormat/>
    <w:rsid w:val="001D0A58"/>
    <w:rPr>
      <w:i/>
      <w:iCs/>
    </w:rPr>
  </w:style>
  <w:style w:type="paragraph" w:styleId="aa">
    <w:name w:val="footnote text"/>
    <w:aliases w:val="Table_Footnote_last,Table_Footnote_last Знак Знак Знак,Table_Footnote_last Знак,Текст сноски Знак1 Знак Знак,Текст сноски Знак Знак Знак Знак,Table_Footnote_last Знак1 Знак Знак,single space,Текст сноски-FN,5_GR,5_G,Oaeno niinee Ciae,ft,f"/>
    <w:basedOn w:val="a0"/>
    <w:link w:val="ab"/>
    <w:semiHidden/>
    <w:rsid w:val="00682B8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 Знак Знак,Текст сноски Знак Знак Знак Знак Знак,Table_Footnote_last Знак1 Знак Знак Знак,single space Знак,5_G Знак"/>
    <w:basedOn w:val="a1"/>
    <w:link w:val="aa"/>
    <w:semiHidden/>
    <w:rsid w:val="00682B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aliases w:val="Знак сноски-FN,4_GR,4_G,Ciae niinee-FN,FZ,Referencia nota al pie,JFR-FuЯnotenzeichen,Ciae niinee 1,Знак сноски 1,зс"/>
    <w:basedOn w:val="a1"/>
    <w:semiHidden/>
    <w:rsid w:val="00682B87"/>
    <w:rPr>
      <w:rFonts w:ascii="Times New Roman" w:hAnsi="Times New Roman" w:cs="Times New Roman"/>
      <w:i/>
      <w:sz w:val="20"/>
      <w:vertAlign w:val="superscript"/>
    </w:rPr>
  </w:style>
  <w:style w:type="paragraph" w:customStyle="1" w:styleId="ad">
    <w:name w:val="Текст дисер Знак"/>
    <w:basedOn w:val="a0"/>
    <w:rsid w:val="00E71EA3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4E08EE"/>
    <w:rPr>
      <w:color w:val="605E5C"/>
      <w:shd w:val="clear" w:color="auto" w:fill="E1DFDD"/>
    </w:rPr>
  </w:style>
  <w:style w:type="paragraph" w:styleId="ae">
    <w:name w:val="header"/>
    <w:basedOn w:val="a0"/>
    <w:link w:val="af"/>
    <w:uiPriority w:val="99"/>
    <w:semiHidden/>
    <w:unhideWhenUsed/>
    <w:rsid w:val="006A2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1"/>
    <w:link w:val="ae"/>
    <w:uiPriority w:val="99"/>
    <w:semiHidden/>
    <w:rsid w:val="006A2C8C"/>
  </w:style>
  <w:style w:type="paragraph" w:styleId="af0">
    <w:name w:val="footer"/>
    <w:basedOn w:val="a0"/>
    <w:link w:val="af1"/>
    <w:uiPriority w:val="99"/>
    <w:unhideWhenUsed/>
    <w:rsid w:val="006A2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1"/>
    <w:link w:val="af0"/>
    <w:uiPriority w:val="99"/>
    <w:rsid w:val="006A2C8C"/>
  </w:style>
  <w:style w:type="paragraph" w:styleId="af2">
    <w:name w:val="Balloon Text"/>
    <w:basedOn w:val="a0"/>
    <w:link w:val="af3"/>
    <w:uiPriority w:val="99"/>
    <w:semiHidden/>
    <w:unhideWhenUsed/>
    <w:rsid w:val="00E45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E453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image" Target="media/image7.emf"/><Relationship Id="rId42" Type="http://schemas.openxmlformats.org/officeDocument/2006/relationships/image" Target="media/image18.wmf"/><Relationship Id="rId47" Type="http://schemas.openxmlformats.org/officeDocument/2006/relationships/oleObject" Target="embeddings/oleObject19.bin"/><Relationship Id="rId63" Type="http://schemas.openxmlformats.org/officeDocument/2006/relationships/oleObject" Target="embeddings/oleObject27.bin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image" Target="media/image42.wmf"/><Relationship Id="rId7" Type="http://schemas.openxmlformats.org/officeDocument/2006/relationships/endnotes" Target="endnotes.xml"/><Relationship Id="rId71" Type="http://schemas.openxmlformats.org/officeDocument/2006/relationships/oleObject" Target="embeddings/oleObject31.bin"/><Relationship Id="rId92" Type="http://schemas.openxmlformats.org/officeDocument/2006/relationships/oleObject" Target="embeddings/oleObject41.bin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oleObject" Target="embeddings/oleObject10.bin"/><Relationship Id="rId11" Type="http://schemas.openxmlformats.org/officeDocument/2006/relationships/image" Target="media/image2.wmf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4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8.bin"/><Relationship Id="rId53" Type="http://schemas.openxmlformats.org/officeDocument/2006/relationships/oleObject" Target="embeddings/oleObject22.bin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5.bin"/><Relationship Id="rId87" Type="http://schemas.openxmlformats.org/officeDocument/2006/relationships/oleObject" Target="embeddings/oleObject39.bin"/><Relationship Id="rId102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6.bin"/><Relationship Id="rId82" Type="http://schemas.openxmlformats.org/officeDocument/2006/relationships/image" Target="media/image38.wmf"/><Relationship Id="rId90" Type="http://schemas.openxmlformats.org/officeDocument/2006/relationships/oleObject" Target="embeddings/oleObject40.bin"/><Relationship Id="rId95" Type="http://schemas.openxmlformats.org/officeDocument/2006/relationships/image" Target="media/image45.wmf"/><Relationship Id="rId19" Type="http://schemas.openxmlformats.org/officeDocument/2006/relationships/image" Target="media/image6.wmf"/><Relationship Id="rId14" Type="http://schemas.openxmlformats.org/officeDocument/2006/relationships/oleObject" Target="embeddings/oleObject3.bin"/><Relationship Id="rId22" Type="http://schemas.openxmlformats.org/officeDocument/2006/relationships/image" Target="media/image8.wmf"/><Relationship Id="rId27" Type="http://schemas.openxmlformats.org/officeDocument/2006/relationships/oleObject" Target="embeddings/oleObject9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0.bin"/><Relationship Id="rId77" Type="http://schemas.openxmlformats.org/officeDocument/2006/relationships/oleObject" Target="embeddings/oleObject34.bin"/><Relationship Id="rId100" Type="http://schemas.openxmlformats.org/officeDocument/2006/relationships/oleObject" Target="embeddings/oleObject45.bin"/><Relationship Id="rId8" Type="http://schemas.openxmlformats.org/officeDocument/2006/relationships/hyperlink" Target="mailto:bbc@ipu.ru" TargetMode="External"/><Relationship Id="rId51" Type="http://schemas.openxmlformats.org/officeDocument/2006/relationships/oleObject" Target="embeddings/oleObject21.bin"/><Relationship Id="rId72" Type="http://schemas.openxmlformats.org/officeDocument/2006/relationships/image" Target="media/image33.wmf"/><Relationship Id="rId80" Type="http://schemas.openxmlformats.org/officeDocument/2006/relationships/image" Target="media/image37.wmf"/><Relationship Id="rId85" Type="http://schemas.openxmlformats.org/officeDocument/2006/relationships/oleObject" Target="embeddings/oleObject38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4.bin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5.bin"/><Relationship Id="rId67" Type="http://schemas.openxmlformats.org/officeDocument/2006/relationships/oleObject" Target="embeddings/oleObject29.bin"/><Relationship Id="rId103" Type="http://schemas.openxmlformats.org/officeDocument/2006/relationships/fontTable" Target="fontTable.xml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6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3.bin"/><Relationship Id="rId83" Type="http://schemas.openxmlformats.org/officeDocument/2006/relationships/oleObject" Target="embeddings/oleObject37.bin"/><Relationship Id="rId88" Type="http://schemas.openxmlformats.org/officeDocument/2006/relationships/image" Target="media/image41.png"/><Relationship Id="rId91" Type="http://schemas.openxmlformats.org/officeDocument/2006/relationships/image" Target="media/image43.wmf"/><Relationship Id="rId96" Type="http://schemas.openxmlformats.org/officeDocument/2006/relationships/oleObject" Target="embeddings/oleObject43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oleObject" Target="embeddings/oleObject7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0.bin"/><Relationship Id="rId57" Type="http://schemas.openxmlformats.org/officeDocument/2006/relationships/oleObject" Target="embeddings/oleObject24.bin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11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8.bin"/><Relationship Id="rId73" Type="http://schemas.openxmlformats.org/officeDocument/2006/relationships/oleObject" Target="embeddings/oleObject32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6.bin"/><Relationship Id="rId86" Type="http://schemas.openxmlformats.org/officeDocument/2006/relationships/image" Target="media/image40.wmf"/><Relationship Id="rId94" Type="http://schemas.openxmlformats.org/officeDocument/2006/relationships/oleObject" Target="embeddings/oleObject42.bin"/><Relationship Id="rId99" Type="http://schemas.openxmlformats.org/officeDocument/2006/relationships/image" Target="media/image47.wmf"/><Relationship Id="rId10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9" Type="http://schemas.openxmlformats.org/officeDocument/2006/relationships/oleObject" Target="embeddings/oleObject15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3.bin"/><Relationship Id="rId76" Type="http://schemas.openxmlformats.org/officeDocument/2006/relationships/image" Target="media/image35.wmf"/><Relationship Id="rId97" Type="http://schemas.openxmlformats.org/officeDocument/2006/relationships/image" Target="media/image46.wmf"/><Relationship Id="rId10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D7331-62D9-45C4-A2D0-0D52692BB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12</Pages>
  <Words>3287</Words>
  <Characters>18742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Цыганов</dc:creator>
  <cp:lastModifiedBy>Владимир</cp:lastModifiedBy>
  <cp:revision>7</cp:revision>
  <dcterms:created xsi:type="dcterms:W3CDTF">2024-12-08T15:17:00Z</dcterms:created>
  <dcterms:modified xsi:type="dcterms:W3CDTF">2024-12-20T10:50:00Z</dcterms:modified>
</cp:coreProperties>
</file>