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DA" w:rsidRPr="006E72DA" w:rsidRDefault="00041E9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2DA">
        <w:rPr>
          <w:rFonts w:ascii="Times New Roman" w:hAnsi="Times New Roman" w:cs="Times New Roman"/>
          <w:b/>
          <w:i/>
          <w:sz w:val="24"/>
          <w:szCs w:val="24"/>
        </w:rPr>
        <w:t>Волков</w:t>
      </w:r>
      <w:r w:rsidR="006E72DA" w:rsidRPr="006E72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E72DA" w:rsidRPr="006E72DA">
        <w:rPr>
          <w:rFonts w:ascii="Times New Roman" w:hAnsi="Times New Roman" w:cs="Times New Roman"/>
          <w:b/>
          <w:i/>
          <w:sz w:val="24"/>
          <w:szCs w:val="24"/>
        </w:rPr>
        <w:t>.В.</w:t>
      </w:r>
    </w:p>
    <w:p w:rsidR="00041E9E" w:rsidRPr="006E72DA" w:rsidRDefault="00041E9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2DA">
        <w:rPr>
          <w:rFonts w:ascii="Times New Roman" w:hAnsi="Times New Roman" w:cs="Times New Roman"/>
          <w:sz w:val="24"/>
          <w:szCs w:val="24"/>
        </w:rPr>
        <w:t>МИА</w:t>
      </w:r>
      <w:r w:rsidR="006E72DA" w:rsidRP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sz w:val="24"/>
          <w:szCs w:val="24"/>
        </w:rPr>
        <w:t>«Россия</w:t>
      </w:r>
      <w:r w:rsidR="006E72DA" w:rsidRP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sz w:val="24"/>
          <w:szCs w:val="24"/>
        </w:rPr>
        <w:t>сегодня»,</w:t>
      </w:r>
      <w:r w:rsidR="006E72DA" w:rsidRP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sz w:val="24"/>
          <w:szCs w:val="24"/>
        </w:rPr>
        <w:t>дирекция</w:t>
      </w:r>
      <w:r w:rsidR="006E72DA" w:rsidRP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sz w:val="24"/>
          <w:szCs w:val="24"/>
        </w:rPr>
        <w:t>«Украина.ру»</w:t>
      </w:r>
    </w:p>
    <w:p w:rsidR="00DD79B3" w:rsidRPr="00F94BCC" w:rsidRDefault="00DD79B3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9F" w:rsidRPr="00F94BCC" w:rsidRDefault="006E72DA" w:rsidP="006E72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BCC">
        <w:rPr>
          <w:rFonts w:ascii="Times New Roman" w:hAnsi="Times New Roman" w:cs="Times New Roman"/>
          <w:b/>
          <w:sz w:val="24"/>
          <w:szCs w:val="24"/>
        </w:rPr>
        <w:t>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СОВРЕМЕННЫХ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НАЦИЙ: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94BCC">
        <w:rPr>
          <w:rFonts w:ascii="Times New Roman" w:hAnsi="Times New Roman" w:cs="Times New Roman"/>
          <w:b/>
          <w:sz w:val="24"/>
          <w:szCs w:val="24"/>
        </w:rPr>
        <w:t>НАЦИОНАЛИСТИЧЕСКИЙ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МИФ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НАУЧНЫЕ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b/>
          <w:sz w:val="24"/>
          <w:szCs w:val="24"/>
        </w:rPr>
        <w:t>ПОДХОДЫ</w:t>
      </w:r>
    </w:p>
    <w:p w:rsidR="006E72DA" w:rsidRDefault="006E72D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1D58" w:rsidRPr="006E72DA" w:rsidRDefault="00041E9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2DA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6E72DA" w:rsidRPr="006E72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6E72DA">
        <w:rPr>
          <w:rFonts w:ascii="Times New Roman" w:hAnsi="Times New Roman" w:cs="Times New Roman"/>
          <w:i/>
          <w:sz w:val="24"/>
          <w:szCs w:val="24"/>
        </w:rPr>
        <w:t>: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нация,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национализм,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классы,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идентичность,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государство,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капитализм,</w:t>
      </w:r>
      <w:r w:rsidR="006E72DA" w:rsidRPr="006E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2DA">
        <w:rPr>
          <w:rFonts w:ascii="Times New Roman" w:hAnsi="Times New Roman" w:cs="Times New Roman"/>
          <w:i/>
          <w:sz w:val="24"/>
          <w:szCs w:val="24"/>
        </w:rPr>
        <w:t>этносимволизм.</w:t>
      </w:r>
    </w:p>
    <w:p w:rsidR="006E72DA" w:rsidRDefault="006E72D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CB2" w:rsidRPr="00F94BCC" w:rsidRDefault="007F65B3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E171B" w:rsidRPr="00F94BCC" w:rsidRDefault="00C056E6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Постоянно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обсуждая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1D66C9" w:rsidRPr="00F94BCC">
        <w:rPr>
          <w:rFonts w:ascii="Times New Roman" w:hAnsi="Times New Roman" w:cs="Times New Roman"/>
          <w:sz w:val="24"/>
          <w:szCs w:val="24"/>
        </w:rPr>
        <w:t>национальный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1D66C9" w:rsidRPr="00F94BCC">
        <w:rPr>
          <w:rFonts w:ascii="Times New Roman" w:hAnsi="Times New Roman" w:cs="Times New Roman"/>
          <w:sz w:val="24"/>
          <w:szCs w:val="24"/>
        </w:rPr>
        <w:t>вопрос,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самом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деле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4536A" w:rsidRPr="00F94BCC">
        <w:rPr>
          <w:rFonts w:ascii="Times New Roman" w:hAnsi="Times New Roman" w:cs="Times New Roman"/>
          <w:sz w:val="24"/>
          <w:szCs w:val="24"/>
        </w:rPr>
        <w:t>почти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4536A"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4536A" w:rsidRPr="00F94BCC">
        <w:rPr>
          <w:rFonts w:ascii="Times New Roman" w:hAnsi="Times New Roman" w:cs="Times New Roman"/>
          <w:sz w:val="24"/>
          <w:szCs w:val="24"/>
        </w:rPr>
        <w:t>знаем</w:t>
      </w:r>
      <w:r w:rsidR="00E325E3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такое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пользуемся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этим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термином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обозначения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чего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угодно,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часто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просто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заменяя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общее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понятие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E325E3" w:rsidRPr="00F94BCC">
        <w:rPr>
          <w:rFonts w:ascii="Times New Roman" w:hAnsi="Times New Roman" w:cs="Times New Roman"/>
          <w:sz w:val="24"/>
          <w:szCs w:val="24"/>
        </w:rPr>
        <w:t>народа</w:t>
      </w:r>
      <w:r w:rsidR="00FE171B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оперируя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понятием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«национальная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идентичность»,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понимаем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под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некую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изначальную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сущность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(Volksgeist,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дух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народа),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которая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подразумевалась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романтиками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164A74"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BF5B60" w:rsidRPr="00F94BC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FE171B" w:rsidRPr="00F94BCC">
        <w:rPr>
          <w:rFonts w:ascii="Times New Roman" w:hAnsi="Times New Roman" w:cs="Times New Roman"/>
          <w:sz w:val="24"/>
          <w:szCs w:val="24"/>
        </w:rPr>
        <w:t>век</w:t>
      </w:r>
      <w:r w:rsidR="00164A74" w:rsidRPr="00F94BCC">
        <w:rPr>
          <w:rFonts w:ascii="Times New Roman" w:hAnsi="Times New Roman" w:cs="Times New Roman"/>
          <w:sz w:val="24"/>
          <w:szCs w:val="24"/>
        </w:rPr>
        <w:t>е</w:t>
      </w:r>
      <w:r w:rsidR="00FE171B" w:rsidRPr="00F94BCC">
        <w:rPr>
          <w:rFonts w:ascii="Times New Roman" w:hAnsi="Times New Roman" w:cs="Times New Roman"/>
          <w:sz w:val="24"/>
          <w:szCs w:val="24"/>
        </w:rPr>
        <w:t>.</w:t>
      </w:r>
    </w:p>
    <w:p w:rsidR="00EA42E4" w:rsidRPr="00F94BCC" w:rsidRDefault="001052C7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Идентичность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понимание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места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природное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свойство,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рождения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(причем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удивительным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образом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личности,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сразу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группе),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общественное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роль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индивида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социуме</w:t>
      </w:r>
      <w:r w:rsidR="00EA42E4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Идентичность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меняться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изменением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человека,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идентичность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единственно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существующая</w:t>
      </w:r>
      <w:r w:rsidR="006E72DA">
        <w:rPr>
          <w:rFonts w:ascii="Times New Roman" w:hAnsi="Times New Roman" w:cs="Times New Roman"/>
          <w:sz w:val="24"/>
          <w:szCs w:val="24"/>
        </w:rPr>
        <w:t xml:space="preserve">, она </w:t>
      </w:r>
      <w:r w:rsidRPr="00F94BCC">
        <w:rPr>
          <w:rFonts w:ascii="Times New Roman" w:hAnsi="Times New Roman" w:cs="Times New Roman"/>
          <w:sz w:val="24"/>
          <w:szCs w:val="24"/>
        </w:rPr>
        <w:t>очень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часто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доминирует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понимании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человеком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места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обществе</w:t>
      </w:r>
      <w:r w:rsidR="006E4C5B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F94BCC">
        <w:rPr>
          <w:rFonts w:ascii="Times New Roman" w:hAnsi="Times New Roman" w:cs="Times New Roman"/>
          <w:sz w:val="24"/>
          <w:szCs w:val="24"/>
        </w:rPr>
        <w:t>.</w:t>
      </w:r>
    </w:p>
    <w:p w:rsidR="00FE7F14" w:rsidRPr="00F94BCC" w:rsidRDefault="00FE7F14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Идея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идентичности»,</w:t>
      </w:r>
      <w:r w:rsidR="006E72DA">
        <w:rPr>
          <w:rFonts w:ascii="Times New Roman" w:hAnsi="Times New Roman" w:cs="Times New Roman"/>
          <w:sz w:val="24"/>
          <w:szCs w:val="24"/>
        </w:rPr>
        <w:t xml:space="preserve"> рассматриваемая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изначально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присущий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индивидам,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приобретенный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социального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взаимодействия,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набор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характеристик,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развернута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национализма.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</w:t>
      </w:r>
      <w:r w:rsidR="00D20499" w:rsidRPr="00F94BCC">
        <w:rPr>
          <w:rFonts w:ascii="Times New Roman" w:hAnsi="Times New Roman" w:cs="Times New Roman"/>
          <w:sz w:val="24"/>
          <w:szCs w:val="24"/>
        </w:rPr>
        <w:t>рнст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Геллнер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объясняет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национализм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идеологию,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должно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совпасть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,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каждая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должна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</w:t>
      </w:r>
      <w:r w:rsidR="00D20499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объективным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причинам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совпадает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(например,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проживают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основные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численности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украинская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русская),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положение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вещей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конспирологически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противоестественным,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навязанным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злой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волей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Врагов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(русских,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евреев,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большевиков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т.д.)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природой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требующим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преодоления.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Поэтому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Майкл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Биллиг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закономерно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утверждает,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вполне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земное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витающая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метафизическом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эфире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«идея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объектом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идентификации»</w:t>
      </w:r>
      <w:r w:rsidR="00354AA5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A87ABA" w:rsidRPr="00F94BCC">
        <w:rPr>
          <w:rFonts w:ascii="Times New Roman" w:hAnsi="Times New Roman" w:cs="Times New Roman"/>
          <w:sz w:val="24"/>
          <w:szCs w:val="24"/>
        </w:rPr>
        <w:t>Лозунги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«Deutschland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uber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alles»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«Україна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усе»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иллюстрирую</w:t>
      </w:r>
      <w:r w:rsidR="00A87ABA" w:rsidRPr="00F94BCC">
        <w:rPr>
          <w:rFonts w:ascii="Times New Roman" w:hAnsi="Times New Roman" w:cs="Times New Roman"/>
          <w:sz w:val="24"/>
          <w:szCs w:val="24"/>
        </w:rPr>
        <w:t>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факт.</w:t>
      </w:r>
    </w:p>
    <w:p w:rsidR="00FE7F14" w:rsidRPr="00F94BCC" w:rsidRDefault="00FE7F14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представляет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точно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описал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Энтони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Гидденс,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сказав,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«совокупность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форм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управления,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поддерживающих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административную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монополию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определенной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(границы),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господство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санкционировано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прямым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контролем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средствами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внутреннего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внешнего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принуждения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насилия»</w:t>
      </w:r>
      <w:r w:rsidR="00337864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871900"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871900" w:rsidRPr="00F94BCC">
        <w:rPr>
          <w:rFonts w:ascii="Times New Roman" w:hAnsi="Times New Roman" w:cs="Times New Roman"/>
          <w:sz w:val="24"/>
          <w:szCs w:val="24"/>
        </w:rPr>
        <w:t>этого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871900" w:rsidRPr="00F94BCC">
        <w:rPr>
          <w:rFonts w:ascii="Times New Roman" w:hAnsi="Times New Roman" w:cs="Times New Roman"/>
          <w:sz w:val="24"/>
          <w:szCs w:val="24"/>
        </w:rPr>
        <w:t>суждения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следует,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управляет,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чьих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монополия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указанных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границах.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Однако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сказано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ключевое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господство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осуществляется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путем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принуждения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вывод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требует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ответа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вопрос,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принуждает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целью.</w:t>
      </w:r>
    </w:p>
    <w:p w:rsidR="009733AD" w:rsidRPr="00F16A1C" w:rsidRDefault="00F16A1C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1C">
        <w:rPr>
          <w:rFonts w:ascii="Times New Roman" w:hAnsi="Times New Roman" w:cs="Times New Roman"/>
          <w:b/>
          <w:sz w:val="24"/>
          <w:szCs w:val="24"/>
        </w:rPr>
        <w:t>Сначала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государство,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потом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16A1C">
        <w:rPr>
          <w:rFonts w:ascii="Times New Roman" w:hAnsi="Times New Roman" w:cs="Times New Roman"/>
          <w:b/>
          <w:sz w:val="24"/>
          <w:szCs w:val="24"/>
        </w:rPr>
        <w:t>нация</w:t>
      </w:r>
    </w:p>
    <w:p w:rsidR="00CF65BA" w:rsidRPr="00F94BCC" w:rsidRDefault="00CF65B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Италия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прямым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продолжением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Римской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империи?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Греция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прямым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продолжением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античной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Эллады,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Северная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Македония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империи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Александра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отца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Филиппа?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прямым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продолжением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домонгольской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Киевской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тогда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Россия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Белоруссия?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ответ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«да»,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«справедливо»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возникают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территориальные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претензии,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способные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крайних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вариантах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привести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войнам.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ответ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«нет».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примерно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части.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десяток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проследить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XV-XVI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вв.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хотя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названию,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одинаковое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название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говорит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речь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уж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происхождению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населении.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Жители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Египта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преимущественно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арабы,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египтяне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эпохи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фараонов;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Пруссии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XVIII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никаких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пруссов,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уж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немцы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потомки;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минимум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конца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XV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т.е.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конца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Реконкисты,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испанская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3E2B64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являются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испанцы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визиготы?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Несмотря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нелепость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012042" w:rsidRPr="00F94BCC">
        <w:rPr>
          <w:rFonts w:ascii="Times New Roman" w:hAnsi="Times New Roman" w:cs="Times New Roman"/>
          <w:sz w:val="24"/>
          <w:szCs w:val="24"/>
        </w:rPr>
        <w:t>«приморди</w:t>
      </w:r>
      <w:r w:rsidR="003E2B64">
        <w:rPr>
          <w:rFonts w:ascii="Times New Roman" w:hAnsi="Times New Roman" w:cs="Times New Roman"/>
          <w:sz w:val="24"/>
          <w:szCs w:val="24"/>
        </w:rPr>
        <w:t>а</w:t>
      </w:r>
      <w:r w:rsidR="00012042" w:rsidRPr="00F94BCC">
        <w:rPr>
          <w:rFonts w:ascii="Times New Roman" w:hAnsi="Times New Roman" w:cs="Times New Roman"/>
          <w:sz w:val="24"/>
          <w:szCs w:val="24"/>
        </w:rPr>
        <w:t>листских»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012042" w:rsidRPr="00F94BCC">
        <w:rPr>
          <w:rFonts w:ascii="Times New Roman" w:hAnsi="Times New Roman" w:cs="Times New Roman"/>
          <w:sz w:val="24"/>
          <w:szCs w:val="24"/>
        </w:rPr>
        <w:t>представлений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012042"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012042" w:rsidRPr="00F94BCC">
        <w:rPr>
          <w:rFonts w:ascii="Times New Roman" w:hAnsi="Times New Roman" w:cs="Times New Roman"/>
          <w:sz w:val="24"/>
          <w:szCs w:val="24"/>
        </w:rPr>
        <w:t>нации</w:t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националистические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утверждают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да,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прямые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потомки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фараонов,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воинов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Александра,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дружины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Рюрика,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колен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Израиля,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запорожских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казаков,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создавая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идеологический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новодел,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благодаря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дискурсивному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распространению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переживается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многими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истина.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D2" w:rsidRPr="00F94BCC" w:rsidRDefault="00CF65B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кровнородственные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более-менее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прослеживаются,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ничего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говорит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преемственности.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конечно,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складывания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(правда,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ретроспективно),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седой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старины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выводить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совершенно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некорректно.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Далеко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каждый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житель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раннего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Нового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времени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Средневековье)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считал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себя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французом.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Юджин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Вебер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показал</w:t>
      </w:r>
      <w:r w:rsidR="00012042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второй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половине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XIX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крестьяне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(за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исключением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земель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вокруг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Парижа)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считали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себя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стали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таковыми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организации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всеобщей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военной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службы,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образования,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транспорта,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массового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промышленного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производства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системы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экономических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отношений.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исследования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европейских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эмигрантах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США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видно,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начале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XX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большинство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E2B64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F94BCC">
        <w:rPr>
          <w:rFonts w:ascii="Times New Roman" w:hAnsi="Times New Roman" w:cs="Times New Roman"/>
          <w:sz w:val="24"/>
          <w:szCs w:val="24"/>
        </w:rPr>
        <w:t>называло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откуда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прибыли,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регион,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провинцию,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кантон</w:t>
      </w:r>
      <w:r w:rsidR="00650830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Биллиг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зря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говорит,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время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бретонцев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окситанцев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силой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заставить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французами,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причем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применять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угодно,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выдавая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необходимость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выражение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народа</w:t>
      </w:r>
      <w:r w:rsidR="008326E3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время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оказавшиеся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революционных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войн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конца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ХVIII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пределах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кельты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Бретани,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гасконские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баски,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италоязычные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корсиканцы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немцы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Эльзаса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Лотарингии,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хотя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конца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ассимилировались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вошли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состав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D2" w:rsidRPr="00F94BCC" w:rsidRDefault="00CF65B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вопрос,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применял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заставившее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бретонцев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басков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французами,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Биллиг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отвечает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туманно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правители.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Маркс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Энгельс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отвечают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вопрос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конкретно: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«Буржуазия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уничтожает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раздробленность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средств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производства,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собственности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населения.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сгустила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население,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централизовала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средства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производства,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концентрировала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собственность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немногих.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Необходимым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следствием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централизация.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Независимые,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связанные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почти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союзными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отношениями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области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различными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интересами,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законами,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правительствами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таможенными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пошлинами,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оказались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сплоченными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правительством,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законодательством,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oдним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классовым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интересом,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таможенной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границей»</w:t>
      </w:r>
      <w:r w:rsidR="005175D2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AF9" w:rsidRDefault="00CF65B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«…вопреки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широко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распространенному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мифу,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пишет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Иммануил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Валлерстайн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продолжение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мысли,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почти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случаях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предшествует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появлению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наоборот»</w:t>
      </w:r>
      <w:r w:rsidR="00EE3834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(пусть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форме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имеющей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суверенитета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автономии)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реальности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приходится.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Таким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образом,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Валлерстайну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="00700B6E" w:rsidRPr="00F94BCC">
        <w:rPr>
          <w:rFonts w:ascii="Times New Roman" w:hAnsi="Times New Roman" w:cs="Times New Roman"/>
          <w:sz w:val="24"/>
          <w:szCs w:val="24"/>
        </w:rPr>
        <w:t>«фиктивная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этническая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принадлежность»</w:t>
      </w:r>
      <w:r w:rsidR="00BE518B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700B6E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сообщество,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образованное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национальным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государством.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Фиктивная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смысле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00CC5">
        <w:rPr>
          <w:rFonts w:ascii="Times New Roman" w:hAnsi="Times New Roman" w:cs="Times New Roman"/>
          <w:sz w:val="24"/>
          <w:szCs w:val="24"/>
        </w:rPr>
        <w:t>«</w:t>
      </w:r>
      <w:r w:rsidR="00700B6E" w:rsidRPr="00F94BCC">
        <w:rPr>
          <w:rFonts w:ascii="Times New Roman" w:hAnsi="Times New Roman" w:cs="Times New Roman"/>
          <w:sz w:val="24"/>
          <w:szCs w:val="24"/>
        </w:rPr>
        <w:t>несуществующая</w:t>
      </w:r>
      <w:r w:rsidR="00300CC5">
        <w:rPr>
          <w:rFonts w:ascii="Times New Roman" w:hAnsi="Times New Roman" w:cs="Times New Roman"/>
          <w:sz w:val="24"/>
          <w:szCs w:val="24"/>
        </w:rPr>
        <w:t>»</w:t>
      </w:r>
      <w:r w:rsidR="00700B6E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смысле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300CC5">
        <w:rPr>
          <w:rFonts w:ascii="Times New Roman" w:hAnsi="Times New Roman" w:cs="Times New Roman"/>
          <w:sz w:val="24"/>
          <w:szCs w:val="24"/>
        </w:rPr>
        <w:t>«</w:t>
      </w:r>
      <w:r w:rsidR="00700B6E" w:rsidRPr="00F94BCC">
        <w:rPr>
          <w:rFonts w:ascii="Times New Roman" w:hAnsi="Times New Roman" w:cs="Times New Roman"/>
          <w:sz w:val="24"/>
          <w:szCs w:val="24"/>
        </w:rPr>
        <w:t>сконструированная</w:t>
      </w:r>
      <w:r w:rsidR="00300CC5">
        <w:rPr>
          <w:rFonts w:ascii="Times New Roman" w:hAnsi="Times New Roman" w:cs="Times New Roman"/>
          <w:sz w:val="24"/>
          <w:szCs w:val="24"/>
        </w:rPr>
        <w:t>»</w:t>
      </w:r>
      <w:r w:rsidR="00700B6E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обладающая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естественной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этнической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базой.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«Этнизация»,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т.е.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представление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общем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прошлом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изначальной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культурой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«национальной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идентичностью»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формируется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дискурсивно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обратную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700B6E" w:rsidRPr="00F94BCC">
        <w:rPr>
          <w:rFonts w:ascii="Times New Roman" w:hAnsi="Times New Roman" w:cs="Times New Roman"/>
          <w:sz w:val="24"/>
          <w:szCs w:val="24"/>
        </w:rPr>
        <w:t>сторону.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A1C" w:rsidRPr="00F16A1C" w:rsidRDefault="00F16A1C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1C">
        <w:rPr>
          <w:rFonts w:ascii="Times New Roman" w:hAnsi="Times New Roman" w:cs="Times New Roman"/>
          <w:b/>
          <w:sz w:val="24"/>
          <w:szCs w:val="24"/>
        </w:rPr>
        <w:t>Воображаемое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сообщество</w:t>
      </w:r>
    </w:p>
    <w:p w:rsidR="00F16A1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«Прошлое,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уповают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националисты</w:t>
      </w:r>
      <w:r w:rsidR="009E3AF9"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="009E3AF9" w:rsidRPr="00F94BCC">
        <w:rPr>
          <w:rFonts w:ascii="Times New Roman" w:hAnsi="Times New Roman" w:cs="Times New Roman"/>
          <w:sz w:val="24"/>
          <w:szCs w:val="24"/>
        </w:rPr>
        <w:t>пишет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9E3AF9" w:rsidRPr="00F94BCC">
        <w:rPr>
          <w:rFonts w:ascii="Times New Roman" w:hAnsi="Times New Roman" w:cs="Times New Roman"/>
          <w:sz w:val="24"/>
          <w:szCs w:val="24"/>
        </w:rPr>
        <w:t>Бенедикт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9E3AF9" w:rsidRPr="00F94BCC">
        <w:rPr>
          <w:rFonts w:ascii="Times New Roman" w:hAnsi="Times New Roman" w:cs="Times New Roman"/>
          <w:sz w:val="24"/>
          <w:szCs w:val="24"/>
        </w:rPr>
        <w:t>Андерсон,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миф: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существует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лишь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сознании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последователей,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цинично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сфабриковано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целей.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ведет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отсчет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момента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прихода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власти: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сугубо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понятие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результат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достаточно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процессов,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таких,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бюрократизация,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секуляризация,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революция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капитализм»</w:t>
      </w:r>
      <w:r w:rsidR="00E0738C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B6E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Андерсон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называет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воображаемым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сообществом</w:t>
      </w:r>
      <w:r w:rsidR="009E3AF9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поскольку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образ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живет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умах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людей,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знать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знают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друг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друге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возможно,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никогда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узнают.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B6E" w:rsidRPr="00F94BC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«Национализм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относится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области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теории,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принцип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принадлежности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социологии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социальной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антропологии»,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резонно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замечает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</w:t>
      </w:r>
      <w:r w:rsidR="001B3B17" w:rsidRPr="00F94BCC">
        <w:rPr>
          <w:rFonts w:ascii="Times New Roman" w:hAnsi="Times New Roman" w:cs="Times New Roman"/>
          <w:sz w:val="24"/>
          <w:szCs w:val="24"/>
        </w:rPr>
        <w:t>рих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Хобсбаум</w:t>
      </w:r>
      <w:r w:rsidR="004E482F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однако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этническое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родословной,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понятно,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обращаться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националистическому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призывом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единству,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сути,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однородности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Поэтому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национализма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важен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«энтосимволизм»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(вера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например,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совместное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исполнение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«национального»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гимна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разрисовывание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городских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объектов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цвета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«национального»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флага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превращает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совершающих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действия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возвращение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прошлому,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никогда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было</w:t>
      </w:r>
      <w:r w:rsidR="003B7C78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понимать,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этносов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(народностей)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модерном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давно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почти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нигде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осталось,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горных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местностях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(вроде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Карпат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Кавказа),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еще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живы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остатки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родоплеменного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уклада.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Поэтому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термины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«этнический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украинец»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«этнический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русский»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лишены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научного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смы</w:t>
      </w:r>
      <w:r w:rsidR="00027E0E">
        <w:rPr>
          <w:rFonts w:ascii="Times New Roman" w:hAnsi="Times New Roman" w:cs="Times New Roman"/>
          <w:sz w:val="24"/>
          <w:szCs w:val="24"/>
        </w:rPr>
        <w:t>с</w:t>
      </w:r>
      <w:r w:rsidRPr="00F94BCC">
        <w:rPr>
          <w:rFonts w:ascii="Times New Roman" w:hAnsi="Times New Roman" w:cs="Times New Roman"/>
          <w:sz w:val="24"/>
          <w:szCs w:val="24"/>
        </w:rPr>
        <w:t>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(русские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этносы)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являются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дискурсивными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идеологическими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конструкциями,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призванными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этническое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государственным.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дискурсивным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идеологическим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конструктом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наименование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«славянскими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народами».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Славяне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племена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раннем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Средневековье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(кстати,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данный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обобщающий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термин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историографичен,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поскольку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славянские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племена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называли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себя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славянами),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домонгольская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говоря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московском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периоде,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состояла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лишь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славян,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современные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собирались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продолжают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собираться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людей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совершенно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происхождением.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менее,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через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идеологическую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привычку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ежедневно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видеть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вокруг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себя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символы,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«воображаемая»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входит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реальную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жизнь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граждан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D61AA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Pr="00F94BCC">
        <w:rPr>
          <w:rFonts w:ascii="Times New Roman" w:hAnsi="Times New Roman" w:cs="Times New Roman"/>
          <w:sz w:val="24"/>
          <w:szCs w:val="24"/>
        </w:rPr>
        <w:t>.</w:t>
      </w:r>
    </w:p>
    <w:p w:rsidR="00F16A1C" w:rsidRPr="00F16A1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Так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этничность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модерном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реальна,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словам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Бурдье,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часть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символического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пространства</w:t>
      </w:r>
      <w:r w:rsidR="00610C1A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поддерживается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дискурсивно: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«национальных»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архитектуры,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кухни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одежды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нарративов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«коллективной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памяти»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картины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мира».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нужный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контролирующим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группам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момент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символы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соусом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«непримиримых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различий»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превращаются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стимулы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совершения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«чужаком»,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верующим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символы.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Появляются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«коренные»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«некоренные»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027E0E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конечно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027E0E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первые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представлены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«свои»,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«понаехавшие».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принятом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2021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году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коренных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народах,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имеющих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самоопределение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украинского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указаны.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Попытка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объяснить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казус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касается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собственного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крайне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неубедительна,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поскольку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перечень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«коренных»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вошли,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например,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гагаузы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подкарпатские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русины,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A1C" w:rsidRPr="00F16A1C" w:rsidRDefault="00F16A1C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1C">
        <w:rPr>
          <w:rFonts w:ascii="Times New Roman" w:hAnsi="Times New Roman" w:cs="Times New Roman"/>
          <w:b/>
          <w:sz w:val="24"/>
          <w:szCs w:val="24"/>
        </w:rPr>
        <w:t>Культурдетерминизм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и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«органическая»</w:t>
      </w:r>
      <w:r w:rsidR="006E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A1C">
        <w:rPr>
          <w:rFonts w:ascii="Times New Roman" w:hAnsi="Times New Roman" w:cs="Times New Roman"/>
          <w:b/>
          <w:sz w:val="24"/>
          <w:szCs w:val="24"/>
        </w:rPr>
        <w:t>нация</w:t>
      </w:r>
    </w:p>
    <w:p w:rsidR="00700B6E" w:rsidRPr="00F94BC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Этноцентрическое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(кровь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почва)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понимание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Малахов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называет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«культурдетерминизмом»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смысле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задает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культуру,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наоборот)</w:t>
      </w:r>
      <w:r w:rsidR="008940F1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Pr="00F94BCC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Манн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«органической»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фашистской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версией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E47800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видели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видят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«культурдетерминистскую»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«органическую»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фашисты,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понять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словацкого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фашистского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лидера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Йозефа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Тисо: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людей,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объединенная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происхождением,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антропологическим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типом,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характером,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языком,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общими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традициями,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культурой,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общими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целями.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органическое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пределах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территории»</w:t>
      </w:r>
      <w:r w:rsidR="000268AF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88256D" w:rsidRPr="00F94BCC">
        <w:rPr>
          <w:rFonts w:ascii="Times New Roman" w:hAnsi="Times New Roman" w:cs="Times New Roman"/>
          <w:sz w:val="24"/>
          <w:szCs w:val="24"/>
        </w:rPr>
        <w:t>Ф</w:t>
      </w:r>
      <w:r w:rsidRPr="00F94BCC">
        <w:rPr>
          <w:rFonts w:ascii="Times New Roman" w:hAnsi="Times New Roman" w:cs="Times New Roman"/>
          <w:sz w:val="24"/>
          <w:szCs w:val="24"/>
        </w:rPr>
        <w:t>ашисты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отождествляют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этносом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(одно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происхождение),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(один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антропологический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тип)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(характер,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традиции,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язык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т.д.).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B6E" w:rsidRPr="00F94BC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Манн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выделяет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три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основные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представления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фашистов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характер,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ментальный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неизменны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отличают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других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народов;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выражает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волю;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избавиться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«чужаков»,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разлагающих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дух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CA76F1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Pr="00F94BCC">
        <w:rPr>
          <w:rFonts w:ascii="Times New Roman" w:hAnsi="Times New Roman" w:cs="Times New Roman"/>
          <w:sz w:val="24"/>
          <w:szCs w:val="24"/>
        </w:rPr>
        <w:t>.</w:t>
      </w:r>
    </w:p>
    <w:p w:rsidR="008E29B1" w:rsidRPr="00F94BCC" w:rsidRDefault="008E29B1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Процесс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расовой/национальной/культурной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тотализации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Геллнер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связывает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исключительно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ролью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точнее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правящим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классом,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стремится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однородное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будет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легитимно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руководить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вследствие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однородности</w:t>
      </w:r>
      <w:r w:rsidR="0065777A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938515"/>
      <w:r w:rsidRPr="00F94BCC">
        <w:rPr>
          <w:rFonts w:ascii="Times New Roman" w:hAnsi="Times New Roman" w:cs="Times New Roman"/>
          <w:sz w:val="24"/>
          <w:szCs w:val="24"/>
        </w:rPr>
        <w:t>«Нация»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«культура»,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связывают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генетическим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наследованием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идентичностью,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которые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защищать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размывания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загрязнения,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идеологическом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популизме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заменяют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«расу».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исчезнет,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сохранит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этническую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чистоту.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Чтобы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опознать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исключить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загрязнителя,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необходимо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придумать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загрязнителю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легко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идентифицируемые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«подлинные»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коллективные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черты.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Чтобы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понять,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«неподлинный»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немец,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француз,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русский,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украинец,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сконструировать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критерии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«подлинности».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Где-то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сделать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очень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просто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очевидным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внешним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признакам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цвету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кожи,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языку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религии),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где-то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приходится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биологизировать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чисто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классовые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характеристики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(ярлык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8%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рождения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предрасположенных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предпринимательству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печально</w:t>
      </w:r>
      <w:r w:rsidR="006025FE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известное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чубайсовское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вписались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рынок»).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E958F9" w:rsidRPr="00F94BCC" w:rsidRDefault="0060628D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BCC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60628D" w:rsidRPr="00F94BC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Итак,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альфа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омега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культурно-языковые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внутри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тенденцию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объединению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(американцы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английского,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польского,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немецкого,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испанского,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еврейского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т.д.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происхождения),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время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культурно-языковая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оказавшись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стороны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чаще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разделяется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разные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(так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появились,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например,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русскоязычные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украинцы,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ассоциирующие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себя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нацией).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внутри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контролируемых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ограниченных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«чужаками»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убедив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жителей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приграничных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регионов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составляют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целое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жителями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центральных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регионов,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ближайшим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населением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сторону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сформировать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«свою»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нацию.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B6E" w:rsidRPr="00F94BCC" w:rsidRDefault="00700B6E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«Нация,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писал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аббат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Сийес,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людей,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живущих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представленных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законодательным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учреждением»</w:t>
      </w:r>
      <w:r w:rsidR="0060628D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Pr="00F94BCC">
        <w:rPr>
          <w:rFonts w:ascii="Times New Roman" w:hAnsi="Times New Roman" w:cs="Times New Roman"/>
          <w:sz w:val="24"/>
          <w:szCs w:val="24"/>
        </w:rPr>
        <w:t>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одно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законодательное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учреждение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форма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самоорганизации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класса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буржуазии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абстрактных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правителей,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пишет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Биллиг)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защиты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власти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собственности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появлением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капиталистических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ранее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XVI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века.</w:t>
      </w:r>
    </w:p>
    <w:p w:rsidR="00065481" w:rsidRPr="00F94BCC" w:rsidRDefault="00C0396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–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политико-экономические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сложившиеся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процессе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буржуазных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революций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национально-буржуазных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Политико-экономическая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означает,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неотделимо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связана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формацией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«своего»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Этнокультурное,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сказать,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приветствуется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правящим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классом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делает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устойчивым,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обязательным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зависит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исторических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условий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складывания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каждого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конкретного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Наличие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групп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«чужих»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связано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с: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волюнтаристским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проведением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эмиграцией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созданием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диаспор.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Насильственное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навязывание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этнокультурного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гнет,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борьба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против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национально-освободительная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борьба.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96A" w:rsidRPr="00F94BCC" w:rsidRDefault="00C0396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Попытка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решить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проблему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гнета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путем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переселения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народов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Первой,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затем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после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Второй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мировой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войн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Европе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отчасти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дала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свои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плоды.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распад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соцлагеря,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частности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приведший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тому,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25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млн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оказались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«чужих»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(Манн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утверждает,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большинство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европейских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стран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сейчас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либо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относительно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моноэтничны,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либо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меньшинства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являются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эмигрантами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претендуют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влияние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политику,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русскими,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единственными,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многих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странах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представляет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существенное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меньшинство,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ситуация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иная</w:t>
      </w:r>
      <w:r w:rsidR="004B5D93" w:rsidRPr="00F94BCC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Pr="00F94BCC">
        <w:rPr>
          <w:rFonts w:ascii="Times New Roman" w:hAnsi="Times New Roman" w:cs="Times New Roman"/>
          <w:sz w:val="24"/>
          <w:szCs w:val="24"/>
        </w:rPr>
        <w:t>),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снова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остро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поставил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Европе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вопрос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так,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стоял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первой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половине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XX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века,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значит</w:t>
      </w:r>
      <w:r w:rsidR="001F0EE8">
        <w:rPr>
          <w:rFonts w:ascii="Times New Roman" w:hAnsi="Times New Roman" w:cs="Times New Roman"/>
          <w:sz w:val="24"/>
          <w:szCs w:val="24"/>
        </w:rPr>
        <w:t>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возродил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радикальный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национализм.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Непрекращающиеся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вооруженные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конфликты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территориях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бывших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Югославии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СССР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непосредственный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результат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перехода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стран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капитализму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распаду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ряд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96A" w:rsidRPr="00F94BCC" w:rsidRDefault="00C0396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Итак,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рождается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человек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534A19" w:rsidRPr="00F94BCC">
        <w:rPr>
          <w:rFonts w:ascii="Times New Roman" w:hAnsi="Times New Roman" w:cs="Times New Roman"/>
          <w:sz w:val="24"/>
          <w:szCs w:val="24"/>
        </w:rPr>
        <w:t>как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534A19" w:rsidRPr="00F94BCC">
        <w:rPr>
          <w:rFonts w:ascii="Times New Roman" w:hAnsi="Times New Roman" w:cs="Times New Roman"/>
          <w:sz w:val="24"/>
          <w:szCs w:val="24"/>
        </w:rPr>
        <w:t>некая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534A19" w:rsidRPr="00F94BCC">
        <w:rPr>
          <w:rFonts w:ascii="Times New Roman" w:hAnsi="Times New Roman" w:cs="Times New Roman"/>
          <w:sz w:val="24"/>
          <w:szCs w:val="24"/>
        </w:rPr>
        <w:t>национальная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534A19" w:rsidRPr="00F94BCC">
        <w:rPr>
          <w:rFonts w:ascii="Times New Roman" w:hAnsi="Times New Roman" w:cs="Times New Roman"/>
          <w:sz w:val="24"/>
          <w:szCs w:val="24"/>
        </w:rPr>
        <w:t>единица</w:t>
      </w:r>
      <w:r w:rsidRPr="00F94BCC">
        <w:rPr>
          <w:rFonts w:ascii="Times New Roman" w:hAnsi="Times New Roman" w:cs="Times New Roman"/>
          <w:sz w:val="24"/>
          <w:szCs w:val="24"/>
        </w:rPr>
        <w:t>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Нет.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244A21" w:rsidRPr="00F94BCC">
        <w:rPr>
          <w:rFonts w:ascii="Times New Roman" w:hAnsi="Times New Roman" w:cs="Times New Roman"/>
          <w:sz w:val="24"/>
          <w:szCs w:val="24"/>
        </w:rPr>
        <w:t>Национальную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244A21" w:rsidRPr="00F94BCC">
        <w:rPr>
          <w:rFonts w:ascii="Times New Roman" w:hAnsi="Times New Roman" w:cs="Times New Roman"/>
          <w:sz w:val="24"/>
          <w:szCs w:val="24"/>
        </w:rPr>
        <w:t>идентичность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244A21" w:rsidRPr="00F94BCC">
        <w:rPr>
          <w:rFonts w:ascii="Times New Roman" w:hAnsi="Times New Roman" w:cs="Times New Roman"/>
          <w:sz w:val="24"/>
          <w:szCs w:val="24"/>
        </w:rPr>
        <w:t>о</w:t>
      </w:r>
      <w:r w:rsidRPr="00F94BCC">
        <w:rPr>
          <w:rFonts w:ascii="Times New Roman" w:hAnsi="Times New Roman" w:cs="Times New Roman"/>
          <w:sz w:val="24"/>
          <w:szCs w:val="24"/>
        </w:rPr>
        <w:t>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приобретает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процессе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общественных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отношений.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Существуют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="00695C0F" w:rsidRPr="00F94BCC">
        <w:rPr>
          <w:rFonts w:ascii="Times New Roman" w:hAnsi="Times New Roman" w:cs="Times New Roman"/>
          <w:sz w:val="24"/>
          <w:szCs w:val="24"/>
        </w:rPr>
        <w:t>Д</w:t>
      </w:r>
      <w:r w:rsidRPr="00F94BCC">
        <w:rPr>
          <w:rFonts w:ascii="Times New Roman" w:hAnsi="Times New Roman" w:cs="Times New Roman"/>
          <w:sz w:val="24"/>
          <w:szCs w:val="24"/>
        </w:rPr>
        <w:t>ля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существования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необходимы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основание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условие.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Основание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частная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собственность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товарные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отношения,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т.е.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капитализм.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Условие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– </w:t>
      </w:r>
      <w:r w:rsidRPr="00F94BCC">
        <w:rPr>
          <w:rFonts w:ascii="Times New Roman" w:hAnsi="Times New Roman" w:cs="Times New Roman"/>
          <w:sz w:val="24"/>
          <w:szCs w:val="24"/>
        </w:rPr>
        <w:t>наличие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границ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Всегда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существовали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нации?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Нет.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эпохи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буржуазных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революций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существовало.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96A" w:rsidRPr="00F94BCC" w:rsidRDefault="00C0396A" w:rsidP="006E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дискурс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национализма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имеет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мало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общего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научным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определением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нации.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Искоренить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националистическую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идеологию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постоянно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порождающего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невозможно,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бороться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за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искоренение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можно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нужно.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Снижение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градуса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национальной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ненависти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вполне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достигается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формированием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культурной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политической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автономии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(федерации,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конфедерации)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рамках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существующего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государства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крайнем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случае,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реализацией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признанного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ООН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права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наций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самоопределение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вплоть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отделения.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надо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четко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понимать,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что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на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практике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любой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из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этих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мягких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или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более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жестких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вариантов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реализуется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только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в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ходе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  <w:r w:rsidRPr="00F94BCC">
        <w:rPr>
          <w:rFonts w:ascii="Times New Roman" w:hAnsi="Times New Roman" w:cs="Times New Roman"/>
          <w:sz w:val="24"/>
          <w:szCs w:val="24"/>
        </w:rPr>
        <w:t>борьбы.</w:t>
      </w:r>
      <w:r w:rsidR="006E72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396A" w:rsidRPr="00F94BCC" w:rsidSect="006E72DA">
      <w:footerReference w:type="default" r:id="rId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DA" w:rsidRDefault="006E72DA" w:rsidP="00EA42E4">
      <w:pPr>
        <w:spacing w:after="0" w:line="240" w:lineRule="auto"/>
      </w:pPr>
      <w:r>
        <w:separator/>
      </w:r>
    </w:p>
  </w:endnote>
  <w:endnote w:type="continuationSeparator" w:id="0">
    <w:p w:rsidR="006E72DA" w:rsidRDefault="006E72DA" w:rsidP="00EA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3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72DA" w:rsidRPr="006E72DA" w:rsidRDefault="006E72DA" w:rsidP="006E72D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72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72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72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25F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E72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DA" w:rsidRDefault="006E72DA" w:rsidP="00EA42E4">
      <w:pPr>
        <w:spacing w:after="0" w:line="240" w:lineRule="auto"/>
      </w:pPr>
      <w:r>
        <w:separator/>
      </w:r>
    </w:p>
  </w:footnote>
  <w:footnote w:type="continuationSeparator" w:id="0">
    <w:p w:rsidR="006E72DA" w:rsidRDefault="006E72DA" w:rsidP="00EA42E4">
      <w:pPr>
        <w:spacing w:after="0" w:line="240" w:lineRule="auto"/>
      </w:pPr>
      <w:r>
        <w:continuationSeparator/>
      </w:r>
    </w:p>
  </w:footnote>
  <w:footnote w:id="1">
    <w:p w:rsidR="006E72DA" w:rsidRPr="006E72DA" w:rsidRDefault="006E72DA" w:rsidP="006E72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2DA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i/>
          <w:sz w:val="20"/>
          <w:szCs w:val="20"/>
        </w:rPr>
        <w:t>Эриксон, 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Идентичность: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юность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кризис.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6E72DA">
        <w:rPr>
          <w:rFonts w:ascii="Times New Roman" w:hAnsi="Times New Roman" w:cs="Times New Roman"/>
          <w:sz w:val="20"/>
          <w:szCs w:val="20"/>
        </w:rPr>
        <w:t>М.: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Прогресс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E72DA">
        <w:rPr>
          <w:rFonts w:ascii="Times New Roman" w:hAnsi="Times New Roman" w:cs="Times New Roman"/>
          <w:sz w:val="20"/>
          <w:szCs w:val="20"/>
        </w:rPr>
        <w:t xml:space="preserve"> 1996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6E72DA" w:rsidRPr="006E72DA" w:rsidRDefault="006E72DA" w:rsidP="006E72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2DA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Язык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этнический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конфликт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Под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ред.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Брилл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Олкотт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E72DA">
        <w:rPr>
          <w:rFonts w:ascii="Times New Roman" w:hAnsi="Times New Roman" w:cs="Times New Roman"/>
          <w:sz w:val="20"/>
          <w:szCs w:val="20"/>
        </w:rPr>
        <w:t>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Семенова;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Моск.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Центр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Карнеги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r w:rsidRPr="006E72DA">
        <w:rPr>
          <w:rFonts w:ascii="Times New Roman" w:hAnsi="Times New Roman" w:cs="Times New Roman"/>
          <w:sz w:val="20"/>
          <w:szCs w:val="20"/>
        </w:rPr>
        <w:t>М.: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Гендальф</w:t>
      </w:r>
      <w:r>
        <w:rPr>
          <w:rFonts w:ascii="Times New Roman" w:hAnsi="Times New Roman" w:cs="Times New Roman"/>
          <w:sz w:val="20"/>
          <w:szCs w:val="20"/>
        </w:rPr>
        <w:t>, 2001.</w:t>
      </w:r>
    </w:p>
  </w:footnote>
  <w:footnote w:id="3">
    <w:p w:rsidR="006E72DA" w:rsidRPr="006E72DA" w:rsidRDefault="006E72DA" w:rsidP="006E72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2DA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i/>
          <w:sz w:val="20"/>
          <w:szCs w:val="20"/>
        </w:rPr>
        <w:t>Геллнер 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Нации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72DA">
        <w:rPr>
          <w:rFonts w:ascii="Times New Roman" w:hAnsi="Times New Roman" w:cs="Times New Roman"/>
          <w:sz w:val="20"/>
          <w:szCs w:val="20"/>
        </w:rPr>
        <w:t>национализм.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6E72DA">
        <w:rPr>
          <w:rFonts w:ascii="Times New Roman" w:hAnsi="Times New Roman" w:cs="Times New Roman"/>
          <w:sz w:val="20"/>
          <w:szCs w:val="20"/>
        </w:rPr>
        <w:t>М.: Прогресс, 1991.</w:t>
      </w:r>
    </w:p>
  </w:footnote>
  <w:footnote w:id="4">
    <w:p w:rsidR="006E72DA" w:rsidRPr="006E72DA" w:rsidRDefault="006E72DA" w:rsidP="006E72DA">
      <w:pPr>
        <w:pStyle w:val="a3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B64">
        <w:rPr>
          <w:rFonts w:ascii="Times New Roman" w:hAnsi="Times New Roman" w:cs="Times New Roman"/>
          <w:i/>
          <w:lang w:val="en-US"/>
        </w:rPr>
        <w:t>Billig M.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Banal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Nationalism.</w:t>
      </w:r>
      <w:r>
        <w:rPr>
          <w:rFonts w:ascii="Times New Roman" w:hAnsi="Times New Roman" w:cs="Times New Roman"/>
          <w:lang w:val="en-US"/>
        </w:rPr>
        <w:t xml:space="preserve"> </w:t>
      </w:r>
      <w:r w:rsidR="003E2B64" w:rsidRPr="003E2B64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London: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Sage</w:t>
      </w:r>
      <w:r w:rsidR="003E2B64">
        <w:rPr>
          <w:rFonts w:ascii="Times New Roman" w:hAnsi="Times New Roman" w:cs="Times New Roman"/>
          <w:lang w:val="en-US"/>
        </w:rPr>
        <w:t>,</w:t>
      </w:r>
      <w:r w:rsidR="003E2B64" w:rsidRPr="003E2B64">
        <w:rPr>
          <w:rFonts w:ascii="Times New Roman" w:hAnsi="Times New Roman" w:cs="Times New Roman"/>
          <w:lang w:val="en-US"/>
        </w:rPr>
        <w:t xml:space="preserve"> </w:t>
      </w:r>
      <w:r w:rsidR="003E2B64" w:rsidRPr="006E72DA">
        <w:rPr>
          <w:rFonts w:ascii="Times New Roman" w:hAnsi="Times New Roman" w:cs="Times New Roman"/>
          <w:lang w:val="en-US"/>
        </w:rPr>
        <w:t>1995</w:t>
      </w:r>
      <w:r w:rsidR="003E2B64">
        <w:rPr>
          <w:rFonts w:ascii="Times New Roman" w:hAnsi="Times New Roman" w:cs="Times New Roman"/>
          <w:lang w:val="en-US"/>
        </w:rPr>
        <w:t>.</w:t>
      </w:r>
    </w:p>
  </w:footnote>
  <w:footnote w:id="5">
    <w:p w:rsidR="006E72DA" w:rsidRPr="006E72DA" w:rsidRDefault="006E72DA" w:rsidP="006E72DA">
      <w:pPr>
        <w:pStyle w:val="a3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B64">
        <w:rPr>
          <w:rFonts w:ascii="Times New Roman" w:hAnsi="Times New Roman" w:cs="Times New Roman"/>
          <w:i/>
          <w:lang w:val="en-US"/>
        </w:rPr>
        <w:t>Giddens A.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Social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Theory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Modern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Sociology.</w:t>
      </w:r>
      <w:r>
        <w:rPr>
          <w:rFonts w:ascii="Times New Roman" w:hAnsi="Times New Roman" w:cs="Times New Roman"/>
          <w:lang w:val="en-US"/>
        </w:rPr>
        <w:t xml:space="preserve"> </w:t>
      </w:r>
      <w:r w:rsidR="003E2B64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Cambridge: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Polity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Press,</w:t>
      </w:r>
      <w:r>
        <w:rPr>
          <w:rFonts w:ascii="Times New Roman" w:hAnsi="Times New Roman" w:cs="Times New Roman"/>
          <w:lang w:val="en-US"/>
        </w:rPr>
        <w:t xml:space="preserve"> </w:t>
      </w:r>
      <w:r w:rsidR="003E2B64" w:rsidRPr="006E72DA">
        <w:rPr>
          <w:rFonts w:ascii="Times New Roman" w:hAnsi="Times New Roman" w:cs="Times New Roman"/>
          <w:lang w:val="en-US"/>
        </w:rPr>
        <w:t>1987</w:t>
      </w:r>
      <w:r w:rsidR="003E2B64">
        <w:rPr>
          <w:rFonts w:ascii="Times New Roman" w:hAnsi="Times New Roman" w:cs="Times New Roman"/>
          <w:lang w:val="en-US"/>
        </w:rPr>
        <w:t>. – P</w:t>
      </w:r>
      <w:r w:rsidRPr="006E72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171.</w:t>
      </w:r>
    </w:p>
  </w:footnote>
  <w:footnote w:id="6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00CC5">
        <w:rPr>
          <w:rFonts w:ascii="Times New Roman" w:hAnsi="Times New Roman" w:cs="Times New Roman"/>
          <w:i/>
          <w:lang w:val="en-US"/>
        </w:rPr>
        <w:t>Weber E.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Peasants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into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Frenchmen.</w:t>
      </w:r>
      <w:r>
        <w:rPr>
          <w:rFonts w:ascii="Times New Roman" w:hAnsi="Times New Roman" w:cs="Times New Roman"/>
          <w:lang w:val="en-US"/>
        </w:rPr>
        <w:t xml:space="preserve"> </w:t>
      </w:r>
      <w:r w:rsidR="00300CC5" w:rsidRPr="00300CC5">
        <w:rPr>
          <w:rFonts w:ascii="Times New Roman" w:hAnsi="Times New Roman" w:cs="Times New Roman"/>
          <w:lang w:val="en-US"/>
        </w:rPr>
        <w:t xml:space="preserve">– </w:t>
      </w:r>
      <w:r w:rsidR="00300CC5">
        <w:rPr>
          <w:rFonts w:ascii="Times New Roman" w:hAnsi="Times New Roman" w:cs="Times New Roman"/>
          <w:lang w:val="en-US"/>
        </w:rPr>
        <w:t>Stanford</w:t>
      </w:r>
      <w:r w:rsidR="00300CC5" w:rsidRPr="00300CC5">
        <w:rPr>
          <w:rFonts w:ascii="Times New Roman" w:hAnsi="Times New Roman" w:cs="Times New Roman"/>
          <w:lang w:val="en-US"/>
        </w:rPr>
        <w:t xml:space="preserve"> (</w:t>
      </w:r>
      <w:r w:rsidRPr="006E72DA">
        <w:rPr>
          <w:rFonts w:ascii="Times New Roman" w:hAnsi="Times New Roman" w:cs="Times New Roman"/>
          <w:lang w:val="en-US"/>
        </w:rPr>
        <w:t>Ca</w:t>
      </w:r>
      <w:r w:rsidR="00300CC5">
        <w:rPr>
          <w:rFonts w:ascii="Times New Roman" w:hAnsi="Times New Roman" w:cs="Times New Roman"/>
          <w:lang w:val="en-US"/>
        </w:rPr>
        <w:t>l.)</w:t>
      </w:r>
      <w:r w:rsidRPr="006E72DA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Stanford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University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Press</w:t>
      </w:r>
      <w:r w:rsidR="00300CC5">
        <w:rPr>
          <w:rFonts w:ascii="Times New Roman" w:hAnsi="Times New Roman" w:cs="Times New Roman"/>
          <w:lang w:val="en-US"/>
        </w:rPr>
        <w:t>,</w:t>
      </w:r>
      <w:r w:rsidR="00300CC5" w:rsidRPr="00300CC5">
        <w:rPr>
          <w:rFonts w:ascii="Times New Roman" w:hAnsi="Times New Roman" w:cs="Times New Roman"/>
          <w:lang w:val="en-US"/>
        </w:rPr>
        <w:t xml:space="preserve"> </w:t>
      </w:r>
      <w:r w:rsidR="00300CC5" w:rsidRPr="006E72DA">
        <w:rPr>
          <w:rFonts w:ascii="Times New Roman" w:hAnsi="Times New Roman" w:cs="Times New Roman"/>
          <w:lang w:val="en-US"/>
        </w:rPr>
        <w:t>1976</w:t>
      </w:r>
      <w:r w:rsidR="00300CC5">
        <w:rPr>
          <w:rFonts w:ascii="Times New Roman" w:hAnsi="Times New Roman" w:cs="Times New Roman"/>
          <w:lang w:val="en-US"/>
        </w:rPr>
        <w:t>.</w:t>
      </w:r>
    </w:p>
  </w:footnote>
  <w:footnote w:id="7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00CC5">
        <w:rPr>
          <w:rFonts w:ascii="Times New Roman" w:hAnsi="Times New Roman" w:cs="Times New Roman"/>
          <w:i/>
          <w:lang w:val="en-US"/>
        </w:rPr>
        <w:t>Connor W.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Ethnonationalism: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Quest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Understanding.</w:t>
      </w:r>
      <w:r>
        <w:rPr>
          <w:rFonts w:ascii="Times New Roman" w:hAnsi="Times New Roman" w:cs="Times New Roman"/>
          <w:lang w:val="en-US"/>
        </w:rPr>
        <w:t xml:space="preserve"> </w:t>
      </w:r>
      <w:r w:rsidR="00300CC5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Princeton</w:t>
      </w:r>
      <w:r>
        <w:rPr>
          <w:rFonts w:ascii="Times New Roman" w:hAnsi="Times New Roman" w:cs="Times New Roman"/>
          <w:lang w:val="en-US"/>
        </w:rPr>
        <w:t xml:space="preserve"> </w:t>
      </w:r>
      <w:r w:rsidR="00300CC5">
        <w:rPr>
          <w:rFonts w:ascii="Times New Roman" w:hAnsi="Times New Roman" w:cs="Times New Roman"/>
          <w:lang w:val="en-US"/>
        </w:rPr>
        <w:t>(</w:t>
      </w:r>
      <w:r w:rsidRPr="006E72DA">
        <w:rPr>
          <w:rFonts w:ascii="Times New Roman" w:hAnsi="Times New Roman" w:cs="Times New Roman"/>
          <w:lang w:val="en-US"/>
        </w:rPr>
        <w:t>N.J.</w:t>
      </w:r>
      <w:r w:rsidR="00300CC5">
        <w:rPr>
          <w:rFonts w:ascii="Times New Roman" w:hAnsi="Times New Roman" w:cs="Times New Roman"/>
          <w:lang w:val="en-US"/>
        </w:rPr>
        <w:t>)</w:t>
      </w:r>
      <w:r w:rsidRPr="006E72DA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Princeton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University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Press</w:t>
      </w:r>
      <w:r w:rsidR="00300CC5">
        <w:rPr>
          <w:rFonts w:ascii="Times New Roman" w:hAnsi="Times New Roman" w:cs="Times New Roman"/>
          <w:lang w:val="en-US"/>
        </w:rPr>
        <w:t>,</w:t>
      </w:r>
      <w:r w:rsidR="00300CC5" w:rsidRPr="00300CC5">
        <w:rPr>
          <w:rFonts w:ascii="Times New Roman" w:hAnsi="Times New Roman" w:cs="Times New Roman"/>
          <w:lang w:val="en-US"/>
        </w:rPr>
        <w:t xml:space="preserve"> </w:t>
      </w:r>
      <w:r w:rsidR="00300CC5" w:rsidRPr="006E72DA">
        <w:rPr>
          <w:rFonts w:ascii="Times New Roman" w:hAnsi="Times New Roman" w:cs="Times New Roman"/>
          <w:lang w:val="en-US"/>
        </w:rPr>
        <w:t>1994</w:t>
      </w:r>
      <w:r w:rsidR="00300CC5">
        <w:rPr>
          <w:rFonts w:ascii="Times New Roman" w:hAnsi="Times New Roman" w:cs="Times New Roman"/>
          <w:lang w:val="en-US"/>
        </w:rPr>
        <w:t>.</w:t>
      </w:r>
    </w:p>
  </w:footnote>
  <w:footnote w:id="8">
    <w:p w:rsidR="006E72DA" w:rsidRPr="00300CC5" w:rsidRDefault="006E72DA" w:rsidP="006E72DA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00CC5">
        <w:rPr>
          <w:rFonts w:ascii="Times New Roman" w:hAnsi="Times New Roman" w:cs="Times New Roman"/>
          <w:i/>
          <w:lang w:val="en-US"/>
        </w:rPr>
        <w:t>Billig M</w:t>
      </w:r>
      <w:r w:rsidRPr="006E72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Banal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Nationalism.</w:t>
      </w:r>
      <w:r>
        <w:rPr>
          <w:rFonts w:ascii="Times New Roman" w:hAnsi="Times New Roman" w:cs="Times New Roman"/>
          <w:lang w:val="en-US"/>
        </w:rPr>
        <w:t xml:space="preserve"> </w:t>
      </w:r>
      <w:r w:rsidR="00300CC5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London</w:t>
      </w:r>
      <w:r w:rsidRPr="00300CC5">
        <w:rPr>
          <w:rFonts w:ascii="Times New Roman" w:hAnsi="Times New Roman" w:cs="Times New Roman"/>
          <w:lang w:val="en-US"/>
        </w:rPr>
        <w:t xml:space="preserve">: </w:t>
      </w:r>
      <w:r w:rsidRPr="006E72DA">
        <w:rPr>
          <w:rFonts w:ascii="Times New Roman" w:hAnsi="Times New Roman" w:cs="Times New Roman"/>
          <w:lang w:val="en-US"/>
        </w:rPr>
        <w:t>Sage</w:t>
      </w:r>
      <w:r w:rsidR="00300CC5">
        <w:rPr>
          <w:rFonts w:ascii="Times New Roman" w:hAnsi="Times New Roman" w:cs="Times New Roman"/>
          <w:lang w:val="en-US"/>
        </w:rPr>
        <w:t>,</w:t>
      </w:r>
      <w:r w:rsidR="00300CC5" w:rsidRPr="00300CC5">
        <w:rPr>
          <w:rFonts w:ascii="Times New Roman" w:hAnsi="Times New Roman" w:cs="Times New Roman"/>
          <w:lang w:val="en-US"/>
        </w:rPr>
        <w:t xml:space="preserve"> </w:t>
      </w:r>
      <w:r w:rsidR="00300CC5" w:rsidRPr="006E72DA">
        <w:rPr>
          <w:rFonts w:ascii="Times New Roman" w:hAnsi="Times New Roman" w:cs="Times New Roman"/>
          <w:lang w:val="en-US"/>
        </w:rPr>
        <w:t>1995</w:t>
      </w:r>
      <w:r w:rsidR="00300CC5">
        <w:rPr>
          <w:rFonts w:ascii="Times New Roman" w:hAnsi="Times New Roman" w:cs="Times New Roman"/>
          <w:lang w:val="en-US"/>
        </w:rPr>
        <w:t>.</w:t>
      </w:r>
    </w:p>
  </w:footnote>
  <w:footnote w:id="9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0CC5">
        <w:rPr>
          <w:rFonts w:ascii="Times New Roman" w:hAnsi="Times New Roman" w:cs="Times New Roman"/>
          <w:i/>
        </w:rPr>
        <w:t>Маркс К., Энгельс Ф.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Соч.</w:t>
      </w:r>
      <w:r>
        <w:rPr>
          <w:rFonts w:ascii="Times New Roman" w:hAnsi="Times New Roman" w:cs="Times New Roman"/>
        </w:rPr>
        <w:t xml:space="preserve"> </w:t>
      </w:r>
      <w:r w:rsidR="00300CC5" w:rsidRPr="00300CC5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М.,</w:t>
      </w:r>
      <w:r>
        <w:rPr>
          <w:rFonts w:ascii="Times New Roman" w:hAnsi="Times New Roman" w:cs="Times New Roman"/>
        </w:rPr>
        <w:t xml:space="preserve"> </w:t>
      </w:r>
      <w:r w:rsidR="00300CC5" w:rsidRPr="006E72DA">
        <w:rPr>
          <w:rFonts w:ascii="Times New Roman" w:hAnsi="Times New Roman" w:cs="Times New Roman"/>
        </w:rPr>
        <w:t>1955</w:t>
      </w:r>
      <w:r w:rsidR="00300CC5">
        <w:rPr>
          <w:rFonts w:ascii="Times New Roman" w:hAnsi="Times New Roman" w:cs="Times New Roman"/>
        </w:rPr>
        <w:t>. –</w:t>
      </w:r>
      <w:r w:rsidR="00300CC5" w:rsidRPr="00300CC5">
        <w:rPr>
          <w:rFonts w:ascii="Times New Roman" w:hAnsi="Times New Roman" w:cs="Times New Roman"/>
        </w:rPr>
        <w:t xml:space="preserve"> </w:t>
      </w:r>
      <w:r w:rsidR="00300CC5">
        <w:rPr>
          <w:rFonts w:ascii="Times New Roman" w:hAnsi="Times New Roman" w:cs="Times New Roman"/>
        </w:rPr>
        <w:t>Т</w:t>
      </w:r>
      <w:r w:rsidR="00300CC5" w:rsidRPr="006E72DA">
        <w:rPr>
          <w:rFonts w:ascii="Times New Roman" w:hAnsi="Times New Roman" w:cs="Times New Roman"/>
        </w:rPr>
        <w:t>.</w:t>
      </w:r>
      <w:r w:rsidR="00300CC5">
        <w:rPr>
          <w:rFonts w:ascii="Times New Roman" w:hAnsi="Times New Roman" w:cs="Times New Roman"/>
        </w:rPr>
        <w:t xml:space="preserve"> 4. – С.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428.</w:t>
      </w:r>
    </w:p>
  </w:footnote>
  <w:footnote w:id="10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0CC5">
        <w:rPr>
          <w:rFonts w:ascii="Times New Roman" w:hAnsi="Times New Roman" w:cs="Times New Roman"/>
          <w:i/>
        </w:rPr>
        <w:t>Балибар Э., Валлерстайн И.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Раса,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нация,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класс.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Двусмысленные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идентичности</w:t>
      </w:r>
      <w:r w:rsidR="00300CC5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фр.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под.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Никифорова</w:t>
      </w:r>
      <w:r w:rsidR="0030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Хицкого.</w:t>
      </w:r>
      <w:r>
        <w:rPr>
          <w:rFonts w:ascii="Times New Roman" w:hAnsi="Times New Roman" w:cs="Times New Roman"/>
        </w:rPr>
        <w:t xml:space="preserve"> </w:t>
      </w:r>
      <w:r w:rsidR="00300CC5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М</w:t>
      </w:r>
      <w:r w:rsidR="00300CC5">
        <w:rPr>
          <w:rFonts w:ascii="Times New Roman" w:hAnsi="Times New Roman" w:cs="Times New Roman"/>
        </w:rPr>
        <w:t>.</w:t>
      </w:r>
      <w:r w:rsidRPr="006E72D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Логос,</w:t>
      </w:r>
      <w:r>
        <w:rPr>
          <w:rFonts w:ascii="Times New Roman" w:hAnsi="Times New Roman" w:cs="Times New Roman"/>
        </w:rPr>
        <w:t xml:space="preserve"> </w:t>
      </w:r>
      <w:r w:rsidR="00300CC5" w:rsidRPr="006E72DA">
        <w:rPr>
          <w:rFonts w:ascii="Times New Roman" w:hAnsi="Times New Roman" w:cs="Times New Roman"/>
        </w:rPr>
        <w:t>2004</w:t>
      </w:r>
      <w:r w:rsidR="00300CC5">
        <w:rPr>
          <w:rFonts w:ascii="Times New Roman" w:hAnsi="Times New Roman" w:cs="Times New Roman"/>
        </w:rPr>
        <w:t>. – С</w:t>
      </w:r>
      <w:r w:rsidRPr="006E7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96.</w:t>
      </w:r>
    </w:p>
  </w:footnote>
  <w:footnote w:id="11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же,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114</w:t>
      </w:r>
      <w:r w:rsidR="00300CC5">
        <w:rPr>
          <w:rFonts w:ascii="Times New Roman" w:hAnsi="Times New Roman" w:cs="Times New Roman"/>
        </w:rPr>
        <w:t>.</w:t>
      </w:r>
    </w:p>
  </w:footnote>
  <w:footnote w:id="12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0CC5">
        <w:rPr>
          <w:rFonts w:ascii="Times New Roman" w:hAnsi="Times New Roman" w:cs="Times New Roman"/>
          <w:i/>
        </w:rPr>
        <w:t>Андерсон и др.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национализм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Б.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Андерсон,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Бауэр,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Хрох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др</w:t>
      </w:r>
      <w:r w:rsidR="00300CC5">
        <w:rPr>
          <w:rFonts w:ascii="Times New Roman" w:hAnsi="Times New Roman" w:cs="Times New Roman"/>
        </w:rPr>
        <w:t>.</w:t>
      </w:r>
      <w:r w:rsidRPr="006E72D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нем.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Л.Е.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Переяславцевой,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М.С.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Панина,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М.Б.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Гнедовского</w:t>
      </w:r>
      <w:r w:rsidR="00300CC5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Праксис,</w:t>
      </w:r>
      <w:r>
        <w:rPr>
          <w:rFonts w:ascii="Times New Roman" w:hAnsi="Times New Roman" w:cs="Times New Roman"/>
        </w:rPr>
        <w:t xml:space="preserve"> </w:t>
      </w:r>
      <w:r w:rsidR="00300CC5" w:rsidRPr="006E72DA">
        <w:rPr>
          <w:rFonts w:ascii="Times New Roman" w:hAnsi="Times New Roman" w:cs="Times New Roman"/>
        </w:rPr>
        <w:t>2002</w:t>
      </w:r>
      <w:r w:rsidR="00300CC5">
        <w:rPr>
          <w:rFonts w:ascii="Times New Roman" w:hAnsi="Times New Roman" w:cs="Times New Roman"/>
        </w:rPr>
        <w:t>. – С</w:t>
      </w:r>
      <w:r w:rsidRPr="006E7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238.</w:t>
      </w:r>
    </w:p>
  </w:footnote>
  <w:footnote w:id="13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0CC5">
        <w:rPr>
          <w:rFonts w:ascii="Times New Roman" w:hAnsi="Times New Roman" w:cs="Times New Roman"/>
          <w:i/>
        </w:rPr>
        <w:t>Андерсон Б.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Воображаемые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сообщества.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Размышления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истоках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распространении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национализма.</w:t>
      </w:r>
      <w:r>
        <w:rPr>
          <w:rFonts w:ascii="Times New Roman" w:hAnsi="Times New Roman" w:cs="Times New Roman"/>
        </w:rPr>
        <w:t xml:space="preserve"> </w:t>
      </w:r>
      <w:r w:rsidR="00300CC5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КАНОН</w:t>
      </w:r>
      <w:r w:rsidR="00300CC5">
        <w:rPr>
          <w:rFonts w:ascii="Times New Roman" w:hAnsi="Times New Roman" w:cs="Times New Roman"/>
        </w:rPr>
        <w:t>-П</w:t>
      </w:r>
      <w:r w:rsidRPr="006E72DA">
        <w:rPr>
          <w:rFonts w:ascii="Times New Roman" w:hAnsi="Times New Roman" w:cs="Times New Roman"/>
        </w:rPr>
        <w:t>ресс</w:t>
      </w:r>
      <w:r w:rsidR="00300CC5">
        <w:rPr>
          <w:rFonts w:ascii="Times New Roman" w:hAnsi="Times New Roman" w:cs="Times New Roman"/>
        </w:rPr>
        <w:t>-Ц;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Кучково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поле</w:t>
      </w:r>
      <w:r w:rsidR="00300CC5">
        <w:rPr>
          <w:rFonts w:ascii="Times New Roman" w:hAnsi="Times New Roman" w:cs="Times New Roman"/>
        </w:rPr>
        <w:t>,</w:t>
      </w:r>
      <w:r w:rsidR="00300CC5" w:rsidRPr="00300CC5">
        <w:rPr>
          <w:rFonts w:ascii="Times New Roman" w:hAnsi="Times New Roman" w:cs="Times New Roman"/>
        </w:rPr>
        <w:t xml:space="preserve"> </w:t>
      </w:r>
      <w:r w:rsidR="00300CC5" w:rsidRPr="006E72DA">
        <w:rPr>
          <w:rFonts w:ascii="Times New Roman" w:hAnsi="Times New Roman" w:cs="Times New Roman"/>
        </w:rPr>
        <w:t>2001</w:t>
      </w:r>
      <w:r w:rsidR="00300CC5">
        <w:rPr>
          <w:rFonts w:ascii="Times New Roman" w:hAnsi="Times New Roman" w:cs="Times New Roman"/>
        </w:rPr>
        <w:t>.</w:t>
      </w:r>
    </w:p>
  </w:footnote>
  <w:footnote w:id="14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027E0E" w:rsidRPr="00300CC5">
        <w:rPr>
          <w:rFonts w:ascii="Times New Roman" w:hAnsi="Times New Roman" w:cs="Times New Roman"/>
          <w:i/>
        </w:rPr>
        <w:t>Андерсон и др.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Нации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и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национализм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/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Б.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Андерсон,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О.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Бауэр,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М.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Хрох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и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др</w:t>
      </w:r>
      <w:r w:rsidR="00027E0E">
        <w:rPr>
          <w:rFonts w:ascii="Times New Roman" w:hAnsi="Times New Roman" w:cs="Times New Roman"/>
        </w:rPr>
        <w:t>.</w:t>
      </w:r>
      <w:r w:rsidR="00027E0E" w:rsidRPr="006E72DA">
        <w:rPr>
          <w:rFonts w:ascii="Times New Roman" w:hAnsi="Times New Roman" w:cs="Times New Roman"/>
        </w:rPr>
        <w:t>;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Пер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с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англ.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и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нем.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Л.Е.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Переяславцевой,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М.С.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Панина,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М.Б.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Гнедовского</w:t>
      </w:r>
      <w:r w:rsidR="00027E0E">
        <w:rPr>
          <w:rFonts w:ascii="Times New Roman" w:hAnsi="Times New Roman" w:cs="Times New Roman"/>
        </w:rPr>
        <w:t xml:space="preserve">. – </w:t>
      </w:r>
      <w:r w:rsidR="00027E0E" w:rsidRPr="006E72DA">
        <w:rPr>
          <w:rFonts w:ascii="Times New Roman" w:hAnsi="Times New Roman" w:cs="Times New Roman"/>
        </w:rPr>
        <w:t>М.: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Праксис,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2002</w:t>
      </w:r>
      <w:r w:rsidR="00027E0E">
        <w:rPr>
          <w:rFonts w:ascii="Times New Roman" w:hAnsi="Times New Roman" w:cs="Times New Roman"/>
        </w:rPr>
        <w:t>. – С</w:t>
      </w:r>
      <w:r w:rsidR="00027E0E" w:rsidRPr="006E7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336.</w:t>
      </w:r>
    </w:p>
  </w:footnote>
  <w:footnote w:id="15">
    <w:p w:rsidR="006E72DA" w:rsidRPr="00027E0E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0CC5">
        <w:rPr>
          <w:rFonts w:ascii="Times New Roman" w:hAnsi="Times New Roman" w:cs="Times New Roman"/>
          <w:i/>
        </w:rPr>
        <w:t>Смит Э.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Национализм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модернизм: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критический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обзор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современных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теорий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национализма.</w:t>
      </w:r>
      <w:r>
        <w:rPr>
          <w:rFonts w:ascii="Times New Roman" w:hAnsi="Times New Roman" w:cs="Times New Roman"/>
        </w:rPr>
        <w:t xml:space="preserve"> </w:t>
      </w:r>
      <w:r w:rsidR="00027E0E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М</w:t>
      </w:r>
      <w:r w:rsidRPr="00027E0E">
        <w:rPr>
          <w:rFonts w:ascii="Times New Roman" w:hAnsi="Times New Roman" w:cs="Times New Roman"/>
        </w:rPr>
        <w:t xml:space="preserve">.: </w:t>
      </w:r>
      <w:r w:rsidRPr="006E72DA">
        <w:rPr>
          <w:rFonts w:ascii="Times New Roman" w:hAnsi="Times New Roman" w:cs="Times New Roman"/>
        </w:rPr>
        <w:t>Праксис</w:t>
      </w:r>
      <w:r w:rsidR="00027E0E">
        <w:rPr>
          <w:rFonts w:ascii="Times New Roman" w:hAnsi="Times New Roman" w:cs="Times New Roman"/>
        </w:rPr>
        <w:t>,</w:t>
      </w:r>
      <w:r w:rsidR="00027E0E" w:rsidRP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2004</w:t>
      </w:r>
      <w:r w:rsidR="00027E0E">
        <w:rPr>
          <w:rFonts w:ascii="Times New Roman" w:hAnsi="Times New Roman" w:cs="Times New Roman"/>
        </w:rPr>
        <w:t>.</w:t>
      </w:r>
    </w:p>
  </w:footnote>
  <w:footnote w:id="16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027E0E">
        <w:rPr>
          <w:rFonts w:ascii="Times New Roman" w:hAnsi="Times New Roman" w:cs="Times New Roman"/>
          <w:i/>
          <w:lang w:val="en-US"/>
        </w:rPr>
        <w:t xml:space="preserve">Billig M. </w:t>
      </w:r>
      <w:r w:rsidRPr="006E72DA">
        <w:rPr>
          <w:rFonts w:ascii="Times New Roman" w:hAnsi="Times New Roman" w:cs="Times New Roman"/>
          <w:lang w:val="en-US"/>
        </w:rPr>
        <w:t>Banal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Nationalism.</w:t>
      </w:r>
      <w:r>
        <w:rPr>
          <w:rFonts w:ascii="Times New Roman" w:hAnsi="Times New Roman" w:cs="Times New Roman"/>
          <w:lang w:val="en-US"/>
        </w:rPr>
        <w:t xml:space="preserve"> </w:t>
      </w:r>
      <w:r w:rsidR="00027E0E" w:rsidRPr="00027E0E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London: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Sage</w:t>
      </w:r>
      <w:r w:rsidR="00027E0E">
        <w:rPr>
          <w:rFonts w:ascii="Times New Roman" w:hAnsi="Times New Roman" w:cs="Times New Roman"/>
          <w:lang w:val="en-US"/>
        </w:rPr>
        <w:t>,</w:t>
      </w:r>
      <w:r w:rsidR="00027E0E" w:rsidRPr="00027E0E">
        <w:rPr>
          <w:rFonts w:ascii="Times New Roman" w:hAnsi="Times New Roman" w:cs="Times New Roman"/>
          <w:lang w:val="en-US"/>
        </w:rPr>
        <w:t xml:space="preserve"> </w:t>
      </w:r>
      <w:r w:rsidR="00027E0E" w:rsidRPr="006E72DA">
        <w:rPr>
          <w:rFonts w:ascii="Times New Roman" w:hAnsi="Times New Roman" w:cs="Times New Roman"/>
          <w:lang w:val="en-US"/>
        </w:rPr>
        <w:t>1995</w:t>
      </w:r>
      <w:r w:rsidR="00027E0E">
        <w:rPr>
          <w:rFonts w:ascii="Times New Roman" w:hAnsi="Times New Roman" w:cs="Times New Roman"/>
          <w:lang w:val="en-US"/>
        </w:rPr>
        <w:t>.</w:t>
      </w:r>
    </w:p>
  </w:footnote>
  <w:footnote w:id="17">
    <w:p w:rsidR="006E72DA" w:rsidRPr="00027E0E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 w:rsidRPr="00027E0E">
        <w:rPr>
          <w:rFonts w:ascii="Times New Roman" w:hAnsi="Times New Roman" w:cs="Times New Roman"/>
        </w:rPr>
        <w:t xml:space="preserve"> </w:t>
      </w:r>
      <w:r w:rsidRPr="00027E0E">
        <w:rPr>
          <w:rFonts w:ascii="Times New Roman" w:hAnsi="Times New Roman" w:cs="Times New Roman"/>
          <w:i/>
        </w:rPr>
        <w:t xml:space="preserve">Бурдье П. </w:t>
      </w:r>
      <w:r w:rsidRPr="006E72DA">
        <w:rPr>
          <w:rFonts w:ascii="Times New Roman" w:hAnsi="Times New Roman" w:cs="Times New Roman"/>
        </w:rPr>
        <w:t>Начала</w:t>
      </w:r>
      <w:r w:rsidR="00027E0E">
        <w:rPr>
          <w:rFonts w:ascii="Times New Roman" w:hAnsi="Times New Roman" w:cs="Times New Roman"/>
        </w:rPr>
        <w:t>. –</w:t>
      </w:r>
      <w:r w:rsidRPr="00027E0E"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</w:t>
      </w:r>
      <w:r w:rsidRPr="00027E0E">
        <w:rPr>
          <w:rFonts w:ascii="Times New Roman" w:hAnsi="Times New Roman" w:cs="Times New Roman"/>
        </w:rPr>
        <w:t xml:space="preserve">.: </w:t>
      </w:r>
      <w:r w:rsidRPr="006E72DA">
        <w:rPr>
          <w:rFonts w:ascii="Times New Roman" w:hAnsi="Times New Roman" w:cs="Times New Roman"/>
          <w:lang w:val="en-US"/>
        </w:rPr>
        <w:t>Socio</w:t>
      </w:r>
      <w:r w:rsidRPr="00027E0E">
        <w:rPr>
          <w:rFonts w:ascii="Times New Roman" w:hAnsi="Times New Roman" w:cs="Times New Roman"/>
        </w:rPr>
        <w:t>-</w:t>
      </w:r>
      <w:r w:rsidRPr="006E72DA">
        <w:rPr>
          <w:rFonts w:ascii="Times New Roman" w:hAnsi="Times New Roman" w:cs="Times New Roman"/>
          <w:lang w:val="en-US"/>
        </w:rPr>
        <w:t>Logos</w:t>
      </w:r>
      <w:r w:rsidR="00027E0E">
        <w:rPr>
          <w:rFonts w:ascii="Times New Roman" w:hAnsi="Times New Roman" w:cs="Times New Roman"/>
        </w:rPr>
        <w:t>,</w:t>
      </w:r>
      <w:r w:rsidR="00027E0E" w:rsidRPr="00027E0E">
        <w:rPr>
          <w:rFonts w:ascii="Times New Roman" w:hAnsi="Times New Roman" w:cs="Times New Roman"/>
        </w:rPr>
        <w:t xml:space="preserve"> 1994</w:t>
      </w:r>
      <w:r w:rsidR="00027E0E">
        <w:rPr>
          <w:rFonts w:ascii="Times New Roman" w:hAnsi="Times New Roman" w:cs="Times New Roman"/>
        </w:rPr>
        <w:t>.</w:t>
      </w:r>
    </w:p>
  </w:footnote>
  <w:footnote w:id="18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этнический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конфликт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Брилл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Олкотт</w:t>
      </w:r>
      <w:r w:rsidR="00027E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Семенова;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Моск.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Центр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Карнеги.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Гендальф</w:t>
      </w:r>
      <w:r w:rsidR="00027E0E">
        <w:rPr>
          <w:rFonts w:ascii="Times New Roman" w:hAnsi="Times New Roman" w:cs="Times New Roman"/>
        </w:rPr>
        <w:t xml:space="preserve">, </w:t>
      </w:r>
      <w:r w:rsidR="00027E0E" w:rsidRPr="006E72DA">
        <w:rPr>
          <w:rFonts w:ascii="Times New Roman" w:hAnsi="Times New Roman" w:cs="Times New Roman"/>
        </w:rPr>
        <w:t>2001</w:t>
      </w:r>
      <w:r w:rsidR="00027E0E">
        <w:rPr>
          <w:rFonts w:ascii="Times New Roman" w:hAnsi="Times New Roman" w:cs="Times New Roman"/>
        </w:rPr>
        <w:t>. – С.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119.</w:t>
      </w:r>
    </w:p>
  </w:footnote>
  <w:footnote w:id="19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27E0E">
        <w:rPr>
          <w:rFonts w:ascii="Times New Roman" w:hAnsi="Times New Roman" w:cs="Times New Roman"/>
          <w:i/>
        </w:rPr>
        <w:t>Манн М.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Темная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сторона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демократии.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Объяснение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этнических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чисток</w:t>
      </w:r>
      <w:r w:rsidR="00027E0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Пятый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Рим.</w:t>
      </w:r>
      <w:r w:rsidR="00027E0E" w:rsidRPr="00027E0E">
        <w:rPr>
          <w:rFonts w:ascii="Times New Roman" w:hAnsi="Times New Roman" w:cs="Times New Roman"/>
        </w:rPr>
        <w:t xml:space="preserve"> </w:t>
      </w:r>
      <w:r w:rsidR="00027E0E">
        <w:rPr>
          <w:rFonts w:ascii="Times New Roman" w:hAnsi="Times New Roman" w:cs="Times New Roman"/>
        </w:rPr>
        <w:t xml:space="preserve">– </w:t>
      </w:r>
      <w:r w:rsidR="00027E0E" w:rsidRPr="006E72DA">
        <w:rPr>
          <w:rFonts w:ascii="Times New Roman" w:hAnsi="Times New Roman" w:cs="Times New Roman"/>
        </w:rPr>
        <w:t>2016</w:t>
      </w:r>
      <w:r w:rsidR="00027E0E">
        <w:rPr>
          <w:rFonts w:ascii="Times New Roman" w:hAnsi="Times New Roman" w:cs="Times New Roman"/>
        </w:rPr>
        <w:t>.</w:t>
      </w:r>
    </w:p>
  </w:footnote>
  <w:footnote w:id="20">
    <w:p w:rsidR="006E72DA" w:rsidRPr="00027E0E" w:rsidRDefault="006E72DA" w:rsidP="006E72DA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027E0E">
        <w:rPr>
          <w:rFonts w:ascii="Times New Roman" w:hAnsi="Times New Roman" w:cs="Times New Roman"/>
          <w:i/>
          <w:lang w:val="en-US"/>
        </w:rPr>
        <w:t>Nedelsky N</w:t>
      </w:r>
      <w:r w:rsidRPr="006E72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Wartime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Slovak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State: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Case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Study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Relationship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Between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Ethnic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Nationalism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Authoritarian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Patterns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Governance</w:t>
      </w:r>
      <w:r w:rsidR="00027E0E" w:rsidRPr="00027E0E"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Nations</w:t>
      </w:r>
      <w:r w:rsidRPr="00027E0E"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and</w:t>
      </w:r>
      <w:r w:rsidRPr="00027E0E">
        <w:rPr>
          <w:rFonts w:ascii="Times New Roman" w:hAnsi="Times New Roman" w:cs="Times New Roman"/>
          <w:lang w:val="en-US"/>
        </w:rPr>
        <w:t xml:space="preserve"> </w:t>
      </w:r>
      <w:r w:rsidRPr="006E72DA">
        <w:rPr>
          <w:rFonts w:ascii="Times New Roman" w:hAnsi="Times New Roman" w:cs="Times New Roman"/>
          <w:lang w:val="en-US"/>
        </w:rPr>
        <w:t>Nationalism</w:t>
      </w:r>
      <w:r w:rsidR="00027E0E">
        <w:rPr>
          <w:rFonts w:ascii="Times New Roman" w:hAnsi="Times New Roman" w:cs="Times New Roman"/>
          <w:lang w:val="en-US"/>
        </w:rPr>
        <w:t>. –</w:t>
      </w:r>
      <w:r w:rsidRPr="00027E0E">
        <w:rPr>
          <w:rFonts w:ascii="Times New Roman" w:hAnsi="Times New Roman" w:cs="Times New Roman"/>
          <w:lang w:val="en-US"/>
        </w:rPr>
        <w:t xml:space="preserve"> </w:t>
      </w:r>
      <w:r w:rsidR="00027E0E" w:rsidRPr="006E72DA">
        <w:rPr>
          <w:rFonts w:ascii="Times New Roman" w:hAnsi="Times New Roman" w:cs="Times New Roman"/>
          <w:lang w:val="en-US"/>
        </w:rPr>
        <w:t>2001</w:t>
      </w:r>
      <w:r w:rsidR="00027E0E">
        <w:rPr>
          <w:rFonts w:ascii="Times New Roman" w:hAnsi="Times New Roman" w:cs="Times New Roman"/>
          <w:lang w:val="en-US"/>
        </w:rPr>
        <w:t>. – V</w:t>
      </w:r>
      <w:r w:rsidRPr="006E72DA">
        <w:rPr>
          <w:rFonts w:ascii="Times New Roman" w:hAnsi="Times New Roman" w:cs="Times New Roman"/>
          <w:lang w:val="en-US"/>
        </w:rPr>
        <w:t>ol</w:t>
      </w:r>
      <w:r w:rsidRPr="00027E0E">
        <w:rPr>
          <w:rFonts w:ascii="Times New Roman" w:hAnsi="Times New Roman" w:cs="Times New Roman"/>
          <w:lang w:val="en-US"/>
        </w:rPr>
        <w:t xml:space="preserve">. 7. </w:t>
      </w:r>
      <w:r w:rsidR="00027E0E">
        <w:rPr>
          <w:rFonts w:ascii="Times New Roman" w:hAnsi="Times New Roman" w:cs="Times New Roman"/>
          <w:lang w:val="en-US"/>
        </w:rPr>
        <w:t xml:space="preserve">– </w:t>
      </w:r>
      <w:r w:rsidRPr="006E72DA">
        <w:rPr>
          <w:rFonts w:ascii="Times New Roman" w:hAnsi="Times New Roman" w:cs="Times New Roman"/>
          <w:lang w:val="en-US"/>
        </w:rPr>
        <w:t>P</w:t>
      </w:r>
      <w:r w:rsidRPr="00027E0E">
        <w:rPr>
          <w:rFonts w:ascii="Times New Roman" w:hAnsi="Times New Roman" w:cs="Times New Roman"/>
          <w:lang w:val="en-US"/>
        </w:rPr>
        <w:t>.</w:t>
      </w:r>
      <w:r w:rsidR="00027E0E">
        <w:rPr>
          <w:rFonts w:ascii="Times New Roman" w:hAnsi="Times New Roman" w:cs="Times New Roman"/>
          <w:lang w:val="en-US"/>
        </w:rPr>
        <w:t xml:space="preserve"> </w:t>
      </w:r>
      <w:r w:rsidRPr="00027E0E">
        <w:rPr>
          <w:rFonts w:ascii="Times New Roman" w:hAnsi="Times New Roman" w:cs="Times New Roman"/>
          <w:lang w:val="en-US"/>
        </w:rPr>
        <w:t>221-223.</w:t>
      </w:r>
    </w:p>
  </w:footnote>
  <w:footnote w:id="21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027E0E" w:rsidRPr="00027E0E">
        <w:rPr>
          <w:rFonts w:ascii="Times New Roman" w:hAnsi="Times New Roman" w:cs="Times New Roman"/>
          <w:i/>
        </w:rPr>
        <w:t>Манн М.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Темная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сторона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демократии.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Объяснение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этнических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чисток</w:t>
      </w:r>
      <w:r w:rsidR="00027E0E">
        <w:rPr>
          <w:rFonts w:ascii="Times New Roman" w:hAnsi="Times New Roman" w:cs="Times New Roman"/>
        </w:rPr>
        <w:t xml:space="preserve"> / </w:t>
      </w:r>
      <w:r w:rsidR="00027E0E" w:rsidRPr="006E72DA">
        <w:rPr>
          <w:rFonts w:ascii="Times New Roman" w:hAnsi="Times New Roman" w:cs="Times New Roman"/>
        </w:rPr>
        <w:t>Пятый</w:t>
      </w:r>
      <w:r w:rsid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Рим.</w:t>
      </w:r>
      <w:r w:rsidR="00027E0E" w:rsidRPr="00027E0E">
        <w:rPr>
          <w:rFonts w:ascii="Times New Roman" w:hAnsi="Times New Roman" w:cs="Times New Roman"/>
        </w:rPr>
        <w:t xml:space="preserve"> </w:t>
      </w:r>
      <w:r w:rsidR="00027E0E">
        <w:rPr>
          <w:rFonts w:ascii="Times New Roman" w:hAnsi="Times New Roman" w:cs="Times New Roman"/>
        </w:rPr>
        <w:t xml:space="preserve">– </w:t>
      </w:r>
      <w:r w:rsidR="00027E0E" w:rsidRPr="006E72DA">
        <w:rPr>
          <w:rFonts w:ascii="Times New Roman" w:hAnsi="Times New Roman" w:cs="Times New Roman"/>
        </w:rPr>
        <w:t>2016</w:t>
      </w:r>
      <w:r w:rsidR="00027E0E">
        <w:rPr>
          <w:rFonts w:ascii="Times New Roman" w:hAnsi="Times New Roman" w:cs="Times New Roman"/>
        </w:rPr>
        <w:t>.</w:t>
      </w:r>
      <w:r w:rsidR="00027E0E" w:rsidRPr="00027E0E">
        <w:rPr>
          <w:rFonts w:ascii="Times New Roman" w:hAnsi="Times New Roman" w:cs="Times New Roman"/>
        </w:rPr>
        <w:t xml:space="preserve"> – </w:t>
      </w:r>
      <w:r w:rsidR="00027E0E">
        <w:rPr>
          <w:rFonts w:ascii="Times New Roman" w:hAnsi="Times New Roman" w:cs="Times New Roman"/>
        </w:rPr>
        <w:t>С</w:t>
      </w:r>
      <w:r w:rsidRPr="006E7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146.</w:t>
      </w:r>
    </w:p>
  </w:footnote>
  <w:footnote w:id="22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27E0E">
        <w:rPr>
          <w:rFonts w:ascii="Times New Roman" w:hAnsi="Times New Roman" w:cs="Times New Roman"/>
          <w:i/>
        </w:rPr>
        <w:t>Геллнер Э.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национализм.</w:t>
      </w:r>
      <w:r>
        <w:rPr>
          <w:rFonts w:ascii="Times New Roman" w:hAnsi="Times New Roman" w:cs="Times New Roman"/>
        </w:rPr>
        <w:t xml:space="preserve"> </w:t>
      </w:r>
      <w:r w:rsidR="00027E0E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Прогресс</w:t>
      </w:r>
      <w:r w:rsidR="00027E0E">
        <w:rPr>
          <w:rFonts w:ascii="Times New Roman" w:hAnsi="Times New Roman" w:cs="Times New Roman"/>
        </w:rPr>
        <w:t>,</w:t>
      </w:r>
      <w:r w:rsidR="00027E0E" w:rsidRPr="00027E0E">
        <w:rPr>
          <w:rFonts w:ascii="Times New Roman" w:hAnsi="Times New Roman" w:cs="Times New Roman"/>
        </w:rPr>
        <w:t xml:space="preserve"> </w:t>
      </w:r>
      <w:r w:rsidR="00027E0E" w:rsidRPr="006E72DA">
        <w:rPr>
          <w:rFonts w:ascii="Times New Roman" w:hAnsi="Times New Roman" w:cs="Times New Roman"/>
        </w:rPr>
        <w:t>1991</w:t>
      </w:r>
      <w:r w:rsidR="00027E0E">
        <w:rPr>
          <w:rFonts w:ascii="Times New Roman" w:hAnsi="Times New Roman" w:cs="Times New Roman"/>
        </w:rPr>
        <w:t>.</w:t>
      </w:r>
    </w:p>
  </w:footnote>
  <w:footnote w:id="23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F0EE8">
        <w:rPr>
          <w:rFonts w:ascii="Times New Roman" w:hAnsi="Times New Roman" w:cs="Times New Roman"/>
          <w:i/>
        </w:rPr>
        <w:t>Сийес Э.Ж.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такое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третье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сословие?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Аббат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Сийес: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Бурбонов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Бонапарту.</w:t>
      </w:r>
      <w:r>
        <w:rPr>
          <w:rFonts w:ascii="Times New Roman" w:hAnsi="Times New Roman" w:cs="Times New Roman"/>
        </w:rPr>
        <w:t xml:space="preserve"> </w:t>
      </w:r>
      <w:r w:rsidR="001F0EE8">
        <w:rPr>
          <w:rFonts w:ascii="Times New Roman" w:hAnsi="Times New Roman" w:cs="Times New Roman"/>
        </w:rPr>
        <w:t xml:space="preserve">– </w:t>
      </w:r>
      <w:r w:rsidRPr="006E72DA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Алетейя</w:t>
      </w:r>
      <w:r w:rsidR="001F0EE8">
        <w:rPr>
          <w:rFonts w:ascii="Times New Roman" w:hAnsi="Times New Roman" w:cs="Times New Roman"/>
        </w:rPr>
        <w:t>,</w:t>
      </w:r>
      <w:r w:rsidR="001F0EE8" w:rsidRPr="001F0EE8">
        <w:rPr>
          <w:rFonts w:ascii="Times New Roman" w:hAnsi="Times New Roman" w:cs="Times New Roman"/>
        </w:rPr>
        <w:t xml:space="preserve"> </w:t>
      </w:r>
      <w:r w:rsidR="001F0EE8" w:rsidRPr="006E72DA">
        <w:rPr>
          <w:rFonts w:ascii="Times New Roman" w:hAnsi="Times New Roman" w:cs="Times New Roman"/>
        </w:rPr>
        <w:t>2003</w:t>
      </w:r>
      <w:r w:rsidR="001F0EE8">
        <w:rPr>
          <w:rFonts w:ascii="Times New Roman" w:hAnsi="Times New Roman" w:cs="Times New Roman"/>
        </w:rPr>
        <w:t>.</w:t>
      </w:r>
    </w:p>
  </w:footnote>
  <w:footnote w:id="24">
    <w:p w:rsidR="006E72DA" w:rsidRPr="006E72DA" w:rsidRDefault="006E72DA" w:rsidP="006E72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72D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F0EE8">
        <w:rPr>
          <w:rFonts w:ascii="Times New Roman" w:hAnsi="Times New Roman" w:cs="Times New Roman"/>
          <w:i/>
        </w:rPr>
        <w:t>Манн М.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Темная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сторона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демократии.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Объяснение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этнических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чисток</w:t>
      </w:r>
      <w:r w:rsidR="001F0EE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Пятый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Рим</w:t>
      </w:r>
      <w:r w:rsidR="001F0EE8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1F0EE8" w:rsidRPr="006E72DA">
        <w:rPr>
          <w:rFonts w:ascii="Times New Roman" w:hAnsi="Times New Roman" w:cs="Times New Roman"/>
        </w:rPr>
        <w:t>2016</w:t>
      </w:r>
      <w:r w:rsidR="001F0EE8">
        <w:rPr>
          <w:rFonts w:ascii="Times New Roman" w:hAnsi="Times New Roman" w:cs="Times New Roman"/>
        </w:rPr>
        <w:t>. – С</w:t>
      </w:r>
      <w:r w:rsidRPr="006E7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72DA">
        <w:rPr>
          <w:rFonts w:ascii="Times New Roman" w:hAnsi="Times New Roman" w:cs="Times New Roman"/>
        </w:rPr>
        <w:t>860.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EA3"/>
    <w:rsid w:val="00000FD4"/>
    <w:rsid w:val="00012042"/>
    <w:rsid w:val="000268AF"/>
    <w:rsid w:val="00027E0E"/>
    <w:rsid w:val="00041E9E"/>
    <w:rsid w:val="00051D4A"/>
    <w:rsid w:val="00053087"/>
    <w:rsid w:val="00065481"/>
    <w:rsid w:val="00071C9F"/>
    <w:rsid w:val="000B7A38"/>
    <w:rsid w:val="000C2505"/>
    <w:rsid w:val="000F7BDB"/>
    <w:rsid w:val="001052C7"/>
    <w:rsid w:val="001070ED"/>
    <w:rsid w:val="001427E8"/>
    <w:rsid w:val="00164A74"/>
    <w:rsid w:val="0017316F"/>
    <w:rsid w:val="00193CB2"/>
    <w:rsid w:val="001B3B17"/>
    <w:rsid w:val="001D66C9"/>
    <w:rsid w:val="001F0EE8"/>
    <w:rsid w:val="001F61B4"/>
    <w:rsid w:val="00244A21"/>
    <w:rsid w:val="002C434C"/>
    <w:rsid w:val="002C7E66"/>
    <w:rsid w:val="00300CC5"/>
    <w:rsid w:val="00337864"/>
    <w:rsid w:val="0034536A"/>
    <w:rsid w:val="00354AA5"/>
    <w:rsid w:val="003B7C78"/>
    <w:rsid w:val="003E2B64"/>
    <w:rsid w:val="00432340"/>
    <w:rsid w:val="004539A4"/>
    <w:rsid w:val="004627AD"/>
    <w:rsid w:val="004A52D3"/>
    <w:rsid w:val="004B5D93"/>
    <w:rsid w:val="004E482F"/>
    <w:rsid w:val="004E6ACE"/>
    <w:rsid w:val="004F4172"/>
    <w:rsid w:val="005175D2"/>
    <w:rsid w:val="00534A19"/>
    <w:rsid w:val="005569FD"/>
    <w:rsid w:val="005F1EB9"/>
    <w:rsid w:val="006025FE"/>
    <w:rsid w:val="0060628D"/>
    <w:rsid w:val="00610C1A"/>
    <w:rsid w:val="00613933"/>
    <w:rsid w:val="006141DF"/>
    <w:rsid w:val="006232FD"/>
    <w:rsid w:val="006475DA"/>
    <w:rsid w:val="00650830"/>
    <w:rsid w:val="0065777A"/>
    <w:rsid w:val="006657CB"/>
    <w:rsid w:val="00695C0F"/>
    <w:rsid w:val="006D61AA"/>
    <w:rsid w:val="006E4C5B"/>
    <w:rsid w:val="006E72DA"/>
    <w:rsid w:val="00700B6E"/>
    <w:rsid w:val="00790D44"/>
    <w:rsid w:val="00797B85"/>
    <w:rsid w:val="007C04A0"/>
    <w:rsid w:val="007F0A84"/>
    <w:rsid w:val="007F65B3"/>
    <w:rsid w:val="008326E3"/>
    <w:rsid w:val="00837142"/>
    <w:rsid w:val="00871900"/>
    <w:rsid w:val="0088256D"/>
    <w:rsid w:val="0088761F"/>
    <w:rsid w:val="008920D3"/>
    <w:rsid w:val="008940F1"/>
    <w:rsid w:val="008968BD"/>
    <w:rsid w:val="008D164D"/>
    <w:rsid w:val="008E29B1"/>
    <w:rsid w:val="009005F6"/>
    <w:rsid w:val="009060B3"/>
    <w:rsid w:val="009112EA"/>
    <w:rsid w:val="0093716F"/>
    <w:rsid w:val="009733AD"/>
    <w:rsid w:val="0097764A"/>
    <w:rsid w:val="00986E95"/>
    <w:rsid w:val="009A5CAD"/>
    <w:rsid w:val="009E3AF9"/>
    <w:rsid w:val="009F2327"/>
    <w:rsid w:val="00A0611B"/>
    <w:rsid w:val="00A647D2"/>
    <w:rsid w:val="00A87ABA"/>
    <w:rsid w:val="00AD4EFD"/>
    <w:rsid w:val="00AE6085"/>
    <w:rsid w:val="00B214F5"/>
    <w:rsid w:val="00B2642C"/>
    <w:rsid w:val="00B6016C"/>
    <w:rsid w:val="00B8770F"/>
    <w:rsid w:val="00BE518B"/>
    <w:rsid w:val="00BE7C63"/>
    <w:rsid w:val="00BF5B60"/>
    <w:rsid w:val="00C0396A"/>
    <w:rsid w:val="00C056E6"/>
    <w:rsid w:val="00CA76F1"/>
    <w:rsid w:val="00CF65BA"/>
    <w:rsid w:val="00D20499"/>
    <w:rsid w:val="00D31D58"/>
    <w:rsid w:val="00D45EA3"/>
    <w:rsid w:val="00DB18DC"/>
    <w:rsid w:val="00DD79B3"/>
    <w:rsid w:val="00DF3EE8"/>
    <w:rsid w:val="00E0738C"/>
    <w:rsid w:val="00E325E3"/>
    <w:rsid w:val="00E37F84"/>
    <w:rsid w:val="00E47800"/>
    <w:rsid w:val="00E74C58"/>
    <w:rsid w:val="00E7597C"/>
    <w:rsid w:val="00E90964"/>
    <w:rsid w:val="00E958F9"/>
    <w:rsid w:val="00EA42E4"/>
    <w:rsid w:val="00EE2DC6"/>
    <w:rsid w:val="00EE3834"/>
    <w:rsid w:val="00F06171"/>
    <w:rsid w:val="00F15833"/>
    <w:rsid w:val="00F16A1C"/>
    <w:rsid w:val="00F70488"/>
    <w:rsid w:val="00F76CE8"/>
    <w:rsid w:val="00F90D0C"/>
    <w:rsid w:val="00F94BCC"/>
    <w:rsid w:val="00FE171B"/>
    <w:rsid w:val="00FE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42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42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42E4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6E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72DA"/>
  </w:style>
  <w:style w:type="paragraph" w:styleId="a8">
    <w:name w:val="footer"/>
    <w:basedOn w:val="a"/>
    <w:link w:val="a9"/>
    <w:uiPriority w:val="99"/>
    <w:unhideWhenUsed/>
    <w:rsid w:val="006E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0543-FBF4-474D-BC1D-568BC0B7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Владимир</cp:lastModifiedBy>
  <cp:revision>4</cp:revision>
  <dcterms:created xsi:type="dcterms:W3CDTF">2024-11-12T16:09:00Z</dcterms:created>
  <dcterms:modified xsi:type="dcterms:W3CDTF">2024-11-24T14:12:00Z</dcterms:modified>
</cp:coreProperties>
</file>