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47" w:rsidRPr="00D22C47" w:rsidRDefault="00D22C47" w:rsidP="00684A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2C47" w:rsidRPr="00D22C47" w:rsidRDefault="00D22C47" w:rsidP="00D22C4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C47">
        <w:rPr>
          <w:rFonts w:ascii="Times New Roman" w:hAnsi="Times New Roman" w:cs="Times New Roman"/>
          <w:color w:val="000000"/>
          <w:sz w:val="24"/>
          <w:szCs w:val="24"/>
        </w:rPr>
        <w:t>Уважаемые коллеги!</w:t>
      </w:r>
    </w:p>
    <w:p w:rsidR="00D22C47" w:rsidRPr="00D22C47" w:rsidRDefault="00D22C47" w:rsidP="00D22C4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22C47">
        <w:rPr>
          <w:rFonts w:ascii="Times New Roman" w:hAnsi="Times New Roman" w:cs="Times New Roman"/>
          <w:color w:val="000000"/>
          <w:sz w:val="24"/>
          <w:szCs w:val="24"/>
        </w:rPr>
        <w:t>Экспертно-аналитический центр РАНХиГС приглашает Вас и Ваших коллег на ежегодную стратегическую сессию о перспективах социально-экономического развития Российской Федерации в 2017 году. </w:t>
      </w:r>
    </w:p>
    <w:p w:rsidR="00D22C47" w:rsidRPr="00D22C47" w:rsidRDefault="00D22C47" w:rsidP="00D22C4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22C47">
        <w:rPr>
          <w:rFonts w:ascii="Times New Roman" w:hAnsi="Times New Roman" w:cs="Times New Roman"/>
          <w:color w:val="000000"/>
          <w:sz w:val="24"/>
          <w:szCs w:val="24"/>
        </w:rPr>
        <w:t xml:space="preserve">Многие уже принимали участие в сессии </w:t>
      </w:r>
      <w:proofErr w:type="gramStart"/>
      <w:r w:rsidRPr="00D22C4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22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2C47">
        <w:rPr>
          <w:rFonts w:ascii="Times New Roman" w:hAnsi="Times New Roman" w:cs="Times New Roman"/>
          <w:color w:val="000000"/>
          <w:sz w:val="24"/>
          <w:szCs w:val="24"/>
        </w:rPr>
        <w:t>прошлому</w:t>
      </w:r>
      <w:proofErr w:type="gramEnd"/>
      <w:r w:rsidRPr="00D22C47">
        <w:rPr>
          <w:rFonts w:ascii="Times New Roman" w:hAnsi="Times New Roman" w:cs="Times New Roman"/>
          <w:color w:val="000000"/>
          <w:sz w:val="24"/>
          <w:szCs w:val="24"/>
        </w:rPr>
        <w:t xml:space="preserve"> году, а некоторые взаимодействовали с нами весь 2016 год, работая над выработкой качественной аналитики и предложений в интересах развития России.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Стратегическая сессия -  это мероприятие прикладного характера, где есть место конкретным инициативам и предложениям, с минимумом отвлеченных обсуждений. </w:t>
      </w:r>
    </w:p>
    <w:p w:rsidR="00D22C47" w:rsidRPr="00D22C47" w:rsidRDefault="00D22C47" w:rsidP="00D22C4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22C47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Каждый день сессии посвящен определенной тематике: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2 февраля 2017 года в повестку дня выносится тема: "Здоровье человека";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3 февраля 2017 года дискуссии будут посвящены теме: «Люди нашей страны - главное богатство»;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6 февраля 2017 года эксперты поднимут вопросы развития инфраструктуры и защиты интересов потребителей;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7 февраля 2017 года экспертные дискуссии будут посвящены теме: «Новый мир: традиции и инновации»;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8 февраля 2017 года, заключительный день сессии, будет посвящен проблемам развития образования и науки.</w:t>
      </w:r>
    </w:p>
    <w:p w:rsidR="00D22C47" w:rsidRPr="00D22C47" w:rsidRDefault="00D22C47" w:rsidP="00D22C4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22C47">
        <w:rPr>
          <w:rFonts w:ascii="Times New Roman" w:hAnsi="Times New Roman" w:cs="Times New Roman"/>
          <w:color w:val="000000"/>
          <w:sz w:val="24"/>
          <w:szCs w:val="24"/>
        </w:rPr>
        <w:t>Подробную программу стратегической сессии прилагаем, и просим Вас распространить информацию о стратегической сессии среди коллег.</w:t>
      </w:r>
    </w:p>
    <w:p w:rsidR="00D22C47" w:rsidRPr="00D22C47" w:rsidRDefault="00D22C47" w:rsidP="00D22C4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22C47">
        <w:rPr>
          <w:rFonts w:ascii="Times New Roman" w:hAnsi="Times New Roman" w:cs="Times New Roman"/>
          <w:color w:val="000000"/>
          <w:sz w:val="24"/>
          <w:szCs w:val="24"/>
        </w:rPr>
        <w:t>Регистрация на мероприятия по почте: kalmykov-nn@ranepa.ru, анкету участника прилагаем.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По итогам мероприятий будут подготовлены аналитические материалы, включающие предложения и рекомендации в интересах органов государственной власти. 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Адрес проведения: пр. Вернадского 82, 84, РАНХиГС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Контактное лицо: Андрей </w:t>
      </w:r>
      <w:proofErr w:type="spellStart"/>
      <w:r w:rsidRPr="00D22C47">
        <w:rPr>
          <w:rFonts w:ascii="Times New Roman" w:hAnsi="Times New Roman" w:cs="Times New Roman"/>
          <w:color w:val="000000"/>
          <w:sz w:val="24"/>
          <w:szCs w:val="24"/>
        </w:rPr>
        <w:t>Гужов</w:t>
      </w:r>
      <w:proofErr w:type="spellEnd"/>
      <w:r w:rsidRPr="00D22C47">
        <w:rPr>
          <w:rFonts w:ascii="Times New Roman" w:hAnsi="Times New Roman" w:cs="Times New Roman"/>
          <w:color w:val="000000"/>
          <w:sz w:val="24"/>
          <w:szCs w:val="24"/>
        </w:rPr>
        <w:t>, телефоны: +7 (499) 956-03-38,</w:t>
      </w:r>
      <w:r w:rsidRPr="00D22C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D22C47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kalmykov-nn@ranepa.ru</w:t>
        </w:r>
        <w:proofErr w:type="gramStart"/>
      </w:hyperlink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D22C47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уважением,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Николай Николаевич Калмыков</w:t>
      </w:r>
      <w:r w:rsidRPr="00D22C47">
        <w:rPr>
          <w:rFonts w:ascii="Times New Roman" w:hAnsi="Times New Roman" w:cs="Times New Roman"/>
          <w:color w:val="000000"/>
          <w:sz w:val="24"/>
          <w:szCs w:val="24"/>
        </w:rPr>
        <w:br/>
        <w:t>директор Экспертно-аналитического центра РАНХиГС​</w:t>
      </w:r>
    </w:p>
    <w:p w:rsidR="00684A1F" w:rsidRPr="00D22C47" w:rsidRDefault="00684A1F" w:rsidP="00684A1F">
      <w:pPr>
        <w:jc w:val="right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F75F9" w:rsidRPr="00D22C47" w:rsidRDefault="00FF75F9" w:rsidP="00FF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47">
        <w:rPr>
          <w:rFonts w:ascii="Times New Roman" w:hAnsi="Times New Roman" w:cs="Times New Roman"/>
          <w:b/>
          <w:sz w:val="24"/>
          <w:szCs w:val="24"/>
        </w:rPr>
        <w:t>Ежегодная стратегическая сессия Экспертно-аналитического центра РАНХиГС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10773"/>
      </w:tblGrid>
      <w:tr w:rsidR="003F51C6" w:rsidRPr="00D22C47" w:rsidTr="003F51C6">
        <w:tc>
          <w:tcPr>
            <w:tcW w:w="1276" w:type="dxa"/>
          </w:tcPr>
          <w:p w:rsidR="003F51C6" w:rsidRPr="00D22C47" w:rsidRDefault="003F51C6" w:rsidP="005A11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ВРЕМЯ</w:t>
            </w:r>
          </w:p>
        </w:tc>
        <w:tc>
          <w:tcPr>
            <w:tcW w:w="2693" w:type="dxa"/>
          </w:tcPr>
          <w:p w:rsidR="003F51C6" w:rsidRPr="00D22C47" w:rsidRDefault="003F51C6" w:rsidP="003F5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10773" w:type="dxa"/>
          </w:tcPr>
          <w:p w:rsidR="003F51C6" w:rsidRPr="00D22C47" w:rsidRDefault="003F51C6" w:rsidP="005A11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ОБСУЖДАЕМЫЕ ВОПРОСЫ</w:t>
            </w:r>
          </w:p>
        </w:tc>
      </w:tr>
      <w:tr w:rsidR="003F51C6" w:rsidRPr="00D22C47" w:rsidTr="003F51C6">
        <w:tc>
          <w:tcPr>
            <w:tcW w:w="14742" w:type="dxa"/>
            <w:gridSpan w:val="3"/>
          </w:tcPr>
          <w:p w:rsidR="003F51C6" w:rsidRPr="00D22C47" w:rsidRDefault="003F51C6" w:rsidP="003F51C6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02 февраля 2017 «Здоровье человека»</w:t>
            </w:r>
          </w:p>
        </w:tc>
      </w:tr>
      <w:tr w:rsidR="003F51C6" w:rsidRPr="00D22C47" w:rsidTr="003F51C6">
        <w:tc>
          <w:tcPr>
            <w:tcW w:w="1276" w:type="dxa"/>
          </w:tcPr>
          <w:p w:rsidR="003F51C6" w:rsidRPr="00D22C47" w:rsidRDefault="00894936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3F51C6" w:rsidRPr="00D22C47" w:rsidRDefault="00894936" w:rsidP="0068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  <w:r w:rsidR="00B101C6"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A1F" w:rsidRPr="00D22C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01C6"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. Экологическая повестка в информационном пространстве</w:t>
            </w:r>
          </w:p>
        </w:tc>
        <w:tc>
          <w:tcPr>
            <w:tcW w:w="10773" w:type="dxa"/>
          </w:tcPr>
          <w:p w:rsidR="00894936" w:rsidRPr="00D22C47" w:rsidRDefault="00684A1F" w:rsidP="0068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936" w:rsidRPr="00D22C47">
              <w:rPr>
                <w:rFonts w:ascii="Times New Roman" w:hAnsi="Times New Roman" w:cs="Times New Roman"/>
                <w:sz w:val="24"/>
                <w:szCs w:val="24"/>
              </w:rPr>
              <w:t>Год экол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огии – 2017: о</w:t>
            </w:r>
            <w:r w:rsidR="00894936" w:rsidRPr="00D22C47">
              <w:rPr>
                <w:rFonts w:ascii="Times New Roman" w:hAnsi="Times New Roman" w:cs="Times New Roman"/>
                <w:sz w:val="24"/>
                <w:szCs w:val="24"/>
              </w:rPr>
              <w:t>сновные мероприятия</w:t>
            </w:r>
          </w:p>
          <w:p w:rsidR="00894936" w:rsidRPr="00D22C47" w:rsidRDefault="00684A1F" w:rsidP="008949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4936" w:rsidRPr="00D22C47">
              <w:rPr>
                <w:rFonts w:ascii="Times New Roman" w:hAnsi="Times New Roman" w:cs="Times New Roman"/>
                <w:sz w:val="24"/>
                <w:szCs w:val="24"/>
              </w:rPr>
              <w:t>Общественное мнение об экологии</w:t>
            </w:r>
          </w:p>
          <w:p w:rsidR="00894936" w:rsidRPr="00D22C47" w:rsidRDefault="00684A1F" w:rsidP="008949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4936" w:rsidRPr="00D22C47">
              <w:rPr>
                <w:rFonts w:ascii="Times New Roman" w:hAnsi="Times New Roman" w:cs="Times New Roman"/>
                <w:sz w:val="24"/>
                <w:szCs w:val="24"/>
              </w:rPr>
              <w:t>Экологическая повестка в информационном пространстве</w:t>
            </w:r>
          </w:p>
          <w:p w:rsidR="00894936" w:rsidRPr="00D22C47" w:rsidRDefault="00684A1F" w:rsidP="008949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4936" w:rsidRPr="00D22C47">
              <w:rPr>
                <w:rFonts w:ascii="Times New Roman" w:hAnsi="Times New Roman" w:cs="Times New Roman"/>
                <w:sz w:val="24"/>
                <w:szCs w:val="24"/>
              </w:rPr>
              <w:t>Экологическая повестка как инструмент достижения политических целей</w:t>
            </w:r>
          </w:p>
          <w:p w:rsidR="003F51C6" w:rsidRPr="00D22C47" w:rsidRDefault="00684A1F" w:rsidP="008949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4936" w:rsidRPr="00D22C47">
              <w:rPr>
                <w:rFonts w:ascii="Times New Roman" w:hAnsi="Times New Roman" w:cs="Times New Roman"/>
                <w:sz w:val="24"/>
                <w:szCs w:val="24"/>
              </w:rPr>
              <w:t>Экологическая повестка как инструмент формирования представлений об окружающей среде</w:t>
            </w:r>
          </w:p>
        </w:tc>
      </w:tr>
      <w:tr w:rsidR="00894936" w:rsidRPr="00D22C47" w:rsidTr="003F51C6">
        <w:tc>
          <w:tcPr>
            <w:tcW w:w="1276" w:type="dxa"/>
          </w:tcPr>
          <w:p w:rsidR="00894936" w:rsidRPr="00D22C47" w:rsidRDefault="00894936" w:rsidP="000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894936" w:rsidRPr="00D22C47" w:rsidRDefault="00894936" w:rsidP="000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экология</w:t>
            </w:r>
          </w:p>
        </w:tc>
        <w:tc>
          <w:tcPr>
            <w:tcW w:w="10773" w:type="dxa"/>
          </w:tcPr>
          <w:p w:rsidR="00894936" w:rsidRPr="00D22C47" w:rsidRDefault="00894936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1.Экономические проблемы в сфере здравоохранения и пути их решения</w:t>
            </w:r>
          </w:p>
          <w:p w:rsidR="00894936" w:rsidRPr="00D22C47" w:rsidRDefault="00894936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2.Проблема обеспеченности кадров в медицинских учреждениях</w:t>
            </w:r>
          </w:p>
          <w:p w:rsidR="00894936" w:rsidRPr="00D22C47" w:rsidRDefault="00894936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3.Лекарственное обеспечение в Российской Федерации</w:t>
            </w:r>
          </w:p>
          <w:p w:rsidR="00894936" w:rsidRPr="00D22C47" w:rsidRDefault="00894936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4.Негосударственные медицинские учреждения -  проблемы функционирования и развития</w:t>
            </w:r>
          </w:p>
          <w:p w:rsidR="00894936" w:rsidRPr="00D22C47" w:rsidRDefault="00894936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5.Проблемы технического оснащения медицинских учреждений в Российской Федерации</w:t>
            </w:r>
          </w:p>
          <w:p w:rsidR="00894936" w:rsidRPr="00D22C47" w:rsidRDefault="00894936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6. Реализация программы импортозамещения лекарственных препаратов</w:t>
            </w:r>
          </w:p>
          <w:p w:rsidR="00894936" w:rsidRPr="00D22C47" w:rsidRDefault="00894936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7.Возможность разработки и утверждения государственных стандартов «здоровья населения», включающих </w:t>
            </w:r>
            <w:proofErr w:type="gramStart"/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услуги электронного здравоохранения, услуги по занятию физической культурой и спортом, здоровый образ жизни</w:t>
            </w:r>
          </w:p>
          <w:p w:rsidR="00684A1F" w:rsidRPr="00D22C47" w:rsidRDefault="00684A1F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8.Влияние экологии на здоровье человека</w:t>
            </w:r>
          </w:p>
          <w:p w:rsidR="00894936" w:rsidRPr="00D22C47" w:rsidRDefault="00684A1F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936" w:rsidRPr="00D22C47">
              <w:rPr>
                <w:rFonts w:ascii="Times New Roman" w:hAnsi="Times New Roman" w:cs="Times New Roman"/>
                <w:sz w:val="24"/>
                <w:szCs w:val="24"/>
              </w:rPr>
              <w:t>.Государственная поддержка экологических организаций</w:t>
            </w:r>
          </w:p>
          <w:p w:rsidR="00894936" w:rsidRPr="00D22C47" w:rsidRDefault="00684A1F" w:rsidP="000E16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4936" w:rsidRPr="00D22C47">
              <w:rPr>
                <w:rFonts w:ascii="Times New Roman" w:hAnsi="Times New Roman" w:cs="Times New Roman"/>
                <w:sz w:val="24"/>
                <w:szCs w:val="24"/>
              </w:rPr>
              <w:t>.Проблема взаимодействия экологических организаций и организаций коммерческого сектора</w:t>
            </w:r>
          </w:p>
        </w:tc>
      </w:tr>
      <w:tr w:rsidR="00894936" w:rsidRPr="00D22C47" w:rsidTr="003F51C6">
        <w:tc>
          <w:tcPr>
            <w:tcW w:w="1276" w:type="dxa"/>
          </w:tcPr>
          <w:p w:rsidR="00894936" w:rsidRPr="00D22C47" w:rsidRDefault="00894936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894936" w:rsidRPr="00D22C47" w:rsidRDefault="00894936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Популяризация спорта в Российской Федерации</w:t>
            </w:r>
          </w:p>
        </w:tc>
        <w:tc>
          <w:tcPr>
            <w:tcW w:w="10773" w:type="dxa"/>
          </w:tcPr>
          <w:p w:rsidR="00894936" w:rsidRPr="00D22C47" w:rsidRDefault="00894936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правовых механизмов реализации программ по развитию физической культуры и спорта</w:t>
            </w:r>
          </w:p>
          <w:p w:rsidR="00894936" w:rsidRPr="00D22C47" w:rsidRDefault="00894936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2.О системе подготовки спортивного резерва</w:t>
            </w:r>
          </w:p>
          <w:p w:rsidR="00894936" w:rsidRPr="00D22C47" w:rsidRDefault="00894936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3.Необходимость совершенствования спортивной инфраструктуры и материально-технической базы спорта </w:t>
            </w:r>
          </w:p>
          <w:p w:rsidR="00894936" w:rsidRPr="00D22C47" w:rsidRDefault="00894936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детского спорта </w:t>
            </w:r>
          </w:p>
          <w:p w:rsidR="00894936" w:rsidRPr="00D22C47" w:rsidRDefault="00894936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5.Развитие спортивного туризма в России</w:t>
            </w:r>
          </w:p>
          <w:p w:rsidR="00894936" w:rsidRPr="00D22C47" w:rsidRDefault="00894936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6.Развитие массового спорта</w:t>
            </w:r>
          </w:p>
          <w:p w:rsidR="00894936" w:rsidRPr="00D22C47" w:rsidRDefault="00684A1F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94936" w:rsidRPr="00D22C47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 в сфере физической культуры и спорта</w:t>
            </w:r>
          </w:p>
          <w:p w:rsidR="00894936" w:rsidRPr="00D22C47" w:rsidRDefault="00894936" w:rsidP="0068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84A1F" w:rsidRPr="00D22C47">
              <w:rPr>
                <w:rFonts w:ascii="Times New Roman" w:hAnsi="Times New Roman" w:cs="Times New Roman"/>
                <w:sz w:val="24"/>
                <w:szCs w:val="24"/>
              </w:rPr>
              <w:t>Развитие новых видов спорта,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во Всероссийский реестр видов спорта</w:t>
            </w:r>
          </w:p>
        </w:tc>
      </w:tr>
      <w:tr w:rsidR="00894936" w:rsidRPr="00D22C47" w:rsidTr="003F51C6">
        <w:tc>
          <w:tcPr>
            <w:tcW w:w="14742" w:type="dxa"/>
            <w:gridSpan w:val="3"/>
          </w:tcPr>
          <w:p w:rsidR="00894936" w:rsidRPr="00D22C47" w:rsidRDefault="00894936" w:rsidP="003F5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03 февраля 2017 </w:t>
            </w:r>
            <w:r w:rsidRPr="00D22C47">
              <w:rPr>
                <w:rFonts w:ascii="Times New Roman" w:hAnsi="Times New Roman" w:cs="Times New Roman"/>
                <w:b/>
                <w:sz w:val="24"/>
                <w:szCs w:val="24"/>
              </w:rPr>
              <w:t>«Люди нашей страны - главное богатство»</w:t>
            </w:r>
          </w:p>
        </w:tc>
      </w:tr>
      <w:tr w:rsidR="00894936" w:rsidRPr="00D22C47" w:rsidTr="003F51C6">
        <w:tc>
          <w:tcPr>
            <w:tcW w:w="1276" w:type="dxa"/>
          </w:tcPr>
          <w:p w:rsidR="00894936" w:rsidRPr="00D22C47" w:rsidRDefault="001B562F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894936" w:rsidRPr="00D22C47" w:rsidRDefault="001B562F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Стратегия кадрового развития ЖКХ</w:t>
            </w:r>
          </w:p>
        </w:tc>
        <w:tc>
          <w:tcPr>
            <w:tcW w:w="10773" w:type="dxa"/>
          </w:tcPr>
          <w:p w:rsidR="00894936" w:rsidRPr="00D22C47" w:rsidRDefault="001B562F" w:rsidP="001B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1. Потребность отрасли в кадрах</w:t>
            </w:r>
          </w:p>
          <w:p w:rsidR="001B562F" w:rsidRPr="00D22C47" w:rsidRDefault="00ED7849" w:rsidP="001B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2. Система непрерывной</w:t>
            </w:r>
            <w:r w:rsidR="001B562F"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1B562F"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кадров в 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1B562F" w:rsidRPr="00D22C47">
              <w:rPr>
                <w:rFonts w:ascii="Times New Roman" w:hAnsi="Times New Roman" w:cs="Times New Roman"/>
                <w:sz w:val="24"/>
                <w:szCs w:val="24"/>
              </w:rPr>
              <w:t>ЖКХ (среднее, высшее, дополнительное)</w:t>
            </w:r>
          </w:p>
          <w:p w:rsidR="001B562F" w:rsidRPr="00D22C47" w:rsidRDefault="001B562F" w:rsidP="001B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3. Квалификационные требования к государственным и муниципальным служащим </w:t>
            </w:r>
          </w:p>
          <w:p w:rsidR="001B562F" w:rsidRPr="00D22C47" w:rsidRDefault="001B562F" w:rsidP="001B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4. Оценка квалификации</w:t>
            </w:r>
            <w:r w:rsidR="00ED7849"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D7849"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1B562F" w:rsidRPr="00D22C47" w:rsidTr="003F51C6">
        <w:tc>
          <w:tcPr>
            <w:tcW w:w="1276" w:type="dxa"/>
          </w:tcPr>
          <w:p w:rsidR="001B562F" w:rsidRPr="00D22C47" w:rsidRDefault="001B562F" w:rsidP="00D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1B562F" w:rsidRPr="00D22C47" w:rsidRDefault="001B562F" w:rsidP="00D0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Реформы в сфере трудовых отношений и 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– эффективность возможных инноваций</w:t>
            </w:r>
          </w:p>
        </w:tc>
        <w:tc>
          <w:tcPr>
            <w:tcW w:w="10773" w:type="dxa"/>
          </w:tcPr>
          <w:p w:rsidR="001B562F" w:rsidRPr="00D22C47" w:rsidRDefault="001B562F" w:rsidP="00D07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Потенциальная возможность принятия закона «</w:t>
            </w:r>
            <w:r w:rsidR="00ED7849"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для безработных» – 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необходимость, значение и польза для государства и граждан</w:t>
            </w:r>
          </w:p>
          <w:p w:rsidR="001B562F" w:rsidRPr="00D22C47" w:rsidRDefault="001B562F" w:rsidP="00D07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Проблема “теневой занятости” населения, как угроза развитию экономики страны</w:t>
            </w:r>
          </w:p>
          <w:p w:rsidR="001B562F" w:rsidRPr="00D22C47" w:rsidRDefault="001B562F" w:rsidP="00D07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3. Повышение пенсионного возраста в России – риски и ожидания</w:t>
            </w:r>
          </w:p>
          <w:p w:rsidR="001B562F" w:rsidRPr="00D22C47" w:rsidRDefault="001B562F" w:rsidP="00D07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4. Проблема борьбы с нелегальной миграцией, как фактор борьбы с безработицей</w:t>
            </w:r>
          </w:p>
          <w:p w:rsidR="001B562F" w:rsidRPr="00D22C47" w:rsidRDefault="001B562F" w:rsidP="00D07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5. Эффективность </w:t>
            </w:r>
            <w:proofErr w:type="spellStart"/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школьников, а также причины и пути решения проблемы молодежной безработицы</w:t>
            </w:r>
          </w:p>
          <w:p w:rsidR="001B562F" w:rsidRPr="00D22C47" w:rsidRDefault="001B562F" w:rsidP="00D071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6. Проблема занятости инвалидов</w:t>
            </w:r>
          </w:p>
        </w:tc>
      </w:tr>
      <w:tr w:rsidR="001B562F" w:rsidRPr="00D22C47" w:rsidTr="003F51C6">
        <w:tc>
          <w:tcPr>
            <w:tcW w:w="1276" w:type="dxa"/>
          </w:tcPr>
          <w:p w:rsidR="001B562F" w:rsidRPr="00D22C47" w:rsidRDefault="001B562F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693" w:type="dxa"/>
          </w:tcPr>
          <w:p w:rsidR="001B562F" w:rsidRPr="00D22C47" w:rsidRDefault="001B562F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социальной политики в Российской Федерации</w:t>
            </w:r>
          </w:p>
        </w:tc>
        <w:tc>
          <w:tcPr>
            <w:tcW w:w="10773" w:type="dxa"/>
          </w:tcPr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12F85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оценки качества и эффективность оказания услуг организациями социальной сферы</w:t>
            </w:r>
          </w:p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2.Особенности введения профессиональных стандартов</w:t>
            </w:r>
            <w:r w:rsidR="00ED7849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приоритетных отраслях развития экономики</w:t>
            </w:r>
          </w:p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D7849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.Реформа п</w:t>
            </w: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енсионной системы Российской Федерации</w:t>
            </w:r>
          </w:p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4.Поддержка и защита социально-незащищенных слоев населения</w:t>
            </w:r>
          </w:p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5.Проблемы нормативно-правового регулирования социальных станда</w:t>
            </w:r>
            <w:r w:rsidR="00ED7849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ртов в Российской Федерации</w:t>
            </w:r>
          </w:p>
        </w:tc>
      </w:tr>
      <w:tr w:rsidR="001B562F" w:rsidRPr="00D22C47" w:rsidTr="003F51C6">
        <w:tc>
          <w:tcPr>
            <w:tcW w:w="1276" w:type="dxa"/>
          </w:tcPr>
          <w:p w:rsidR="001B562F" w:rsidRPr="00D22C47" w:rsidRDefault="001B562F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1B562F" w:rsidRPr="00D22C47" w:rsidRDefault="001B562F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в Российской Федерации</w:t>
            </w:r>
          </w:p>
        </w:tc>
        <w:tc>
          <w:tcPr>
            <w:tcW w:w="10773" w:type="dxa"/>
          </w:tcPr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1.Развитие волонтерского движения в России</w:t>
            </w:r>
          </w:p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2.Проблема патриотизма и воспитания молодежи на </w:t>
            </w:r>
            <w:r w:rsidR="00ED7849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основе 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ED7849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орально-нравственных принципов</w:t>
            </w:r>
          </w:p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A12F85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Поблемы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рынке труда, включая: развитие профессиональных компетенций, профессиональную ориентацию молодежи</w:t>
            </w:r>
          </w:p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4.Поддержка молодых учёных и специалистов, одаренных детей и талантливой молодежи</w:t>
            </w:r>
          </w:p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5.Необходимость социализации «уличной молодежи», представителей неформальных сообществ</w:t>
            </w:r>
          </w:p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6.Необходимость создания комплексного досуга для молодёжи с целью формирования развитой и социально ориентированной молодёжи</w:t>
            </w:r>
          </w:p>
        </w:tc>
      </w:tr>
      <w:tr w:rsidR="001B562F" w:rsidRPr="00D22C47" w:rsidTr="003F51C6">
        <w:tc>
          <w:tcPr>
            <w:tcW w:w="14742" w:type="dxa"/>
            <w:gridSpan w:val="3"/>
          </w:tcPr>
          <w:p w:rsidR="001B562F" w:rsidRPr="00D22C47" w:rsidRDefault="001B562F" w:rsidP="003F51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06 февраля 2017 </w:t>
            </w:r>
            <w:r w:rsidRPr="00D22C47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 и интересы потребителей»</w:t>
            </w:r>
          </w:p>
        </w:tc>
      </w:tr>
      <w:tr w:rsidR="001B562F" w:rsidRPr="00D22C47" w:rsidTr="003F51C6">
        <w:tc>
          <w:tcPr>
            <w:tcW w:w="1276" w:type="dxa"/>
          </w:tcPr>
          <w:p w:rsidR="001B562F" w:rsidRPr="00D22C47" w:rsidRDefault="001B562F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1B562F" w:rsidRPr="00D22C47" w:rsidRDefault="001B562F" w:rsidP="009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Единство подхода при формировании отраслевой рамки квалификации и профессиональных стандартов в индустрии гостеприимства</w:t>
            </w:r>
          </w:p>
        </w:tc>
        <w:tc>
          <w:tcPr>
            <w:tcW w:w="10773" w:type="dxa"/>
          </w:tcPr>
          <w:p w:rsidR="001B562F" w:rsidRPr="00D22C47" w:rsidRDefault="001B562F" w:rsidP="008949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1.Представление проекта отраслевой рамки квалификации в индустрии гостеприимства</w:t>
            </w:r>
          </w:p>
          <w:p w:rsidR="001B562F" w:rsidRPr="00D22C47" w:rsidRDefault="001B562F" w:rsidP="008949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2.Рассмотрение проекта профессионального стандарта</w:t>
            </w:r>
            <w:r w:rsidR="00ED7849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"Специалист по формированию, продвижению и реализации туристского продукта" на предмет соответствия отраслевой рамки квалификации</w:t>
            </w:r>
          </w:p>
        </w:tc>
      </w:tr>
      <w:tr w:rsidR="001B562F" w:rsidRPr="00D22C47" w:rsidTr="003F51C6">
        <w:tc>
          <w:tcPr>
            <w:tcW w:w="1276" w:type="dxa"/>
          </w:tcPr>
          <w:p w:rsidR="001B562F" w:rsidRPr="00D22C47" w:rsidRDefault="001B562F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1B562F" w:rsidRPr="00D22C47" w:rsidRDefault="001B562F" w:rsidP="006C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в Российской Федерации</w:t>
            </w:r>
          </w:p>
        </w:tc>
        <w:tc>
          <w:tcPr>
            <w:tcW w:w="10773" w:type="dxa"/>
          </w:tcPr>
          <w:p w:rsidR="001B562F" w:rsidRPr="00D22C47" w:rsidRDefault="00ED7849" w:rsidP="006C01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1B562F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Эффективность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</w:t>
            </w:r>
          </w:p>
          <w:p w:rsidR="001B562F" w:rsidRPr="00D22C47" w:rsidRDefault="001B562F" w:rsidP="006C0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2.Проблемы финансирования сельскохозяйственных организаций в Российской Федерации</w:t>
            </w:r>
          </w:p>
          <w:p w:rsidR="001B562F" w:rsidRPr="00D22C47" w:rsidRDefault="001B562F" w:rsidP="006C0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3.Проблемы кадрового обеспечения агропромышленного комплекса </w:t>
            </w:r>
            <w:r w:rsidR="00ED7849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</w:p>
          <w:p w:rsidR="001B562F" w:rsidRPr="00D22C47" w:rsidRDefault="001B562F" w:rsidP="006C0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4.Использование инновационных технологий в сельском хозяйстве</w:t>
            </w:r>
          </w:p>
          <w:p w:rsidR="001B562F" w:rsidRPr="00D22C47" w:rsidRDefault="001B562F" w:rsidP="006C0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5.Проблемы ресурсного обеспечение сельскохозяйственной отрасли АПК</w:t>
            </w:r>
          </w:p>
        </w:tc>
      </w:tr>
      <w:tr w:rsidR="001B562F" w:rsidRPr="00D22C47" w:rsidTr="003F51C6">
        <w:tc>
          <w:tcPr>
            <w:tcW w:w="1276" w:type="dxa"/>
          </w:tcPr>
          <w:p w:rsidR="001B562F" w:rsidRPr="00D22C47" w:rsidRDefault="001B562F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1B562F" w:rsidRPr="00D22C47" w:rsidRDefault="001B562F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интересов потребителей – миф 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реальность?</w:t>
            </w:r>
          </w:p>
        </w:tc>
        <w:tc>
          <w:tcPr>
            <w:tcW w:w="10773" w:type="dxa"/>
          </w:tcPr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1.Государственная политика и нормативно-правовое регулирование в сфере защиты прав потребителей </w:t>
            </w:r>
          </w:p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2.Неграмотность населения в сфере за</w:t>
            </w:r>
            <w:r w:rsidR="00ED7849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щиты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потребительских прав</w:t>
            </w:r>
          </w:p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3.Оптимизация контроля по оценке риска продукции для здоровья граждан</w:t>
            </w:r>
          </w:p>
          <w:p w:rsidR="001B562F" w:rsidRPr="00D22C47" w:rsidRDefault="001B562F" w:rsidP="005A11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4.Проблема независимой экспертизы</w:t>
            </w:r>
            <w:r w:rsidR="00ED7849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качества и 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 товаров</w:t>
            </w:r>
          </w:p>
          <w:p w:rsidR="001B562F" w:rsidRPr="00D22C47" w:rsidRDefault="001B562F" w:rsidP="00ED78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5.Роль общественных объединений в</w:t>
            </w:r>
            <w:r w:rsidR="00ED7849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сфере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защите прав потребителей</w:t>
            </w:r>
          </w:p>
        </w:tc>
      </w:tr>
      <w:tr w:rsidR="001B562F" w:rsidRPr="00D22C47" w:rsidTr="003F51C6">
        <w:tc>
          <w:tcPr>
            <w:tcW w:w="1276" w:type="dxa"/>
          </w:tcPr>
          <w:p w:rsidR="001B562F" w:rsidRPr="00D22C47" w:rsidRDefault="001B562F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693" w:type="dxa"/>
          </w:tcPr>
          <w:p w:rsidR="001B562F" w:rsidRPr="00D22C47" w:rsidRDefault="001B562F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и высокоскоростной транспорт</w:t>
            </w:r>
          </w:p>
        </w:tc>
        <w:tc>
          <w:tcPr>
            <w:tcW w:w="10773" w:type="dxa"/>
          </w:tcPr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1.Проблемы контроля качества оказания услуг в сфере пассажирских перевозок в Российской Федерации</w:t>
            </w:r>
          </w:p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2.Представление интересов потребителей в сфере пассажирских перевозок в Российской Федерации</w:t>
            </w:r>
          </w:p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3.Роль государственного регулирования в процессе осуществления пассажирских перевозок</w:t>
            </w:r>
          </w:p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4.Совершенствование нормативно-правовой системы регулирования пассажирских перевозок в Российской Федерации</w:t>
            </w:r>
          </w:p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5.Проблемы кадрового обеспечения в сфере пассажирских перевозок в Российской Федерации</w:t>
            </w:r>
          </w:p>
          <w:p w:rsidR="001B562F" w:rsidRPr="00D22C47" w:rsidRDefault="001B56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6.Разитие высокоскоростного транспорта в </w:t>
            </w:r>
            <w:r w:rsidR="00DC7F21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</w:tr>
      <w:tr w:rsidR="001B562F" w:rsidRPr="00D22C47" w:rsidTr="003F51C6">
        <w:tc>
          <w:tcPr>
            <w:tcW w:w="1276" w:type="dxa"/>
          </w:tcPr>
          <w:p w:rsidR="001B562F" w:rsidRPr="00D22C47" w:rsidRDefault="001B562F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1B562F" w:rsidRPr="00D22C47" w:rsidRDefault="001B562F" w:rsidP="009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Бизнес и ОПК: интеграция и сотрудничество</w:t>
            </w:r>
          </w:p>
        </w:tc>
        <w:tc>
          <w:tcPr>
            <w:tcW w:w="10773" w:type="dxa"/>
          </w:tcPr>
          <w:p w:rsidR="001B562F" w:rsidRPr="00D22C47" w:rsidRDefault="001B562F" w:rsidP="009012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1.Реализация программы</w:t>
            </w:r>
            <w:r w:rsidR="00DC7F21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«Подготовка и переподготовка квалифицированных кадров для организаций военно-промышленного комплекса в 2014 – 2020 годах»</w:t>
            </w:r>
          </w:p>
          <w:p w:rsidR="001B562F" w:rsidRPr="00D22C47" w:rsidRDefault="001B562F" w:rsidP="009012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2.Разработка концепции создания Центра профессиональных компетенций на базе ВПК</w:t>
            </w:r>
          </w:p>
          <w:p w:rsidR="001B562F" w:rsidRPr="00D22C47" w:rsidRDefault="001B562F" w:rsidP="009012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3.Внедрение новейших научно-технических разработок и технологий в отраслях ОПК</w:t>
            </w:r>
          </w:p>
          <w:p w:rsidR="001B562F" w:rsidRPr="00D22C47" w:rsidRDefault="001B562F" w:rsidP="009012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4.Модернизация и диверсификация предприятий ОПК</w:t>
            </w:r>
          </w:p>
          <w:p w:rsidR="001B562F" w:rsidRPr="00D22C47" w:rsidRDefault="001B562F" w:rsidP="009012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5.Государственная поддержка предприятий ОПК, выполняющих государственные заказы</w:t>
            </w:r>
          </w:p>
          <w:p w:rsidR="001B562F" w:rsidRPr="00D22C47" w:rsidRDefault="001B562F" w:rsidP="009012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6.Эффективность контроля качества производства военной продукции</w:t>
            </w:r>
          </w:p>
        </w:tc>
      </w:tr>
      <w:tr w:rsidR="001B562F" w:rsidRPr="00D22C47" w:rsidTr="003F51C6">
        <w:tc>
          <w:tcPr>
            <w:tcW w:w="14742" w:type="dxa"/>
            <w:gridSpan w:val="3"/>
          </w:tcPr>
          <w:p w:rsidR="001B562F" w:rsidRPr="00D22C47" w:rsidRDefault="001B562F" w:rsidP="00670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07 февраля 2017 </w:t>
            </w:r>
            <w:r w:rsidR="00670AF1" w:rsidRPr="00D22C47">
              <w:rPr>
                <w:rFonts w:ascii="Times New Roman" w:hAnsi="Times New Roman" w:cs="Times New Roman"/>
                <w:b/>
                <w:sz w:val="24"/>
                <w:szCs w:val="24"/>
              </w:rPr>
              <w:t>«Новый мир: традиции и инновации</w:t>
            </w:r>
            <w:r w:rsidRPr="00D22C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562F" w:rsidRPr="00D22C47" w:rsidTr="003F51C6">
        <w:tc>
          <w:tcPr>
            <w:tcW w:w="1276" w:type="dxa"/>
          </w:tcPr>
          <w:p w:rsidR="001B562F" w:rsidRPr="00D22C47" w:rsidRDefault="00A347AE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1B562F" w:rsidRPr="00D22C47" w:rsidRDefault="00A347AE" w:rsidP="002D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пространство </w:t>
            </w:r>
            <w:r w:rsidR="002D09FB" w:rsidRPr="00D22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="002D09FB"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 w:rsidR="002D09FB" w:rsidRPr="00D22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: структура и качество, инструменты и технологии, вызовы и задачи</w:t>
            </w:r>
          </w:p>
        </w:tc>
        <w:tc>
          <w:tcPr>
            <w:tcW w:w="10773" w:type="dxa"/>
          </w:tcPr>
          <w:p w:rsidR="00A347AE" w:rsidRPr="00D22C47" w:rsidRDefault="00A347AE" w:rsidP="00A34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1.Образ человека и сферы его жизни: качество жизни </w:t>
            </w:r>
            <w:r w:rsidR="002D09FB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VS</w:t>
            </w:r>
            <w:r w:rsidR="002D09FB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инфраструктур</w:t>
            </w:r>
            <w:r w:rsidR="002D09FB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и экология</w:t>
            </w:r>
          </w:p>
          <w:p w:rsidR="00A347AE" w:rsidRPr="00D22C47" w:rsidRDefault="00A347AE" w:rsidP="00A34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2.Этнокультурные, религиозные традиции и модерн: философско-религиоведческие и теологические компетенции как основа политической культуры </w:t>
            </w:r>
          </w:p>
          <w:p w:rsidR="00A347AE" w:rsidRPr="00D22C47" w:rsidRDefault="00A347AE" w:rsidP="00A34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3.Религиозное пространство и воспроизводство среды: </w:t>
            </w:r>
            <w:proofErr w:type="gram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бизнес-технологии</w:t>
            </w:r>
            <w:proofErr w:type="gram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этика и ценности - проблемы регулирования</w:t>
            </w:r>
          </w:p>
          <w:p w:rsidR="001B562F" w:rsidRPr="00D22C47" w:rsidRDefault="00A347AE" w:rsidP="00A347AE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4.Гуманитарная</w:t>
            </w:r>
            <w:r w:rsidR="00DC7F21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(социальная, культурная, полит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экономическая) сфера страны и религиозные организации: стратегии в аспектах социальных доктрин религиозных объединений</w:t>
            </w:r>
          </w:p>
        </w:tc>
      </w:tr>
      <w:tr w:rsidR="00A347AE" w:rsidRPr="00D22C47" w:rsidTr="003F51C6">
        <w:tc>
          <w:tcPr>
            <w:tcW w:w="1276" w:type="dxa"/>
          </w:tcPr>
          <w:p w:rsidR="00A347AE" w:rsidRPr="00D22C47" w:rsidRDefault="00A347AE" w:rsidP="00F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A347AE" w:rsidRPr="00D22C47" w:rsidRDefault="00A347AE" w:rsidP="00F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Культурная политика и современные коммуникации</w:t>
            </w:r>
          </w:p>
        </w:tc>
        <w:tc>
          <w:tcPr>
            <w:tcW w:w="10773" w:type="dxa"/>
          </w:tcPr>
          <w:p w:rsidR="00A347AE" w:rsidRPr="00D22C47" w:rsidRDefault="00A347AE" w:rsidP="00F64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1.Уровень </w:t>
            </w:r>
            <w:proofErr w:type="gram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доступности форм до</w:t>
            </w:r>
            <w:r w:rsidR="00DC7F21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суга 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учреждений культуры</w:t>
            </w:r>
            <w:proofErr w:type="gram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жителей средних и малых городов, сельской местности</w:t>
            </w:r>
          </w:p>
          <w:p w:rsidR="00A347AE" w:rsidRPr="00D22C47" w:rsidRDefault="00A347AE" w:rsidP="00F64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2.Использование невостребованных площадок, помещений и территорий в интересах творческих коллективов, деятелей культуры и искусства</w:t>
            </w:r>
          </w:p>
          <w:p w:rsidR="00A347AE" w:rsidRPr="00D22C47" w:rsidRDefault="00A347AE" w:rsidP="00F64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3.Состояние библиотек в субъектах Российской Федерации</w:t>
            </w:r>
          </w:p>
          <w:p w:rsidR="00A347AE" w:rsidRPr="00D22C47" w:rsidRDefault="00A347AE" w:rsidP="00F64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4.Оценка качества оказания социальных услуг в сфере культуры</w:t>
            </w:r>
          </w:p>
          <w:p w:rsidR="00A347AE" w:rsidRPr="00D22C47" w:rsidRDefault="00A347AE" w:rsidP="00F64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5.Роль средств массовой информации в воспитании культурных и духовно-нравственных основ общества</w:t>
            </w:r>
          </w:p>
          <w:p w:rsidR="00A347AE" w:rsidRPr="00D22C47" w:rsidRDefault="00A347AE" w:rsidP="00F640F4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6.Развитие отрасли </w:t>
            </w:r>
            <w:proofErr w:type="gram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народных</w:t>
            </w:r>
            <w:proofErr w:type="gram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художественных промыслов</w:t>
            </w:r>
            <w:r w:rsidRPr="00D22C47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shd w:val="clear" w:color="auto" w:fill="FFFFFF"/>
              </w:rPr>
              <w:t>аР</w:t>
            </w:r>
          </w:p>
        </w:tc>
      </w:tr>
      <w:tr w:rsidR="00A347AE" w:rsidRPr="00D22C47" w:rsidTr="003F51C6">
        <w:tc>
          <w:tcPr>
            <w:tcW w:w="1276" w:type="dxa"/>
          </w:tcPr>
          <w:p w:rsidR="00A347AE" w:rsidRPr="00D22C47" w:rsidRDefault="00A347AE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693" w:type="dxa"/>
          </w:tcPr>
          <w:p w:rsidR="00A347AE" w:rsidRPr="00D22C47" w:rsidRDefault="00A347AE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политическом процессе</w:t>
            </w:r>
          </w:p>
        </w:tc>
        <w:tc>
          <w:tcPr>
            <w:tcW w:w="10773" w:type="dxa"/>
          </w:tcPr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1.Эффективность использования современных цифровых технологий в политическом процессе. 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2.Цифровые технологии, как инструмент выстраивания диалога между государством и населением страны, способствующий повышению имиджа государства. 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3.Цифровые технологии, как способ </w:t>
            </w:r>
            <w:proofErr w:type="gram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повышения эффективности взаимодействия органов государственной власти</w:t>
            </w:r>
            <w:proofErr w:type="gram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4.Использование цифровых технологий </w:t>
            </w:r>
            <w:r w:rsidR="00DC7F21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органах</w:t>
            </w: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C7F21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государственной власти: федеральный, региональный и муниципальный уровни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5.Особенности использования цифровых технологий в период проведения избирательных кампаний.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6.Экономическая эффективность цифровых технологий в политическом процессе</w:t>
            </w:r>
          </w:p>
        </w:tc>
      </w:tr>
      <w:tr w:rsidR="00A347AE" w:rsidRPr="00D22C47" w:rsidTr="003F51C6">
        <w:tc>
          <w:tcPr>
            <w:tcW w:w="1276" w:type="dxa"/>
          </w:tcPr>
          <w:p w:rsidR="00A347AE" w:rsidRPr="00D22C47" w:rsidRDefault="00A347AE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A347AE" w:rsidRPr="00D22C47" w:rsidRDefault="00A347AE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и IT технологии: внутренние и внешние коммуникации</w:t>
            </w:r>
          </w:p>
        </w:tc>
        <w:tc>
          <w:tcPr>
            <w:tcW w:w="10773" w:type="dxa"/>
          </w:tcPr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1.Открытость органов государственной власти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2.Меры противодействия информационным провокациям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3.Повышение эффективности и барьеры, существующие на пути </w:t>
            </w:r>
            <w:proofErr w:type="gram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совершенствования системы информационного сопровождения деятельности органов государственной власти</w:t>
            </w:r>
            <w:proofErr w:type="gramEnd"/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4.Эффективность межведомственной коммуникации в органах государственной власти в Российской Федерации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5.IT технологии в государственном секторе</w:t>
            </w:r>
          </w:p>
        </w:tc>
      </w:tr>
      <w:tr w:rsidR="00A347AE" w:rsidRPr="00D22C47" w:rsidTr="003F51C6">
        <w:tc>
          <w:tcPr>
            <w:tcW w:w="14742" w:type="dxa"/>
            <w:gridSpan w:val="3"/>
          </w:tcPr>
          <w:p w:rsidR="00A347AE" w:rsidRPr="00D22C47" w:rsidRDefault="00A347AE" w:rsidP="003F5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08 февраля 2017 «Наука и образование – новые векторы развития»</w:t>
            </w:r>
          </w:p>
        </w:tc>
      </w:tr>
      <w:tr w:rsidR="00A877A8" w:rsidRPr="00D22C47" w:rsidTr="003F51C6">
        <w:tc>
          <w:tcPr>
            <w:tcW w:w="1276" w:type="dxa"/>
          </w:tcPr>
          <w:p w:rsidR="00A877A8" w:rsidRPr="00D22C47" w:rsidRDefault="00A877A8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A877A8" w:rsidRPr="00D22C47" w:rsidRDefault="00A877A8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Социальный и управленческий потенциал студенчества</w:t>
            </w:r>
          </w:p>
        </w:tc>
        <w:tc>
          <w:tcPr>
            <w:tcW w:w="10773" w:type="dxa"/>
          </w:tcPr>
          <w:p w:rsidR="00A877A8" w:rsidRPr="00D22C47" w:rsidRDefault="00A877A8" w:rsidP="00A877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1.Потенциал роста студенческих лидеров: сферы политики, </w:t>
            </w:r>
            <w:r w:rsidR="00742B10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управления, экономики и других сфер</w:t>
            </w: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77A8" w:rsidRPr="00D22C47" w:rsidRDefault="00A877A8" w:rsidP="00A877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2.Границы вовлеченности студенческих лидеров в ак</w:t>
            </w:r>
            <w:r w:rsidR="00742B10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туальные политические процессы</w:t>
            </w:r>
          </w:p>
          <w:p w:rsidR="00A877A8" w:rsidRPr="00D22C47" w:rsidRDefault="00A877A8" w:rsidP="00A877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3.Электоральные права студентов, </w:t>
            </w:r>
            <w:r w:rsidR="00742B10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</w:t>
            </w: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иногородних студентов</w:t>
            </w:r>
          </w:p>
          <w:p w:rsidR="00A877A8" w:rsidRPr="00D22C47" w:rsidRDefault="00A877A8" w:rsidP="00A877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4.Права и интересы студе</w:t>
            </w:r>
            <w:r w:rsidR="00742B10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нтов как электоральный феномен</w:t>
            </w:r>
          </w:p>
          <w:p w:rsidR="00A877A8" w:rsidRPr="00D22C47" w:rsidRDefault="00A877A8" w:rsidP="00A877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5.Как представлены интересы студентов в ходе выборов?</w:t>
            </w:r>
          </w:p>
        </w:tc>
      </w:tr>
      <w:tr w:rsidR="00A347AE" w:rsidRPr="00D22C47" w:rsidTr="003F51C6">
        <w:tc>
          <w:tcPr>
            <w:tcW w:w="1276" w:type="dxa"/>
          </w:tcPr>
          <w:p w:rsidR="00A347AE" w:rsidRPr="00D22C47" w:rsidRDefault="00A347AE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A347AE" w:rsidRPr="00D22C47" w:rsidRDefault="00A347AE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Необходимые меры для создания системы профориентации в общеобразовательных организациях</w:t>
            </w:r>
          </w:p>
        </w:tc>
        <w:tc>
          <w:tcPr>
            <w:tcW w:w="10773" w:type="dxa"/>
          </w:tcPr>
          <w:p w:rsidR="00A347AE" w:rsidRPr="00D22C47" w:rsidRDefault="00A347AE" w:rsidP="001B56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1.Нормативно – правовое регулирование </w:t>
            </w:r>
            <w:proofErr w:type="spellStart"/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</w:t>
            </w:r>
            <w:r w:rsidR="00A12F85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тационной</w:t>
            </w:r>
            <w:proofErr w:type="spellEnd"/>
            <w:r w:rsidR="00A12F85"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в учреждениях среднего общего образования</w:t>
            </w:r>
          </w:p>
          <w:p w:rsidR="00A347AE" w:rsidRPr="00D22C47" w:rsidRDefault="00A347AE" w:rsidP="001B56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2.Информационно – методическая поддержка деятельности специалистов в области профессионального самоопределения</w:t>
            </w:r>
          </w:p>
          <w:p w:rsidR="00A347AE" w:rsidRPr="00D22C47" w:rsidRDefault="00A347AE" w:rsidP="001B56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3.Создание проектного офиса для развития системы профориентации и развития данной сферы</w:t>
            </w:r>
          </w:p>
        </w:tc>
      </w:tr>
      <w:tr w:rsidR="005E732F" w:rsidRPr="00D22C47" w:rsidTr="003F51C6">
        <w:tc>
          <w:tcPr>
            <w:tcW w:w="1276" w:type="dxa"/>
          </w:tcPr>
          <w:p w:rsidR="005E732F" w:rsidRPr="00D22C47" w:rsidRDefault="005E732F" w:rsidP="00B4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5E732F" w:rsidRPr="00D22C47" w:rsidRDefault="005E732F" w:rsidP="00B4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Государственно-правовая политика в сфере противодействия картелям как элемент национальной экономической безопасности и реализации Стратегии </w:t>
            </w:r>
            <w:r w:rsidRPr="00D2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до 2030 года</w:t>
            </w:r>
          </w:p>
        </w:tc>
        <w:tc>
          <w:tcPr>
            <w:tcW w:w="10773" w:type="dxa"/>
          </w:tcPr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1.Картелизация экономики как угроза национальной экономической безопасности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2.Противодействие картелям. Что эффективнее угроза наказания  и нравственные запреты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3.Глобализация экономики и картели на трансграничных рынках. Пути противодействия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4.Развитие цифровых технологий и картели. Какие проблемы встают перед антимонопольными органами и пути их решения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proofErr w:type="gram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Запреты</w:t>
            </w:r>
            <w:proofErr w:type="gram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</w:t>
            </w:r>
            <w:proofErr w:type="spell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</w:t>
            </w:r>
            <w:proofErr w:type="spell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rule</w:t>
            </w:r>
            <w:proofErr w:type="spell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reasons</w:t>
            </w:r>
            <w:proofErr w:type="spell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каким</w:t>
            </w:r>
            <w:proofErr w:type="gram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должен быть вектор государственной антимонопольной политики»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6.Объем экономического анализа при противодействии картелям: что важнее – облегчить работу </w:t>
            </w: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антимонопольной службы или потенциальных участников картеля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7.Развитие механизмов ответственности за </w:t>
            </w:r>
            <w:proofErr w:type="spellStart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картализацию</w:t>
            </w:r>
            <w:proofErr w:type="spellEnd"/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рынков: насколько эффективно сегодня программа ослабления наказания за участие в картеле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8.Нужен ли государственный контроль горизонтальных соглашений, заключаемых крупными рыночными игроками</w:t>
            </w:r>
          </w:p>
        </w:tc>
      </w:tr>
      <w:tr w:rsidR="00A347AE" w:rsidRPr="00D22C47" w:rsidTr="003F51C6">
        <w:tc>
          <w:tcPr>
            <w:tcW w:w="1276" w:type="dxa"/>
          </w:tcPr>
          <w:p w:rsidR="00A347AE" w:rsidRPr="00D22C47" w:rsidRDefault="00A347AE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693" w:type="dxa"/>
          </w:tcPr>
          <w:p w:rsidR="00A347AE" w:rsidRPr="00D22C47" w:rsidRDefault="005E732F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Развитие науки и совершенствование системы дополнительного профессионального образования в Российской Федерации</w:t>
            </w:r>
          </w:p>
        </w:tc>
        <w:tc>
          <w:tcPr>
            <w:tcW w:w="10773" w:type="dxa"/>
          </w:tcPr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1.Проблемы совершенствования деятельности государственных научных центров Российской Федерации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2.Создание комфортных условий, для привлечения иностранных научных специалистов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3.Программы, способствующие возвращению иммигрировавших научных специалистов</w:t>
            </w:r>
          </w:p>
          <w:p w:rsidR="005E732F" w:rsidRPr="00D22C47" w:rsidRDefault="005E732F" w:rsidP="005E73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4.Реализация проекта Университеты 3.0.</w:t>
            </w:r>
          </w:p>
          <w:p w:rsidR="00A347AE" w:rsidRPr="00D22C47" w:rsidRDefault="005E732F" w:rsidP="005E7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A347AE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.Кадровый потенциал как фактор устойчивого экономического развития</w:t>
            </w:r>
          </w:p>
          <w:p w:rsidR="00A347AE" w:rsidRPr="00D22C47" w:rsidRDefault="005E73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347AE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.Нормативно-правовое обеспечение реализации программ ДПО</w:t>
            </w:r>
          </w:p>
          <w:p w:rsidR="00A347AE" w:rsidRPr="00D22C47" w:rsidRDefault="005E73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347AE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.Развитие высокопрофессиональных кадров как фактор преодоления экономического кризиса</w:t>
            </w:r>
          </w:p>
          <w:p w:rsidR="00A347AE" w:rsidRPr="00D22C47" w:rsidRDefault="005E73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347AE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.Востребованные специальности и направления подготовки в сфере дополнительного профессионального образования</w:t>
            </w:r>
          </w:p>
          <w:p w:rsidR="00A347AE" w:rsidRPr="00D22C47" w:rsidRDefault="005E732F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A347AE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.Проблемы </w:t>
            </w:r>
            <w:proofErr w:type="spellStart"/>
            <w:r w:rsidR="00A347AE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аккредитационной</w:t>
            </w:r>
            <w:proofErr w:type="spellEnd"/>
            <w:r w:rsidR="00A347AE"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экспертизы учреждений дополнительного профессионального образования</w:t>
            </w:r>
          </w:p>
        </w:tc>
      </w:tr>
      <w:tr w:rsidR="00A347AE" w:rsidRPr="00D22C47" w:rsidTr="003F51C6">
        <w:tc>
          <w:tcPr>
            <w:tcW w:w="1276" w:type="dxa"/>
          </w:tcPr>
          <w:p w:rsidR="00A347AE" w:rsidRPr="00D22C47" w:rsidRDefault="00A347AE" w:rsidP="005A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A347AE" w:rsidRPr="00D22C47" w:rsidRDefault="00A347AE" w:rsidP="003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7">
              <w:rPr>
                <w:rFonts w:ascii="Times New Roman" w:hAnsi="Times New Roman" w:cs="Times New Roman"/>
                <w:sz w:val="24"/>
                <w:szCs w:val="24"/>
              </w:rPr>
              <w:t>Образовательные и профессиональные стандарты подготовки политических кадров</w:t>
            </w:r>
          </w:p>
        </w:tc>
        <w:tc>
          <w:tcPr>
            <w:tcW w:w="10773" w:type="dxa"/>
          </w:tcPr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1.Политические кадры и ротация элит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2.Профессиональные стандарты политиков, политологов, политтехнологов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3.Наиболее эффективные методы подготовки политических кадров, в том числе зарубежный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4.Роль негосударственных организаций в процессе формирования стандартов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5.Действенные способы повышения квалификации политических деятелей</w:t>
            </w:r>
          </w:p>
          <w:p w:rsidR="00A347AE" w:rsidRPr="00D22C47" w:rsidRDefault="00A347AE" w:rsidP="005A1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6.Наставничество как возможность профессионального и личностного развития государственных служащих и депутатов</w:t>
            </w:r>
          </w:p>
        </w:tc>
      </w:tr>
    </w:tbl>
    <w:p w:rsidR="00116671" w:rsidRPr="00D22C47" w:rsidRDefault="00116671" w:rsidP="00AB30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2C47" w:rsidRPr="00D22C47" w:rsidRDefault="00D22C47" w:rsidP="00AB30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2C47" w:rsidRPr="00D22C47" w:rsidRDefault="00D22C47" w:rsidP="00D22C47">
      <w:pPr>
        <w:jc w:val="right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22C47" w:rsidRPr="00D22C47" w:rsidRDefault="00D22C47" w:rsidP="00D22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47">
        <w:rPr>
          <w:rFonts w:ascii="Times New Roman" w:hAnsi="Times New Roman" w:cs="Times New Roman"/>
          <w:b/>
          <w:sz w:val="24"/>
          <w:szCs w:val="24"/>
        </w:rPr>
        <w:t>Заявка на участие в стратегической сессии Экспертно-аналитического центра РАНХиГС 2017 года</w:t>
      </w:r>
    </w:p>
    <w:p w:rsidR="00D22C47" w:rsidRPr="00D22C47" w:rsidRDefault="00D22C47" w:rsidP="00D22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47" w:rsidRPr="00D22C47" w:rsidRDefault="00D22C47" w:rsidP="00D22C47">
      <w:pPr>
        <w:pStyle w:val="a5"/>
        <w:numPr>
          <w:ilvl w:val="0"/>
          <w:numId w:val="5"/>
        </w:numPr>
        <w:spacing w:after="1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t>ФИО (полностью)______________________________________________</w:t>
      </w:r>
    </w:p>
    <w:p w:rsidR="00D22C47" w:rsidRPr="00D22C47" w:rsidRDefault="00D22C47" w:rsidP="00D22C47">
      <w:pPr>
        <w:pStyle w:val="a5"/>
        <w:numPr>
          <w:ilvl w:val="0"/>
          <w:numId w:val="5"/>
        </w:numPr>
        <w:spacing w:after="1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t>Должность (полностью)_________________________________________</w:t>
      </w:r>
    </w:p>
    <w:p w:rsidR="00D22C47" w:rsidRPr="00D22C47" w:rsidRDefault="00D22C47" w:rsidP="00D22C47">
      <w:pPr>
        <w:pStyle w:val="a5"/>
        <w:numPr>
          <w:ilvl w:val="0"/>
          <w:numId w:val="5"/>
        </w:numPr>
        <w:spacing w:after="1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lastRenderedPageBreak/>
        <w:t>Телефон______________________________________________________</w:t>
      </w:r>
    </w:p>
    <w:p w:rsidR="00D22C47" w:rsidRPr="00D22C47" w:rsidRDefault="00D22C47" w:rsidP="00D22C47">
      <w:pPr>
        <w:pStyle w:val="a5"/>
        <w:numPr>
          <w:ilvl w:val="0"/>
          <w:numId w:val="5"/>
        </w:numPr>
        <w:spacing w:after="1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D22C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22C47" w:rsidRPr="00D22C47" w:rsidRDefault="00D22C47" w:rsidP="00D22C47">
      <w:pPr>
        <w:pStyle w:val="a5"/>
        <w:numPr>
          <w:ilvl w:val="0"/>
          <w:numId w:val="5"/>
        </w:numPr>
        <w:spacing w:after="1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t>Название круглого стола________________________________________</w:t>
      </w:r>
    </w:p>
    <w:p w:rsidR="00D22C47" w:rsidRPr="00D22C47" w:rsidRDefault="00D22C47" w:rsidP="00D22C47">
      <w:pPr>
        <w:pStyle w:val="a5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22C47" w:rsidRPr="00D22C47" w:rsidRDefault="00D22C47" w:rsidP="00D22C47">
      <w:pPr>
        <w:pStyle w:val="a5"/>
        <w:numPr>
          <w:ilvl w:val="0"/>
          <w:numId w:val="5"/>
        </w:numPr>
        <w:spacing w:after="1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t>Тема выступления*___________________________________________</w:t>
      </w:r>
    </w:p>
    <w:p w:rsidR="00D22C47" w:rsidRPr="00D22C47" w:rsidRDefault="00D22C47" w:rsidP="00D22C47">
      <w:pPr>
        <w:pStyle w:val="a5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22C47" w:rsidRPr="00D22C47" w:rsidRDefault="00D22C47" w:rsidP="00D22C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C47" w:rsidRPr="00D22C47" w:rsidRDefault="00D22C47" w:rsidP="00D22C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2C47">
        <w:rPr>
          <w:rFonts w:ascii="Times New Roman" w:hAnsi="Times New Roman" w:cs="Times New Roman"/>
          <w:sz w:val="24"/>
          <w:szCs w:val="24"/>
        </w:rPr>
        <w:t>*Заполняется в случае выступления с докладом</w:t>
      </w:r>
    </w:p>
    <w:p w:rsidR="00D22C47" w:rsidRPr="00D22C47" w:rsidRDefault="00D22C47" w:rsidP="00D22C47">
      <w:pPr>
        <w:pStyle w:val="a5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D22C47" w:rsidRPr="00D22C47" w:rsidRDefault="00D22C47" w:rsidP="00D22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47" w:rsidRPr="00D22C47" w:rsidRDefault="00D22C47" w:rsidP="00AB302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22C47" w:rsidRPr="00D22C47" w:rsidSect="00F03DF1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213"/>
    <w:multiLevelType w:val="hybridMultilevel"/>
    <w:tmpl w:val="8196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6151"/>
    <w:multiLevelType w:val="hybridMultilevel"/>
    <w:tmpl w:val="1CF0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3D15"/>
    <w:multiLevelType w:val="hybridMultilevel"/>
    <w:tmpl w:val="2A4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468A4"/>
    <w:multiLevelType w:val="hybridMultilevel"/>
    <w:tmpl w:val="F4F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0522C"/>
    <w:multiLevelType w:val="hybridMultilevel"/>
    <w:tmpl w:val="8D8E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F9"/>
    <w:rsid w:val="00116671"/>
    <w:rsid w:val="001923B7"/>
    <w:rsid w:val="001B562F"/>
    <w:rsid w:val="002A1473"/>
    <w:rsid w:val="002D09FB"/>
    <w:rsid w:val="003F51C6"/>
    <w:rsid w:val="005E732F"/>
    <w:rsid w:val="00670AF1"/>
    <w:rsid w:val="00684A1F"/>
    <w:rsid w:val="00742B10"/>
    <w:rsid w:val="007F45D3"/>
    <w:rsid w:val="00807226"/>
    <w:rsid w:val="00894936"/>
    <w:rsid w:val="008E2332"/>
    <w:rsid w:val="00924852"/>
    <w:rsid w:val="00A12F85"/>
    <w:rsid w:val="00A20566"/>
    <w:rsid w:val="00A347AE"/>
    <w:rsid w:val="00A819C4"/>
    <w:rsid w:val="00A877A8"/>
    <w:rsid w:val="00AB3028"/>
    <w:rsid w:val="00B101C6"/>
    <w:rsid w:val="00B92550"/>
    <w:rsid w:val="00D22C47"/>
    <w:rsid w:val="00D63054"/>
    <w:rsid w:val="00D9116C"/>
    <w:rsid w:val="00DC7F21"/>
    <w:rsid w:val="00ED7849"/>
    <w:rsid w:val="00F03D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16671"/>
  </w:style>
  <w:style w:type="character" w:styleId="a4">
    <w:name w:val="Hyperlink"/>
    <w:basedOn w:val="a0"/>
    <w:uiPriority w:val="99"/>
    <w:unhideWhenUsed/>
    <w:rsid w:val="00116671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unhideWhenUsed/>
    <w:rsid w:val="00B9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4936"/>
    <w:pPr>
      <w:ind w:left="720"/>
      <w:contextualSpacing/>
    </w:pPr>
  </w:style>
  <w:style w:type="character" w:styleId="a6">
    <w:name w:val="Strong"/>
    <w:basedOn w:val="a0"/>
    <w:uiPriority w:val="22"/>
    <w:qFormat/>
    <w:rsid w:val="00D22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16671"/>
  </w:style>
  <w:style w:type="character" w:styleId="a4">
    <w:name w:val="Hyperlink"/>
    <w:basedOn w:val="a0"/>
    <w:uiPriority w:val="99"/>
    <w:unhideWhenUsed/>
    <w:rsid w:val="00116671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unhideWhenUsed/>
    <w:rsid w:val="00B9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4936"/>
    <w:pPr>
      <w:ind w:left="720"/>
      <w:contextualSpacing/>
    </w:pPr>
  </w:style>
  <w:style w:type="character" w:styleId="a6">
    <w:name w:val="Strong"/>
    <w:basedOn w:val="a0"/>
    <w:uiPriority w:val="22"/>
    <w:qFormat/>
    <w:rsid w:val="00D22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kalmykov%2dnn@rane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C1C5-6971-44A7-92EC-75AC6E5D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dcterms:created xsi:type="dcterms:W3CDTF">2017-02-01T11:05:00Z</dcterms:created>
  <dcterms:modified xsi:type="dcterms:W3CDTF">2017-02-01T11:05:00Z</dcterms:modified>
</cp:coreProperties>
</file>