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04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E2304" w:rsidRDefault="00CE2304" w:rsidP="00E46B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050887">
        <w:rPr>
          <w:rFonts w:ascii="Times New Roman" w:hAnsi="Times New Roman" w:cs="Times New Roman"/>
          <w:b/>
          <w:bCs/>
          <w:lang w:val="uk-UA"/>
        </w:rPr>
        <w:t>КИЇВСЬКИЙ НАЦІОНАЛЬНИЙ ЛІНГВІСТИЧНИЙ УНІВЕРСИТЕТ</w:t>
      </w:r>
    </w:p>
    <w:p w:rsidR="00CE2304" w:rsidRDefault="00CE2304" w:rsidP="00E46B4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E7748">
        <w:rPr>
          <w:rFonts w:ascii="Times New Roman" w:hAnsi="Times New Roman" w:cs="Times New Roman"/>
          <w:lang w:val="uk-UA"/>
        </w:rPr>
        <w:t>ФАКУЛЬТЕТ ЕКОНОМІКИ І ПРАВА</w:t>
      </w:r>
    </w:p>
    <w:p w:rsidR="0034774E" w:rsidRDefault="0034774E" w:rsidP="00E46B4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КАФЕДРА МЕНЕДЖМЕНТУ І МАРКЕТИНГУ</w:t>
      </w:r>
    </w:p>
    <w:p w:rsidR="0034774E" w:rsidRPr="00FE7748" w:rsidRDefault="0034774E" w:rsidP="00E46B4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НАУКОВЕ ТОВАРИСТВО СТУДЕНТІВ, АСПІРАНТІВ, ДОКТОРАНТІВ ТА МОЛОДИХ ВЧЕНИХ</w:t>
      </w:r>
    </w:p>
    <w:p w:rsidR="00CE2304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E2304" w:rsidRDefault="00CE2304" w:rsidP="00861E5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FE7748">
        <w:rPr>
          <w:rFonts w:ascii="Times New Roman" w:hAnsi="Times New Roman" w:cs="Times New Roman"/>
          <w:b/>
          <w:bCs/>
          <w:lang w:val="uk-UA"/>
        </w:rPr>
        <w:t>НАЦІОНАЛЬНИЙ УНІВЕРСИТЕТ БІОРЕСУРСІВ І ПРИРОДОКОРИСТУВАННЯ УКРАЇНИ</w:t>
      </w:r>
    </w:p>
    <w:p w:rsidR="00CE2304" w:rsidRPr="00E46B4B" w:rsidRDefault="00CE2304" w:rsidP="00861E5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E46B4B">
        <w:rPr>
          <w:rFonts w:ascii="Times New Roman" w:hAnsi="Times New Roman" w:cs="Times New Roman"/>
          <w:lang w:val="uk-UA"/>
        </w:rPr>
        <w:t>КАФЕДРА МАРКЕТИНГУ ТА МІЖНАРОДНОЇ ТОРГІВЛІ</w:t>
      </w:r>
    </w:p>
    <w:p w:rsidR="00CE2304" w:rsidRPr="00050887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E2304" w:rsidRPr="00050887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050887">
        <w:rPr>
          <w:rFonts w:ascii="Times New Roman" w:hAnsi="Times New Roman" w:cs="Times New Roman"/>
          <w:b/>
          <w:bCs/>
          <w:lang w:val="uk-UA"/>
        </w:rPr>
        <w:t>ПРИКАРПАТСЬКИЙ НАЦІОНАЛЬНИЙ УНІВЕРСИТЕТ ІМ. В. СТЕФАНИКА</w:t>
      </w:r>
    </w:p>
    <w:p w:rsidR="00CE2304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50887">
        <w:rPr>
          <w:rFonts w:ascii="Times New Roman" w:hAnsi="Times New Roman" w:cs="Times New Roman"/>
          <w:lang w:val="uk-UA"/>
        </w:rPr>
        <w:t>РАДА З НАУКОВО-ДОСЛІДНОЇ РОБОТИ СТУДЕНТІВ, АСПІРАНТІВ І МОЛОДИХ ВЧЕНИХ</w:t>
      </w:r>
    </w:p>
    <w:p w:rsidR="00CE2304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E2304" w:rsidRDefault="00CE2304" w:rsidP="004B2F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FE7748">
        <w:rPr>
          <w:rFonts w:ascii="Times New Roman" w:hAnsi="Times New Roman" w:cs="Times New Roman"/>
          <w:b/>
          <w:bCs/>
          <w:i/>
          <w:iCs/>
          <w:lang w:val="uk-UA"/>
        </w:rPr>
        <w:t>За підтримки:</w:t>
      </w:r>
    </w:p>
    <w:p w:rsidR="00CE2304" w:rsidRPr="00FE7748" w:rsidRDefault="00CE2304" w:rsidP="004B2F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E2304" w:rsidRDefault="00CE2304" w:rsidP="004B2F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  <w:sectPr w:rsidR="00CE2304" w:rsidSect="00D225FC">
          <w:headerReference w:type="default" r:id="rId8"/>
          <w:footerReference w:type="default" r:id="rId9"/>
          <w:pgSz w:w="11906" w:h="16838"/>
          <w:pgMar w:top="993" w:right="566" w:bottom="568" w:left="709" w:header="426" w:footer="708" w:gutter="0"/>
          <w:cols w:space="708"/>
          <w:docGrid w:linePitch="360"/>
        </w:sectPr>
      </w:pPr>
    </w:p>
    <w:p w:rsidR="00CE2304" w:rsidRPr="0034774E" w:rsidRDefault="00CE2304" w:rsidP="0034774E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4774E">
        <w:rPr>
          <w:rFonts w:ascii="Times New Roman" w:hAnsi="Times New Roman" w:cs="Times New Roman"/>
          <w:lang w:val="uk-UA"/>
        </w:rPr>
        <w:lastRenderedPageBreak/>
        <w:t>ГО «МО «Центр аналізу і розвитку освіти та науки»</w:t>
      </w:r>
    </w:p>
    <w:p w:rsidR="00CE2304" w:rsidRPr="0034774E" w:rsidRDefault="00467785" w:rsidP="0034774E">
      <w:pPr>
        <w:pStyle w:val="a9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Консалтингова компанія</w:t>
      </w:r>
      <w:r w:rsidR="00CE2304" w:rsidRPr="0034774E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CE2304" w:rsidRPr="0034774E">
        <w:rPr>
          <w:rFonts w:ascii="Times New Roman" w:hAnsi="Times New Roman" w:cs="Times New Roman"/>
          <w:lang w:val="uk-UA"/>
        </w:rPr>
        <w:t>ЕмПауер</w:t>
      </w:r>
      <w:proofErr w:type="spellEnd"/>
      <w:r w:rsidR="00CE2304" w:rsidRPr="0034774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E2304" w:rsidRPr="0034774E">
        <w:rPr>
          <w:rFonts w:ascii="Times New Roman" w:hAnsi="Times New Roman" w:cs="Times New Roman"/>
          <w:lang w:val="uk-UA"/>
        </w:rPr>
        <w:t>Рісерч</w:t>
      </w:r>
      <w:proofErr w:type="spellEnd"/>
      <w:r w:rsidR="00CE2304" w:rsidRPr="0034774E">
        <w:rPr>
          <w:rFonts w:ascii="Times New Roman" w:hAnsi="Times New Roman" w:cs="Times New Roman"/>
          <w:lang w:val="uk-UA"/>
        </w:rPr>
        <w:t>»</w:t>
      </w:r>
    </w:p>
    <w:p w:rsidR="00CE2304" w:rsidRDefault="00CE2304" w:rsidP="0034774E">
      <w:pPr>
        <w:spacing w:after="0" w:line="240" w:lineRule="auto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34774E" w:rsidRDefault="0034774E" w:rsidP="0034774E">
      <w:pPr>
        <w:spacing w:after="0" w:line="240" w:lineRule="auto"/>
        <w:ind w:firstLine="426"/>
        <w:jc w:val="center"/>
        <w:rPr>
          <w:rFonts w:ascii="Times New Roman" w:hAnsi="Times New Roman" w:cs="Times New Roman"/>
          <w:lang w:val="uk-UA"/>
        </w:rPr>
        <w:sectPr w:rsidR="0034774E" w:rsidSect="00FA4DCE">
          <w:type w:val="continuous"/>
          <w:pgSz w:w="11906" w:h="16838"/>
          <w:pgMar w:top="993" w:right="566" w:bottom="568" w:left="709" w:header="426" w:footer="708" w:gutter="0"/>
          <w:cols w:num="2" w:space="708"/>
          <w:docGrid w:linePitch="360"/>
        </w:sectPr>
      </w:pPr>
    </w:p>
    <w:p w:rsidR="0034774E" w:rsidRDefault="0034774E" w:rsidP="0034774E">
      <w:pPr>
        <w:spacing w:after="0" w:line="240" w:lineRule="auto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CE2304" w:rsidRPr="0034774E" w:rsidRDefault="0034774E" w:rsidP="0034774E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4774E">
        <w:rPr>
          <w:rFonts w:ascii="Times New Roman" w:hAnsi="Times New Roman" w:cs="Times New Roman"/>
          <w:lang w:val="uk-UA"/>
        </w:rPr>
        <w:t>Збірник наукових праць "Соціально-економічні проблеми сучасного періоду України"</w:t>
      </w:r>
    </w:p>
    <w:p w:rsidR="00CE2304" w:rsidRDefault="00CE2304" w:rsidP="004B2F8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E2304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E2304" w:rsidRPr="00F1331B" w:rsidRDefault="00CE2304" w:rsidP="00712732">
      <w:pPr>
        <w:pStyle w:val="2"/>
        <w:spacing w:before="0"/>
        <w:jc w:val="center"/>
        <w:rPr>
          <w:color w:val="808080"/>
          <w:sz w:val="36"/>
          <w:szCs w:val="36"/>
          <w:lang w:val="uk-UA"/>
        </w:rPr>
      </w:pPr>
      <w:bookmarkStart w:id="0" w:name="_GoBack"/>
      <w:r w:rsidRPr="00F1331B">
        <w:rPr>
          <w:color w:val="808080"/>
          <w:sz w:val="36"/>
          <w:szCs w:val="36"/>
          <w:lang w:val="uk-UA"/>
        </w:rPr>
        <w:t>ІІ</w:t>
      </w:r>
      <w:r w:rsidR="0034774E">
        <w:rPr>
          <w:color w:val="808080"/>
          <w:sz w:val="36"/>
          <w:szCs w:val="36"/>
          <w:lang w:val="uk-UA"/>
        </w:rPr>
        <w:t>І</w:t>
      </w:r>
      <w:r>
        <w:rPr>
          <w:color w:val="808080"/>
          <w:sz w:val="36"/>
          <w:szCs w:val="36"/>
          <w:lang w:val="uk-UA"/>
        </w:rPr>
        <w:t xml:space="preserve"> </w:t>
      </w:r>
      <w:r w:rsidRPr="00F1331B">
        <w:rPr>
          <w:color w:val="808080"/>
          <w:sz w:val="36"/>
          <w:szCs w:val="36"/>
          <w:lang w:val="uk-UA"/>
        </w:rPr>
        <w:t xml:space="preserve">Міжнародна науково-практична конференція </w:t>
      </w:r>
    </w:p>
    <w:p w:rsidR="00CE2304" w:rsidRPr="00584510" w:rsidRDefault="00CE2304" w:rsidP="00050887">
      <w:pPr>
        <w:pStyle w:val="2"/>
        <w:spacing w:before="0" w:line="240" w:lineRule="auto"/>
        <w:jc w:val="center"/>
        <w:rPr>
          <w:color w:val="808080"/>
          <w:sz w:val="36"/>
          <w:szCs w:val="36"/>
          <w:lang w:val="uk-UA"/>
        </w:rPr>
      </w:pPr>
      <w:r w:rsidRPr="00F1331B">
        <w:rPr>
          <w:color w:val="808080"/>
          <w:sz w:val="36"/>
          <w:szCs w:val="36"/>
          <w:lang w:val="uk-UA"/>
        </w:rPr>
        <w:t>«УПРАВЛІНСЬКІ</w:t>
      </w:r>
      <w:r>
        <w:rPr>
          <w:color w:val="808080"/>
          <w:sz w:val="36"/>
          <w:szCs w:val="36"/>
          <w:lang w:val="uk-UA"/>
        </w:rPr>
        <w:t xml:space="preserve"> </w:t>
      </w:r>
      <w:r w:rsidRPr="00F1331B">
        <w:rPr>
          <w:color w:val="808080"/>
          <w:sz w:val="36"/>
          <w:szCs w:val="36"/>
          <w:lang w:val="uk-UA"/>
        </w:rPr>
        <w:t>НАУКИ В СУЧАСНОМУ СВІТІ»</w:t>
      </w:r>
      <w:r w:rsidR="00584510">
        <w:rPr>
          <w:color w:val="808080"/>
          <w:sz w:val="36"/>
          <w:szCs w:val="36"/>
          <w:lang w:val="uk-UA"/>
        </w:rPr>
        <w:t xml:space="preserve"> </w:t>
      </w:r>
      <w:r w:rsidR="00584510" w:rsidRPr="00584510">
        <w:rPr>
          <w:color w:val="808080"/>
          <w:sz w:val="36"/>
          <w:szCs w:val="36"/>
        </w:rPr>
        <w:t>(</w:t>
      </w:r>
      <w:r w:rsidR="00584510">
        <w:rPr>
          <w:color w:val="808080"/>
          <w:sz w:val="36"/>
          <w:szCs w:val="36"/>
          <w:lang w:val="en-US"/>
        </w:rPr>
        <w:t>MSMW</w:t>
      </w:r>
      <w:r w:rsidR="00584510" w:rsidRPr="00584510">
        <w:rPr>
          <w:color w:val="808080"/>
          <w:sz w:val="36"/>
          <w:szCs w:val="36"/>
        </w:rPr>
        <w:t xml:space="preserve"> 2016)</w:t>
      </w:r>
    </w:p>
    <w:p w:rsidR="00CE2304" w:rsidRDefault="00CE2304" w:rsidP="00050887">
      <w:pPr>
        <w:pStyle w:val="2"/>
        <w:spacing w:before="0" w:line="240" w:lineRule="auto"/>
        <w:jc w:val="center"/>
        <w:rPr>
          <w:rFonts w:cs="Times New Roman"/>
          <w:color w:val="808080"/>
          <w:lang w:val="uk-UA"/>
        </w:rPr>
      </w:pPr>
    </w:p>
    <w:p w:rsidR="00CE2304" w:rsidRPr="00167595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E2304" w:rsidRPr="004516FF" w:rsidRDefault="00CE2304" w:rsidP="00347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16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проведення: </w:t>
      </w:r>
      <w:r w:rsidR="0034774E">
        <w:rPr>
          <w:rFonts w:ascii="Times New Roman" w:hAnsi="Times New Roman" w:cs="Times New Roman"/>
          <w:b/>
          <w:bCs/>
          <w:sz w:val="28"/>
          <w:szCs w:val="28"/>
          <w:lang w:val="uk-UA"/>
        </w:rPr>
        <w:t>21-22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4774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листопада 2016</w:t>
      </w:r>
      <w:r w:rsidRPr="004516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CE2304" w:rsidRDefault="00CE2304" w:rsidP="00565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CE2304" w:rsidRPr="009B0DBC" w:rsidRDefault="00CE2304" w:rsidP="008678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0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обов’язковим виданням ЗБІРНИКА </w:t>
      </w:r>
      <w:r w:rsidR="00114D4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МАТЕРІАЛІВ КОНФЕРЕНЦІЇ</w:t>
      </w:r>
      <w:r w:rsidRPr="009B0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0DBC">
        <w:rPr>
          <w:rFonts w:ascii="Times New Roman" w:hAnsi="Times New Roman" w:cs="Times New Roman"/>
          <w:sz w:val="28"/>
          <w:szCs w:val="28"/>
          <w:lang w:val="uk-UA"/>
        </w:rPr>
        <w:t>якому буде присвоєно відповідні бібліотечні індекси УДК, ББК і міжнародний стандартний книжковий номер (</w:t>
      </w:r>
      <w:r w:rsidRPr="009B0DB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B0D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E2304" w:rsidRPr="00E07B00" w:rsidRDefault="00CE2304" w:rsidP="008678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7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ЗАПРОШЕННЯ</w:t>
      </w:r>
    </w:p>
    <w:p w:rsidR="00CE2304" w:rsidRDefault="00CE2304" w:rsidP="003477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225F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комітет запрошує науковців, практиків в сфері менеджменту та управління, молодих вчених, аспірантів, магістрантів та студентів вищих навчальних закладів прийняти участь у </w:t>
      </w:r>
      <w:r w:rsidR="00CB7C53" w:rsidRPr="00CB7C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CB7C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</w:t>
      </w:r>
      <w:r w:rsidRPr="00D225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Міжнародній науково-практичній </w:t>
      </w:r>
      <w:r w:rsidRPr="00D225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конференції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225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«УПРАВЛІНСЬКІ НАУКИ В СУЧАСНОМУ СВІТІ»</w:t>
      </w:r>
      <w:r w:rsidRPr="00D225FC">
        <w:rPr>
          <w:rFonts w:ascii="Times New Roman" w:hAnsi="Times New Roman" w:cs="Times New Roman"/>
          <w:sz w:val="24"/>
          <w:szCs w:val="24"/>
          <w:lang w:val="uk-UA"/>
        </w:rPr>
        <w:t xml:space="preserve">, яка проходитиме на базі </w:t>
      </w:r>
      <w:r w:rsidR="009B7000">
        <w:rPr>
          <w:rFonts w:ascii="Times New Roman" w:hAnsi="Times New Roman" w:cs="Times New Roman"/>
          <w:sz w:val="24"/>
          <w:szCs w:val="24"/>
          <w:lang w:val="uk-UA"/>
        </w:rPr>
        <w:t xml:space="preserve">КИЇВСЬКОГО НАЦІОНАЛЬНОГО ЛІНГВІСТИЧНОГО УНІВЕРСИТЕТУ </w:t>
      </w:r>
      <w:r w:rsidR="0034774E">
        <w:rPr>
          <w:rFonts w:ascii="Times New Roman" w:hAnsi="Times New Roman" w:cs="Times New Roman"/>
          <w:b/>
          <w:bCs/>
          <w:sz w:val="24"/>
          <w:szCs w:val="24"/>
          <w:lang w:val="uk-UA"/>
        </w:rPr>
        <w:t>21-22 листопада 2016</w:t>
      </w:r>
      <w:r w:rsidRPr="00F133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CE2304" w:rsidRDefault="00CE2304" w:rsidP="00D22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4E" w:rsidRDefault="0034774E" w:rsidP="00D22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4E" w:rsidRDefault="00C71D2E" w:rsidP="00D22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E24F" wp14:editId="0EBCCA8B">
                <wp:simplePos x="0" y="0"/>
                <wp:positionH relativeFrom="column">
                  <wp:posOffset>692785</wp:posOffset>
                </wp:positionH>
                <wp:positionV relativeFrom="paragraph">
                  <wp:posOffset>223520</wp:posOffset>
                </wp:positionV>
                <wp:extent cx="5438775" cy="695325"/>
                <wp:effectExtent l="0" t="0" r="28575" b="28575"/>
                <wp:wrapNone/>
                <wp:docPr id="6" name="Лента лиц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95325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752B81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6" o:spid="_x0000_s1026" type="#_x0000_t54" style="position:absolute;margin-left:54.55pt;margin-top:17.6pt;width:42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" adj=",18000" fillcolor="white [3201]" strokecolor="#a5a5a5 [2092]" strokeweight="2pt"/>
            </w:pict>
          </mc:Fallback>
        </mc:AlternateContent>
      </w:r>
    </w:p>
    <w:p w:rsidR="0034774E" w:rsidRDefault="00EC34F4" w:rsidP="00D22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64135</wp:posOffset>
                </wp:positionV>
                <wp:extent cx="2000250" cy="2762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F4" w:rsidRPr="00EC34F4" w:rsidRDefault="00EC34F4" w:rsidP="00EC34F4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EC34F4">
                              <w:rPr>
                                <w:b/>
                                <w:bCs/>
                                <w:lang w:val="uk-UA"/>
                              </w:rPr>
                              <w:t>Дистанційна участь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2.55pt;margin-top:5.05pt;width:157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" fillcolor="white [3201]" strokeweight=".5pt">
                <v:textbox>
                  <w:txbxContent>
                    <w:p w:rsidR="00EC34F4" w:rsidRPr="00EC34F4" w:rsidRDefault="00EC34F4" w:rsidP="00EC34F4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EC34F4">
                        <w:rPr>
                          <w:b/>
                          <w:bCs/>
                          <w:lang w:val="uk-UA"/>
                        </w:rPr>
                        <w:t>Дистанційна участь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C71D2E" w:rsidRDefault="00C71D2E" w:rsidP="00D22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304" w:rsidRPr="00D225FC" w:rsidRDefault="00CE2304" w:rsidP="00D22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304" w:rsidRDefault="00CE2304" w:rsidP="00D22E1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:rsidR="00CE2304" w:rsidRPr="00356676" w:rsidRDefault="00CE2304" w:rsidP="00C71D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lastRenderedPageBreak/>
        <w:t>На конференції будуть заслухані на пленарних і секційних засіданнях доповіді за такими напрямами: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sectPr w:rsidR="00CE2304" w:rsidRPr="00356676" w:rsidSect="00FA4DCE">
          <w:type w:val="continuous"/>
          <w:pgSz w:w="11906" w:h="16838"/>
          <w:pgMar w:top="993" w:right="566" w:bottom="568" w:left="709" w:header="426" w:footer="708" w:gutter="0"/>
          <w:cols w:space="708"/>
          <w:docGrid w:linePitch="360"/>
        </w:sectPr>
      </w:pP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lastRenderedPageBreak/>
        <w:t>Теоретичні проблеми управління.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Управління людськими ресурсами.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Психологія та соціологія управління.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Державне та регіональне управління: історія, теорія та практика.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Управління складними соціально-економічними системами.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Методи прийняття управлінських рішень.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Управління інноваціями та науково-технічним розвитком.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Самоменеджмент.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Теорія і практика корпоративного управління.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Фінансовий менеджмент.</w:t>
      </w:r>
    </w:p>
    <w:p w:rsidR="00CE2304" w:rsidRPr="00356676" w:rsidRDefault="00CE2304" w:rsidP="0022223B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 xml:space="preserve">Маркетинговий менеджмент. 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lastRenderedPageBreak/>
        <w:t>Особливості управлінської діяльності у сфері подорожей та туризму.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Міжнародний менеджмент.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Управління вищою освітою в Україні та Світі.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Викладання управлінських та економічних дисциплін: інноваційні методики.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Історія економічної та управлінської думки.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Оцінка ефективності та якості управління в організації.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Іноземна мова як ключова компетенція управлінця.</w:t>
      </w:r>
    </w:p>
    <w:p w:rsidR="00CE2304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356676">
        <w:rPr>
          <w:rFonts w:ascii="Times New Roman" w:hAnsi="Times New Roman" w:cs="Times New Roman"/>
          <w:sz w:val="26"/>
          <w:szCs w:val="26"/>
          <w:lang w:val="uk-UA"/>
        </w:rPr>
        <w:t>Нормативно-правове забезпечення здійснення управлінської діяльності.</w:t>
      </w:r>
    </w:p>
    <w:p w:rsidR="00CE2304" w:rsidRPr="00356676" w:rsidRDefault="00CE2304" w:rsidP="00C71D2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Менеджмент спорту.</w:t>
      </w:r>
    </w:p>
    <w:p w:rsidR="00CE2304" w:rsidRPr="00356676" w:rsidRDefault="00CE2304" w:rsidP="00C71D2E">
      <w:pPr>
        <w:pStyle w:val="a9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CE2304" w:rsidRDefault="00CE2304" w:rsidP="00D22E1F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2223B" w:rsidRPr="00356676" w:rsidRDefault="0022223B" w:rsidP="00D22E1F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  <w:sectPr w:rsidR="0022223B" w:rsidRPr="00356676" w:rsidSect="00D22E1F">
          <w:type w:val="continuous"/>
          <w:pgSz w:w="11906" w:h="16838"/>
          <w:pgMar w:top="426" w:right="566" w:bottom="426" w:left="709" w:header="426" w:footer="708" w:gutter="0"/>
          <w:cols w:num="2" w:space="708"/>
          <w:docGrid w:linePitch="360"/>
        </w:sectPr>
      </w:pPr>
    </w:p>
    <w:p w:rsidR="00CE2304" w:rsidRDefault="00CE2304" w:rsidP="00702A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225F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Склад організаційного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програмного </w:t>
      </w:r>
      <w:r w:rsidRPr="00D225F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конференції</w:t>
      </w:r>
      <w:r w:rsidRPr="00D225F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CE2304" w:rsidRDefault="00CE2304" w:rsidP="00324A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CE2304" w:rsidSect="00D22E1F">
          <w:type w:val="continuous"/>
          <w:pgSz w:w="11906" w:h="16838"/>
          <w:pgMar w:top="993" w:right="566" w:bottom="568" w:left="709" w:header="426" w:footer="708" w:gutter="0"/>
          <w:cols w:space="708"/>
          <w:docGrid w:linePitch="360"/>
        </w:sectPr>
      </w:pPr>
    </w:p>
    <w:p w:rsidR="00CE2304" w:rsidRPr="00CB7C53" w:rsidRDefault="00CE2304" w:rsidP="00324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Васько Р.В. – 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>голова, ректор Київського національного лінгвістичного університету, доктор філологічних наук, професор;</w:t>
      </w:r>
    </w:p>
    <w:p w:rsidR="00CE2304" w:rsidRPr="00CB7C53" w:rsidRDefault="00CE2304" w:rsidP="002F0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Матвієнко О.В.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– проректор з наукової роботи </w:t>
      </w:r>
      <w:r w:rsidR="002F09A6">
        <w:rPr>
          <w:rFonts w:ascii="Times New Roman" w:hAnsi="Times New Roman" w:cs="Times New Roman"/>
          <w:sz w:val="24"/>
          <w:szCs w:val="24"/>
          <w:lang w:val="uk-UA"/>
        </w:rPr>
        <w:t>КНЛУ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>, доктор педагогічних наук, професор;</w:t>
      </w:r>
    </w:p>
    <w:p w:rsidR="00CE2304" w:rsidRPr="00CB7C53" w:rsidRDefault="00CE2304" w:rsidP="0032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Романенко О.О.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– декан факультету економіки і права КНЛУ, кандидат економічних наук, доцент</w:t>
      </w:r>
      <w:r w:rsidR="00C71D2E" w:rsidRPr="00CB7C53">
        <w:rPr>
          <w:rFonts w:ascii="Times New Roman" w:hAnsi="Times New Roman" w:cs="Times New Roman"/>
          <w:sz w:val="24"/>
          <w:szCs w:val="24"/>
          <w:lang w:val="uk-UA"/>
        </w:rPr>
        <w:t>, голова НТСАДМВ КНЛУ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7C53" w:rsidRDefault="00CB7C53" w:rsidP="00324AF6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>Срожиддінова</w:t>
      </w:r>
      <w:proofErr w:type="spellEnd"/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З.Х.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почесний професор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, доцент, </w:t>
      </w:r>
      <w:r>
        <w:rPr>
          <w:rFonts w:ascii="Times New Roman" w:hAnsi="Times New Roman" w:cs="Times New Roman"/>
          <w:sz w:val="24"/>
          <w:szCs w:val="24"/>
          <w:lang w:val="uk-UA"/>
        </w:rPr>
        <w:t>Ташкентський фінансовий інститут (Узбекистан)</w:t>
      </w:r>
    </w:p>
    <w:p w:rsidR="00CE2304" w:rsidRPr="00CB7C53" w:rsidRDefault="00CE2304" w:rsidP="0032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C53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Стефінін</w:t>
      </w:r>
      <w:proofErr w:type="spellEnd"/>
      <w:r w:rsidRPr="00CB7C53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В.В. 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– голова </w:t>
      </w:r>
      <w:hyperlink r:id="rId10" w:history="1">
        <w:r w:rsidRPr="00CB7C53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Ради з науково-дослідної роботи студентів, аспірантів і молодих вчених</w:t>
        </w:r>
      </w:hyperlink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ПНУ ім. В. Стефаника, кандидат економічних наук;</w:t>
      </w:r>
    </w:p>
    <w:p w:rsidR="00CE2304" w:rsidRPr="00CB7C53" w:rsidRDefault="00CE2304" w:rsidP="00CB7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Ларіна Я.С. – 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маркетингу та міжнародної торгівлі НУБіП, </w:t>
      </w:r>
      <w:r w:rsidR="00CB7C53" w:rsidRPr="00CB7C53">
        <w:rPr>
          <w:rFonts w:ascii="Times New Roman" w:hAnsi="Times New Roman" w:cs="Times New Roman"/>
          <w:sz w:val="24"/>
          <w:szCs w:val="24"/>
          <w:lang w:val="uk-UA"/>
        </w:rPr>
        <w:t>доктор економічних наук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>, професор;</w:t>
      </w:r>
    </w:p>
    <w:p w:rsidR="00CE2304" w:rsidRPr="00CB7C53" w:rsidRDefault="00CE2304" w:rsidP="00CB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Мережко О.О.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– завідувач кафедри права КНЛУ, </w:t>
      </w:r>
      <w:r w:rsidR="00CB7C53" w:rsidRPr="00CB7C53">
        <w:rPr>
          <w:rFonts w:ascii="Times New Roman" w:hAnsi="Times New Roman" w:cs="Times New Roman"/>
          <w:sz w:val="24"/>
          <w:szCs w:val="24"/>
          <w:lang w:val="uk-UA"/>
        </w:rPr>
        <w:t>доктор юридичних наук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>, професор;</w:t>
      </w:r>
    </w:p>
    <w:p w:rsidR="00CE2304" w:rsidRPr="00CB7C53" w:rsidRDefault="00CE2304" w:rsidP="00CB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Попов М.Д.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– завідувач кафедри фізичного виховання і здоров'я КНЛУ, </w:t>
      </w:r>
      <w:r w:rsidR="00CB7C53" w:rsidRPr="00CB7C53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>, доцент;</w:t>
      </w:r>
    </w:p>
    <w:p w:rsidR="00CE2304" w:rsidRPr="00CB7C53" w:rsidRDefault="00CE2304" w:rsidP="0032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Павук</w:t>
      </w:r>
      <w:r w:rsidR="00F65DC9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- доктор економіки, асоційований професор, Балтійська міжнародна академія (Латвія);</w:t>
      </w:r>
    </w:p>
    <w:p w:rsidR="00CE2304" w:rsidRPr="00CB7C53" w:rsidRDefault="00CE2304" w:rsidP="00CB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Дацій Н.В.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– завідувач кафедри менеджменту і маркетингу КНЛУ, </w:t>
      </w:r>
      <w:r w:rsidR="00CB7C53" w:rsidRPr="00CB7C53">
        <w:rPr>
          <w:rFonts w:ascii="Times New Roman" w:hAnsi="Times New Roman" w:cs="Times New Roman"/>
          <w:sz w:val="24"/>
          <w:szCs w:val="24"/>
          <w:lang w:val="uk-UA"/>
        </w:rPr>
        <w:t>доктор наук з державного управління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>, доцент;</w:t>
      </w:r>
    </w:p>
    <w:p w:rsidR="0034774E" w:rsidRPr="00CB7C53" w:rsidRDefault="0034774E" w:rsidP="00D2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Fonts w:ascii="Times New Roman" w:hAnsi="Times New Roman" w:cs="Times New Roman"/>
          <w:b/>
          <w:bCs/>
          <w:sz w:val="24"/>
          <w:szCs w:val="24"/>
          <w:lang w:val="uk-UA"/>
        </w:rPr>
        <w:t>Хусаінов Р.В.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B7C53" w:rsidRPr="00CB7C53">
        <w:rPr>
          <w:rFonts w:ascii="Times New Roman" w:hAnsi="Times New Roman" w:cs="Times New Roman"/>
          <w:sz w:val="24"/>
          <w:szCs w:val="24"/>
          <w:lang w:val="uk-UA"/>
        </w:rPr>
        <w:t>старший</w:t>
      </w:r>
      <w:r w:rsidR="002D05B6" w:rsidRPr="00CB7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7C53">
        <w:rPr>
          <w:rFonts w:ascii="Times New Roman" w:hAnsi="Times New Roman" w:cs="Times New Roman"/>
          <w:sz w:val="24"/>
          <w:szCs w:val="24"/>
          <w:lang w:val="uk-UA"/>
        </w:rPr>
        <w:t>викладач кафедри менеджменту і маркетингу, відповідальний секретар організаційного і програмного комітету;</w:t>
      </w:r>
    </w:p>
    <w:p w:rsidR="00CE2304" w:rsidRPr="00CB7C53" w:rsidRDefault="0034774E" w:rsidP="00CB7C53">
      <w:pPr>
        <w:spacing w:after="0" w:line="240" w:lineRule="auto"/>
        <w:jc w:val="both"/>
        <w:rPr>
          <w:rStyle w:val="imgtext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C53">
        <w:rPr>
          <w:rStyle w:val="imgtext"/>
          <w:rFonts w:ascii="Times New Roman" w:hAnsi="Times New Roman" w:cs="Times New Roman"/>
          <w:b/>
          <w:bCs/>
          <w:sz w:val="24"/>
          <w:szCs w:val="24"/>
          <w:lang w:val="uk-UA"/>
        </w:rPr>
        <w:t>Насікан</w:t>
      </w:r>
      <w:proofErr w:type="spellEnd"/>
      <w:r w:rsidRPr="00CB7C53">
        <w:rPr>
          <w:rStyle w:val="imgtext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Н.І.</w:t>
      </w:r>
      <w:r w:rsidR="00CE2304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доцент кафедри менеджменту і маркетингу КНЛУ, </w:t>
      </w:r>
      <w:r w:rsidR="00CB7C53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кандидат економічних наук</w:t>
      </w:r>
      <w:r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;</w:t>
      </w:r>
    </w:p>
    <w:p w:rsidR="00CE2304" w:rsidRPr="00CB7C53" w:rsidRDefault="00CE2304" w:rsidP="00CB7C53">
      <w:pPr>
        <w:spacing w:after="0" w:line="240" w:lineRule="auto"/>
        <w:jc w:val="both"/>
        <w:rPr>
          <w:rStyle w:val="imgtext"/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Style w:val="imgtext"/>
          <w:rFonts w:ascii="Times New Roman" w:hAnsi="Times New Roman" w:cs="Times New Roman"/>
          <w:b/>
          <w:bCs/>
          <w:sz w:val="24"/>
          <w:szCs w:val="24"/>
          <w:lang w:val="uk-UA"/>
        </w:rPr>
        <w:t>Решетник Н.І.</w:t>
      </w:r>
      <w:r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 – доцент кафедри менедж</w:t>
      </w:r>
      <w:r w:rsidR="0034774E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менту і маркетингу КНЛУ, </w:t>
      </w:r>
      <w:r w:rsidR="00CB7C53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кандидат економічних наук</w:t>
      </w:r>
      <w:r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;</w:t>
      </w:r>
    </w:p>
    <w:p w:rsidR="00CE2304" w:rsidRPr="00CB7C53" w:rsidRDefault="00CE2304" w:rsidP="00CB7C53">
      <w:pPr>
        <w:spacing w:after="0" w:line="240" w:lineRule="auto"/>
        <w:jc w:val="both"/>
        <w:rPr>
          <w:rStyle w:val="imgtext"/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Style w:val="imgtext"/>
          <w:rFonts w:ascii="Times New Roman" w:hAnsi="Times New Roman" w:cs="Times New Roman"/>
          <w:b/>
          <w:bCs/>
          <w:sz w:val="24"/>
          <w:szCs w:val="24"/>
          <w:lang w:val="uk-UA"/>
        </w:rPr>
        <w:t>Данченко Л.Г.</w:t>
      </w:r>
      <w:r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 - доцент кафедри менедж</w:t>
      </w:r>
      <w:r w:rsidR="00C71D2E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менту і маркетингу КНЛУ, </w:t>
      </w:r>
      <w:r w:rsidR="00CB7C53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кандидат економічних наук</w:t>
      </w:r>
      <w:r w:rsid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;</w:t>
      </w:r>
    </w:p>
    <w:p w:rsidR="00CE2304" w:rsidRPr="00CB7C53" w:rsidRDefault="00CE2304" w:rsidP="00CB7C53">
      <w:pPr>
        <w:spacing w:after="0" w:line="240" w:lineRule="auto"/>
        <w:jc w:val="both"/>
        <w:rPr>
          <w:rStyle w:val="imgtext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C53">
        <w:rPr>
          <w:rStyle w:val="imgtext"/>
          <w:rFonts w:ascii="Times New Roman" w:hAnsi="Times New Roman" w:cs="Times New Roman"/>
          <w:b/>
          <w:bCs/>
          <w:sz w:val="24"/>
          <w:szCs w:val="24"/>
          <w:lang w:val="uk-UA"/>
        </w:rPr>
        <w:t>Гаращенко</w:t>
      </w:r>
      <w:proofErr w:type="spellEnd"/>
      <w:r w:rsidRPr="00CB7C53">
        <w:rPr>
          <w:rStyle w:val="imgtext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Л.П.</w:t>
      </w:r>
      <w:r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 – до</w:t>
      </w:r>
      <w:r w:rsidR="00C71D2E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цент кафедри права КНУЛ, </w:t>
      </w:r>
      <w:r w:rsidR="00CB7C53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кандидат юридичних наук</w:t>
      </w:r>
      <w:r w:rsidR="006E2D42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;</w:t>
      </w:r>
    </w:p>
    <w:p w:rsidR="009B7000" w:rsidRPr="00CB7C53" w:rsidRDefault="006E2D42" w:rsidP="00D225FC">
      <w:pPr>
        <w:spacing w:after="0" w:line="240" w:lineRule="auto"/>
        <w:jc w:val="both"/>
        <w:rPr>
          <w:rStyle w:val="imgtext"/>
          <w:rFonts w:ascii="Times New Roman" w:hAnsi="Times New Roman" w:cs="Times New Roman"/>
          <w:sz w:val="24"/>
          <w:szCs w:val="24"/>
          <w:lang w:val="uk-UA"/>
        </w:rPr>
      </w:pPr>
      <w:r w:rsidRPr="00CB7C53">
        <w:rPr>
          <w:rStyle w:val="imgtext"/>
          <w:rFonts w:ascii="Times New Roman" w:hAnsi="Times New Roman" w:cs="Times New Roman"/>
          <w:b/>
          <w:sz w:val="24"/>
          <w:szCs w:val="24"/>
          <w:lang w:val="uk-UA"/>
        </w:rPr>
        <w:t>Петренко П.С.</w:t>
      </w:r>
      <w:r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5B6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–</w:t>
      </w:r>
      <w:r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 голова профспілки студентів і аспірантів КНЛУ;</w:t>
      </w:r>
    </w:p>
    <w:p w:rsidR="00E11254" w:rsidRDefault="00C71D2E" w:rsidP="0034774E">
      <w:pPr>
        <w:spacing w:after="0" w:line="240" w:lineRule="auto"/>
        <w:jc w:val="both"/>
        <w:rPr>
          <w:rStyle w:val="imgtext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C53">
        <w:rPr>
          <w:rStyle w:val="imgtext"/>
          <w:rFonts w:ascii="Times New Roman" w:hAnsi="Times New Roman" w:cs="Times New Roman"/>
          <w:b/>
          <w:sz w:val="24"/>
          <w:szCs w:val="24"/>
          <w:lang w:val="uk-UA"/>
        </w:rPr>
        <w:t>Ба</w:t>
      </w:r>
      <w:r w:rsidR="0034774E" w:rsidRPr="00CB7C53">
        <w:rPr>
          <w:rStyle w:val="imgtext"/>
          <w:rFonts w:ascii="Times New Roman" w:hAnsi="Times New Roman" w:cs="Times New Roman"/>
          <w:b/>
          <w:sz w:val="24"/>
          <w:szCs w:val="24"/>
          <w:lang w:val="uk-UA"/>
        </w:rPr>
        <w:t>щенко</w:t>
      </w:r>
      <w:proofErr w:type="spellEnd"/>
      <w:r w:rsidR="0034774E" w:rsidRPr="00CB7C53">
        <w:rPr>
          <w:rStyle w:val="imgtext"/>
          <w:rFonts w:ascii="Times New Roman" w:hAnsi="Times New Roman" w:cs="Times New Roman"/>
          <w:b/>
          <w:sz w:val="24"/>
          <w:szCs w:val="24"/>
          <w:lang w:val="uk-UA"/>
        </w:rPr>
        <w:t xml:space="preserve"> І.</w:t>
      </w:r>
      <w:r w:rsidR="006E2D42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 – голова </w:t>
      </w:r>
      <w:r w:rsidR="007044A2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Студентської</w:t>
      </w:r>
      <w:r w:rsidR="006E2D42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="0034774E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факультету економіки і права КНЛУ</w:t>
      </w:r>
      <w:r w:rsidR="006E2D42" w:rsidRPr="00CB7C53">
        <w:rPr>
          <w:rStyle w:val="imgtext"/>
          <w:rFonts w:ascii="Times New Roman" w:hAnsi="Times New Roman" w:cs="Times New Roman"/>
          <w:sz w:val="24"/>
          <w:szCs w:val="24"/>
          <w:lang w:val="uk-UA"/>
        </w:rPr>
        <w:t>.</w:t>
      </w:r>
    </w:p>
    <w:p w:rsidR="002D05B6" w:rsidRDefault="002D05B6" w:rsidP="00CB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2D05B6" w:rsidSect="00403DD5">
          <w:type w:val="continuous"/>
          <w:pgSz w:w="11906" w:h="16838"/>
          <w:pgMar w:top="993" w:right="566" w:bottom="568" w:left="709" w:header="426" w:footer="708" w:gutter="0"/>
          <w:cols w:num="2" w:space="708"/>
          <w:docGrid w:linePitch="360"/>
        </w:sectPr>
      </w:pPr>
    </w:p>
    <w:p w:rsidR="00CE2304" w:rsidRDefault="00CE2304" w:rsidP="003A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CE2304" w:rsidSect="00324AF6">
          <w:type w:val="continuous"/>
          <w:pgSz w:w="11906" w:h="16838"/>
          <w:pgMar w:top="993" w:right="566" w:bottom="568" w:left="709" w:header="426" w:footer="708" w:gutter="0"/>
          <w:cols w:space="708"/>
          <w:docGrid w:linePitch="360"/>
        </w:sectPr>
      </w:pPr>
    </w:p>
    <w:p w:rsidR="00CE2304" w:rsidRPr="003A320B" w:rsidRDefault="00CE2304" w:rsidP="003A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304" w:rsidRPr="00EC20E8" w:rsidRDefault="00CE2304" w:rsidP="00D2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304" w:rsidRDefault="00CE2304" w:rsidP="00D2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304" w:rsidRDefault="00CE2304" w:rsidP="00D2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304" w:rsidRPr="00EC34F4" w:rsidRDefault="00CE2304" w:rsidP="00EC34F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ІНФОРМАЦІЯ ДЛЯ УЧАСНИКІВ КОНФЕРЕНЦІЇ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2"/>
        <w:gridCol w:w="2829"/>
      </w:tblGrid>
      <w:tr w:rsidR="00114D4F" w:rsidTr="00F2164D">
        <w:tc>
          <w:tcPr>
            <w:tcW w:w="7792" w:type="dxa"/>
          </w:tcPr>
          <w:p w:rsidR="00114D4F" w:rsidRPr="0099733A" w:rsidRDefault="00E12AE8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публікація </w:t>
            </w:r>
            <w:r w:rsidRPr="0099733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тез</w:t>
            </w: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доповіді (до </w:t>
            </w:r>
            <w:r w:rsidR="000A4911" w:rsidRPr="000A49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5-ти </w:t>
            </w:r>
            <w:proofErr w:type="spellStart"/>
            <w:r w:rsidR="000A4911" w:rsidRPr="000A49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стор</w:t>
            </w:r>
            <w:proofErr w:type="spellEnd"/>
            <w:r w:rsidR="000A4911" w:rsidRPr="000A49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0A49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="009D01EB">
              <w:t xml:space="preserve"> </w:t>
            </w:r>
            <w:r w:rsidR="009D01EB" w:rsidRPr="009D01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+ поштова доставка</w:t>
            </w:r>
            <w:r w:rsidR="009D01EB" w:rsidRPr="009D01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829" w:type="dxa"/>
          </w:tcPr>
          <w:p w:rsidR="00114D4F" w:rsidRPr="0099733A" w:rsidRDefault="00EC34F4" w:rsidP="00301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="0099733A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0,00</w:t>
            </w:r>
            <w:r w:rsidR="004F34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114D4F" w:rsidTr="00F2164D">
        <w:tc>
          <w:tcPr>
            <w:tcW w:w="7792" w:type="dxa"/>
          </w:tcPr>
          <w:p w:rsidR="00114D4F" w:rsidRPr="0099733A" w:rsidRDefault="00E12AE8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733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участь представників ВУЗів-партнерів</w:t>
            </w: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A49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публікація </w:t>
            </w:r>
            <w:r w:rsidRPr="0099733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тез</w:t>
            </w: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доповіді (</w:t>
            </w:r>
            <w:r w:rsidR="004F34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</w:t>
            </w:r>
            <w:r w:rsidR="000A4911" w:rsidRPr="000A49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5-ти </w:t>
            </w:r>
            <w:proofErr w:type="spellStart"/>
            <w:r w:rsidR="000A4911" w:rsidRPr="000A49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стор</w:t>
            </w:r>
            <w:proofErr w:type="spellEnd"/>
            <w:r w:rsidR="000A4911" w:rsidRPr="000A49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="009D01EB">
              <w:t xml:space="preserve"> </w:t>
            </w:r>
            <w:r w:rsidR="009D01EB" w:rsidRPr="009D01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+ поштова доставка</w:t>
            </w:r>
            <w:r w:rsidR="009D01EB" w:rsidRPr="009D01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829" w:type="dxa"/>
          </w:tcPr>
          <w:p w:rsidR="00114D4F" w:rsidRPr="0099733A" w:rsidRDefault="00EC34F4" w:rsidP="00301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110</w:t>
            </w:r>
            <w:r w:rsidR="0099733A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  <w:r w:rsidR="004F34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6191F" w:rsidTr="00F2164D">
        <w:tc>
          <w:tcPr>
            <w:tcW w:w="7792" w:type="dxa"/>
          </w:tcPr>
          <w:p w:rsidR="00F6191F" w:rsidRPr="0099733A" w:rsidRDefault="00F6191F" w:rsidP="00F619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19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Публікація статті у фаховому виданні -Збірник наукових праць "Соціально-економічні проблеми сучасного періоду України"</w:t>
            </w:r>
            <w:r w:rsidR="004F34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  <w:r w:rsidRPr="00F619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(12 сторінок, А4) + поштова доставка</w:t>
            </w:r>
            <w:r w:rsidRPr="00F619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829" w:type="dxa"/>
          </w:tcPr>
          <w:p w:rsidR="00F6191F" w:rsidRPr="0099733A" w:rsidRDefault="00D47D61" w:rsidP="00301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  <w:r w:rsidR="00F6191F" w:rsidRPr="00F619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0,00 грн./статтю</w:t>
            </w:r>
          </w:p>
        </w:tc>
      </w:tr>
      <w:tr w:rsidR="001B7DD0" w:rsidTr="00544D2C">
        <w:tc>
          <w:tcPr>
            <w:tcW w:w="10621" w:type="dxa"/>
            <w:gridSpan w:val="2"/>
          </w:tcPr>
          <w:p w:rsidR="001B7DD0" w:rsidRPr="0099733A" w:rsidRDefault="001B7DD0" w:rsidP="001B7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73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Додаткові послуги</w:t>
            </w:r>
          </w:p>
        </w:tc>
      </w:tr>
      <w:tr w:rsidR="001B7DD0" w:rsidTr="00F2164D">
        <w:tc>
          <w:tcPr>
            <w:tcW w:w="7792" w:type="dxa"/>
          </w:tcPr>
          <w:p w:rsidR="001B7DD0" w:rsidRPr="0099733A" w:rsidRDefault="001B7DD0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Додатковий примірник збірника матеріалів конференції</w:t>
            </w:r>
          </w:p>
        </w:tc>
        <w:tc>
          <w:tcPr>
            <w:tcW w:w="2829" w:type="dxa"/>
          </w:tcPr>
          <w:p w:rsidR="001B7DD0" w:rsidRPr="0099733A" w:rsidRDefault="001B7DD0" w:rsidP="00301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50,00 грн.</w:t>
            </w:r>
            <w:r w:rsidR="0099733A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/ 1 </w:t>
            </w:r>
            <w:proofErr w:type="spellStart"/>
            <w:r w:rsidR="0099733A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екз</w:t>
            </w:r>
            <w:proofErr w:type="spellEnd"/>
            <w:r w:rsidR="0099733A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A4911" w:rsidTr="00F2164D">
        <w:tc>
          <w:tcPr>
            <w:tcW w:w="7792" w:type="dxa"/>
          </w:tcPr>
          <w:p w:rsidR="000A4911" w:rsidRPr="0099733A" w:rsidRDefault="000A4911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Додаткова сторінка для публікації до Збірника матеріалів</w:t>
            </w:r>
            <w:r w:rsidR="00F619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конференції</w:t>
            </w:r>
          </w:p>
        </w:tc>
        <w:tc>
          <w:tcPr>
            <w:tcW w:w="2829" w:type="dxa"/>
          </w:tcPr>
          <w:p w:rsidR="000A4911" w:rsidRPr="0099733A" w:rsidRDefault="000A4911" w:rsidP="00301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15,00 грн.</w:t>
            </w:r>
          </w:p>
        </w:tc>
      </w:tr>
      <w:tr w:rsidR="00EC34F4" w:rsidTr="00F2164D">
        <w:tc>
          <w:tcPr>
            <w:tcW w:w="7792" w:type="dxa"/>
          </w:tcPr>
          <w:p w:rsidR="00EC34F4" w:rsidRDefault="00EC34F4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Сертифікат учасника конференції</w:t>
            </w:r>
          </w:p>
        </w:tc>
        <w:tc>
          <w:tcPr>
            <w:tcW w:w="2829" w:type="dxa"/>
          </w:tcPr>
          <w:p w:rsidR="00EC34F4" w:rsidRDefault="00EC34F4" w:rsidP="00301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30,00 грн. </w:t>
            </w:r>
          </w:p>
        </w:tc>
      </w:tr>
      <w:tr w:rsidR="001B7DD0" w:rsidTr="00F2164D">
        <w:tc>
          <w:tcPr>
            <w:tcW w:w="7792" w:type="dxa"/>
          </w:tcPr>
          <w:p w:rsidR="001B7DD0" w:rsidRPr="0099733A" w:rsidRDefault="001B7DD0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Переклад статті на англійську мову </w:t>
            </w:r>
          </w:p>
        </w:tc>
        <w:tc>
          <w:tcPr>
            <w:tcW w:w="2829" w:type="dxa"/>
          </w:tcPr>
          <w:p w:rsidR="001B7DD0" w:rsidRPr="0099733A" w:rsidRDefault="001B1421" w:rsidP="00301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1B7DD0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грн./1 </w:t>
            </w:r>
            <w:proofErr w:type="spellStart"/>
            <w:r w:rsidR="001B7DD0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стор</w:t>
            </w:r>
            <w:proofErr w:type="spellEnd"/>
            <w:r w:rsidR="001B7DD0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99733A" w:rsidRPr="009973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А4</w:t>
            </w:r>
          </w:p>
        </w:tc>
      </w:tr>
    </w:tbl>
    <w:p w:rsidR="00114D4F" w:rsidRDefault="00114D4F" w:rsidP="001225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CE2304" w:rsidRPr="00BB6E93" w:rsidRDefault="00CE2304" w:rsidP="001225D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b/>
          <w:bCs/>
          <w:sz w:val="26"/>
          <w:szCs w:val="26"/>
          <w:lang w:val="uk-UA"/>
        </w:rPr>
        <w:t>ПУБЛІКАЦІЯ МАТЕРІАЛІВ</w:t>
      </w:r>
    </w:p>
    <w:p w:rsidR="00CE2304" w:rsidRPr="00BB6E93" w:rsidRDefault="00CE2304" w:rsidP="00F216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Перед початком конференції буде видано збірник </w:t>
      </w:r>
      <w:r w:rsidR="0099733A">
        <w:rPr>
          <w:rFonts w:ascii="Times New Roman" w:hAnsi="Times New Roman" w:cs="Times New Roman"/>
          <w:sz w:val="26"/>
          <w:szCs w:val="26"/>
          <w:lang w:val="uk-UA"/>
        </w:rPr>
        <w:t>матеріалів конференції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>, якому буде присвоєно відповідні бібліотечні індекси УДК, ББК і міжнародний стандартний книжковий номер (</w:t>
      </w:r>
      <w:r w:rsidRPr="00BB6E93">
        <w:rPr>
          <w:rFonts w:ascii="Times New Roman" w:hAnsi="Times New Roman" w:cs="Times New Roman"/>
          <w:sz w:val="26"/>
          <w:szCs w:val="26"/>
          <w:lang w:val="en-US"/>
        </w:rPr>
        <w:t>ISBN</w:t>
      </w:r>
      <w:r w:rsidR="00F2164D">
        <w:rPr>
          <w:rFonts w:ascii="Times New Roman" w:hAnsi="Times New Roman" w:cs="Times New Roman"/>
          <w:sz w:val="26"/>
          <w:szCs w:val="26"/>
          <w:lang w:val="uk-UA"/>
        </w:rPr>
        <w:t>).</w:t>
      </w:r>
      <w:r w:rsidR="001B1421">
        <w:rPr>
          <w:rFonts w:ascii="Times New Roman" w:hAnsi="Times New Roman" w:cs="Times New Roman"/>
          <w:sz w:val="26"/>
          <w:szCs w:val="26"/>
          <w:lang w:val="uk-UA"/>
        </w:rPr>
        <w:t xml:space="preserve"> Збірник вийде друком до 15.12.2016 р. і розісланий авторам.</w:t>
      </w:r>
    </w:p>
    <w:p w:rsidR="00CE2304" w:rsidRDefault="00CE2304" w:rsidP="00C634F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Не залежно від кількості спів-авторів, на одні тези буде надано 1 примірник збірника, додатковий примірник Ви можете замовити заздалегідь, його вартість – </w:t>
      </w:r>
      <w:r w:rsidRPr="00BB6E93">
        <w:rPr>
          <w:rFonts w:ascii="Times New Roman" w:hAnsi="Times New Roman" w:cs="Times New Roman"/>
          <w:sz w:val="26"/>
          <w:szCs w:val="26"/>
          <w:u w:val="single"/>
          <w:lang w:val="uk-UA"/>
        </w:rPr>
        <w:t>50,00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4F3414" w:rsidRDefault="004F3414" w:rsidP="00C634F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*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Фахове видання - </w:t>
      </w:r>
      <w:r w:rsidRPr="004F3414">
        <w:rPr>
          <w:rFonts w:ascii="Times New Roman" w:hAnsi="Times New Roman" w:cs="Times New Roman"/>
          <w:sz w:val="26"/>
          <w:szCs w:val="26"/>
          <w:lang w:val="uk-UA"/>
        </w:rPr>
        <w:t>Збірник наукових праць "Соціально-економічні проблеми сучасного періоду України"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буде видано у І кварталі 2017 року і він міститиме статті учасників конференції. </w:t>
      </w:r>
    </w:p>
    <w:p w:rsidR="00CE2304" w:rsidRPr="00BB6E93" w:rsidRDefault="00CE2304" w:rsidP="004677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ВИМОГИ ДО МАТЕРІАЛІВ ЗБІРНИКА </w:t>
      </w:r>
      <w:r w:rsidR="00467785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ТЕЗ КОНФЕРЕНЦІЇ</w:t>
      </w:r>
    </w:p>
    <w:p w:rsidR="00CE2304" w:rsidRDefault="00CE2304" w:rsidP="00F216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Тези – обсягом до </w:t>
      </w:r>
      <w:r w:rsidR="00C71D2E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 сторінок надсилати до </w:t>
      </w:r>
      <w:r w:rsidR="00F2164D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20</w:t>
      </w:r>
      <w:r w:rsidR="00EC34F4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.11.2016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 р. на електронну адресу: </w:t>
      </w:r>
      <w:r w:rsidRPr="001B7610">
        <w:rPr>
          <w:rFonts w:ascii="Times New Roman" w:hAnsi="Times New Roman" w:cs="Times New Roman"/>
          <w:b/>
          <w:bCs/>
          <w:sz w:val="26"/>
          <w:szCs w:val="26"/>
          <w:lang w:val="uk-UA"/>
        </w:rPr>
        <w:t>efknlu@gmail.com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 з темою листа «Конференція».</w:t>
      </w:r>
    </w:p>
    <w:p w:rsidR="00CE2304" w:rsidRPr="00BB6E93" w:rsidRDefault="00CE2304" w:rsidP="00BB6E9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sz w:val="26"/>
          <w:szCs w:val="26"/>
          <w:lang w:val="uk-UA"/>
        </w:rPr>
        <w:t>Вимоги до оформлення тез: фо</w:t>
      </w:r>
      <w:r>
        <w:rPr>
          <w:rFonts w:ascii="Times New Roman" w:hAnsi="Times New Roman" w:cs="Times New Roman"/>
          <w:sz w:val="26"/>
          <w:szCs w:val="26"/>
          <w:lang w:val="uk-UA"/>
        </w:rPr>
        <w:t>рмат сторінки А4, поля (всі) 2,0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 см, шрифт </w:t>
      </w:r>
      <w:proofErr w:type="spellStart"/>
      <w:r w:rsidRPr="00BB6E93">
        <w:rPr>
          <w:rFonts w:ascii="Times New Roman" w:hAnsi="Times New Roman" w:cs="Times New Roman"/>
          <w:sz w:val="26"/>
          <w:szCs w:val="26"/>
          <w:lang w:val="uk-UA"/>
        </w:rPr>
        <w:t>Times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B6E93">
        <w:rPr>
          <w:rFonts w:ascii="Times New Roman" w:hAnsi="Times New Roman" w:cs="Times New Roman"/>
          <w:sz w:val="26"/>
          <w:szCs w:val="26"/>
          <w:lang w:val="uk-UA"/>
        </w:rPr>
        <w:t>New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B6E93">
        <w:rPr>
          <w:rFonts w:ascii="Times New Roman" w:hAnsi="Times New Roman" w:cs="Times New Roman"/>
          <w:sz w:val="26"/>
          <w:szCs w:val="26"/>
          <w:lang w:val="uk-UA"/>
        </w:rPr>
        <w:t>Roman</w:t>
      </w:r>
      <w:proofErr w:type="spellEnd"/>
      <w:r w:rsidRPr="00BB6E93">
        <w:rPr>
          <w:rFonts w:ascii="Times New Roman" w:hAnsi="Times New Roman" w:cs="Times New Roman"/>
          <w:sz w:val="26"/>
          <w:szCs w:val="26"/>
          <w:lang w:val="uk-UA"/>
        </w:rPr>
        <w:t>, ке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гль 14, міжрядковий </w:t>
      </w:r>
      <w:r w:rsidR="00C71D2E">
        <w:rPr>
          <w:rFonts w:ascii="Times New Roman" w:hAnsi="Times New Roman" w:cs="Times New Roman"/>
          <w:sz w:val="26"/>
          <w:szCs w:val="26"/>
          <w:lang w:val="uk-UA"/>
        </w:rPr>
        <w:t>інтервал 1,5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>; по-центру прізвище та ініціали автора жирним шрифтом, під ними назва навчального закладу/установи, організації, в дужках країна та населений пункт; далі НАЗВА статті по центру рядка ВЕЛИКИМИ літерами ЖИРНИМ шрифтом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BB6E93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всі дані пишуть мовою статті і англійською мовою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. Далі, після пропуску одного рядка, текст статті, після якого, </w:t>
      </w:r>
      <w:r w:rsidR="004A2824">
        <w:rPr>
          <w:rFonts w:ascii="Times New Roman" w:hAnsi="Times New Roman" w:cs="Times New Roman"/>
          <w:sz w:val="26"/>
          <w:szCs w:val="26"/>
          <w:lang w:val="uk-UA"/>
        </w:rPr>
        <w:t>СПИСОК ЛІТЕРАТУРИ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 (посилання у тексті на літературу і сайти записуються у квадратних дужках).</w:t>
      </w:r>
    </w:p>
    <w:p w:rsidR="00CE2304" w:rsidRPr="00BB6E93" w:rsidRDefault="00CE2304" w:rsidP="00BB6E9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sz w:val="26"/>
          <w:szCs w:val="26"/>
          <w:lang w:val="uk-UA"/>
        </w:rPr>
        <w:t>До друку приймаються тези написані на одній із мов: українська, англійська, німецька, польська, російська. Матеріали конференції будуть друкуватися у авторській редакції.</w:t>
      </w:r>
    </w:p>
    <w:p w:rsidR="00CE2304" w:rsidRPr="00BB6E93" w:rsidRDefault="00CE2304" w:rsidP="00BB6E93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sz w:val="26"/>
          <w:szCs w:val="26"/>
          <w:lang w:val="uk-UA"/>
        </w:rPr>
        <w:t>Для публікації в Збірнику необхідно надіслати копію квитанції про оплату (</w:t>
      </w:r>
      <w:proofErr w:type="spellStart"/>
      <w:r w:rsidRPr="00BB6E93">
        <w:rPr>
          <w:rFonts w:ascii="Times New Roman" w:hAnsi="Times New Roman" w:cs="Times New Roman"/>
          <w:sz w:val="26"/>
          <w:szCs w:val="26"/>
          <w:lang w:val="uk-UA"/>
        </w:rPr>
        <w:t>скан</w:t>
      </w:r>
      <w:proofErr w:type="spellEnd"/>
      <w:r w:rsidRPr="00BB6E93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>фото), тези та заявку на участь</w:t>
      </w:r>
      <w:r w:rsidR="0099733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E2304" w:rsidRDefault="00CE2304" w:rsidP="00BB6E93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При відправці матеріалів електронною поштою</w:t>
      </w:r>
      <w:r w:rsidR="0099733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 переконайтесь в їх надсиланні, отримавши </w:t>
      </w:r>
      <w:r w:rsidR="0099733A">
        <w:rPr>
          <w:rFonts w:ascii="Times New Roman" w:hAnsi="Times New Roman" w:cs="Times New Roman"/>
          <w:sz w:val="26"/>
          <w:szCs w:val="26"/>
          <w:lang w:val="uk-UA"/>
        </w:rPr>
        <w:t xml:space="preserve">відповідь Оргкомітету протягом </w:t>
      </w:r>
      <w:r w:rsidR="0099733A" w:rsidRPr="004A2824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BB6E93">
        <w:rPr>
          <w:rFonts w:ascii="Times New Roman" w:hAnsi="Times New Roman" w:cs="Times New Roman"/>
          <w:sz w:val="26"/>
          <w:szCs w:val="26"/>
          <w:lang w:val="uk-UA"/>
        </w:rPr>
        <w:t xml:space="preserve"> днів.</w:t>
      </w:r>
    </w:p>
    <w:p w:rsidR="00CE2304" w:rsidRDefault="00CE2304" w:rsidP="00BB6E93">
      <w:pPr>
        <w:widowControl w:val="0"/>
        <w:autoSpaceDE w:val="0"/>
        <w:autoSpaceDN w:val="0"/>
        <w:adjustRightInd w:val="0"/>
        <w:spacing w:after="0" w:line="240" w:lineRule="auto"/>
        <w:ind w:left="428" w:right="60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uk-UA"/>
        </w:rPr>
      </w:pP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after="0" w:line="240" w:lineRule="auto"/>
        <w:ind w:left="428" w:right="601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BB6E93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lang w:val="uk-UA" w:eastAsia="uk-UA"/>
        </w:rPr>
        <w:t>З</w:t>
      </w:r>
      <w:r w:rsidRPr="00BB6E93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uk-UA" w:eastAsia="uk-UA"/>
        </w:rPr>
        <w:t>разо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val="uk-UA" w:eastAsia="uk-UA"/>
        </w:rPr>
        <w:t>о</w:t>
      </w:r>
      <w:r w:rsidRPr="00BB6E93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lang w:val="uk-UA" w:eastAsia="uk-UA"/>
        </w:rPr>
        <w:t>ф</w:t>
      </w:r>
      <w:r w:rsidRPr="00BB6E93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uk-UA" w:eastAsia="uk-UA"/>
        </w:rPr>
        <w:t>орм</w:t>
      </w:r>
      <w:r w:rsidRPr="00BB6E9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val="uk-UA" w:eastAsia="uk-UA"/>
        </w:rPr>
        <w:t>л</w:t>
      </w:r>
      <w:r w:rsidRPr="00BB6E93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uk-UA" w:eastAsia="uk-UA"/>
        </w:rPr>
        <w:t>е</w:t>
      </w:r>
      <w:r w:rsidRPr="00BB6E9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val="uk-UA" w:eastAsia="uk-UA"/>
        </w:rPr>
        <w:t>н</w:t>
      </w:r>
      <w:r w:rsidRPr="00BB6E93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lang w:val="uk-UA" w:eastAsia="uk-UA"/>
        </w:rPr>
        <w:t>н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uk-UA" w:eastAsia="uk-UA"/>
        </w:rPr>
        <w:t>т</w:t>
      </w:r>
      <w:r w:rsidRPr="00BB6E93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lang w:val="uk-UA" w:eastAsia="uk-UA"/>
        </w:rPr>
        <w:t>е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uk-UA" w:eastAsia="uk-UA"/>
        </w:rPr>
        <w:t>д</w:t>
      </w:r>
      <w:r w:rsidRPr="00BB6E93">
        <w:rPr>
          <w:rFonts w:ascii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val="uk-UA" w:eastAsia="uk-UA"/>
        </w:rPr>
        <w:t>о</w:t>
      </w:r>
      <w:r w:rsidRPr="00BB6E93">
        <w:rPr>
          <w:rFonts w:ascii="Times New Roman" w:hAnsi="Times New Roman" w:cs="Times New Roman"/>
          <w:b/>
          <w:bCs/>
          <w:color w:val="000000"/>
          <w:spacing w:val="-3"/>
          <w:w w:val="99"/>
          <w:sz w:val="26"/>
          <w:szCs w:val="26"/>
          <w:lang w:val="uk-UA" w:eastAsia="uk-UA"/>
        </w:rPr>
        <w:t>п</w:t>
      </w:r>
      <w:r w:rsidRPr="00BB6E93">
        <w:rPr>
          <w:rFonts w:ascii="Times New Roman" w:hAnsi="Times New Roman" w:cs="Times New Roman"/>
          <w:b/>
          <w:bCs/>
          <w:color w:val="000000"/>
          <w:spacing w:val="-2"/>
          <w:w w:val="99"/>
          <w:sz w:val="26"/>
          <w:szCs w:val="26"/>
          <w:lang w:val="uk-UA" w:eastAsia="uk-UA"/>
        </w:rPr>
        <w:t>ов</w:t>
      </w:r>
      <w:r w:rsidRPr="00BB6E9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val="uk-UA" w:eastAsia="uk-UA"/>
        </w:rPr>
        <w:t>і</w:t>
      </w:r>
      <w:r w:rsidRPr="00BB6E93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uk-UA" w:eastAsia="uk-UA"/>
        </w:rPr>
        <w:t>д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96313E" w:rsidRDefault="00CE2304" w:rsidP="009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</w:pPr>
      <w:proofErr w:type="spellStart"/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К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о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лі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бо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val="uk-UA" w:eastAsia="uk-UA"/>
        </w:rPr>
        <w:t>Д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>.Т.</w:t>
      </w:r>
    </w:p>
    <w:p w:rsidR="0096313E" w:rsidRPr="00AC3727" w:rsidRDefault="00CE2304" w:rsidP="009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</w:pP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а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с</w:t>
      </w: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п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і</w:t>
      </w: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ра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нт к</w:t>
      </w:r>
      <w:r w:rsidRPr="00AC3727">
        <w:rPr>
          <w:rFonts w:ascii="Times New Roman" w:hAnsi="Times New Roman" w:cs="Times New Roman"/>
          <w:iCs/>
          <w:color w:val="000000"/>
          <w:spacing w:val="-1"/>
          <w:sz w:val="26"/>
          <w:szCs w:val="26"/>
          <w:lang w:val="uk-UA" w:eastAsia="uk-UA"/>
        </w:rPr>
        <w:t>а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фед</w:t>
      </w: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р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 xml:space="preserve">и </w:t>
      </w:r>
      <w:r w:rsidRPr="00AC3727">
        <w:rPr>
          <w:rFonts w:ascii="Times New Roman" w:hAnsi="Times New Roman" w:cs="Times New Roman"/>
          <w:iCs/>
          <w:color w:val="000000"/>
          <w:w w:val="99"/>
          <w:sz w:val="26"/>
          <w:szCs w:val="26"/>
          <w:lang w:val="uk-UA" w:eastAsia="uk-UA"/>
        </w:rPr>
        <w:t>мене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д</w:t>
      </w:r>
      <w:r w:rsidRPr="00AC3727">
        <w:rPr>
          <w:rFonts w:ascii="Times New Roman" w:hAnsi="Times New Roman" w:cs="Times New Roman"/>
          <w:iCs/>
          <w:color w:val="000000"/>
          <w:w w:val="99"/>
          <w:sz w:val="26"/>
          <w:szCs w:val="26"/>
          <w:lang w:val="uk-UA" w:eastAsia="uk-UA"/>
        </w:rPr>
        <w:t>жмен</w:t>
      </w:r>
      <w:r w:rsidRPr="00AC3727">
        <w:rPr>
          <w:rFonts w:ascii="Times New Roman" w:hAnsi="Times New Roman" w:cs="Times New Roman"/>
          <w:iCs/>
          <w:color w:val="000000"/>
          <w:spacing w:val="1"/>
          <w:w w:val="99"/>
          <w:sz w:val="26"/>
          <w:szCs w:val="26"/>
          <w:lang w:val="uk-UA" w:eastAsia="uk-UA"/>
        </w:rPr>
        <w:t>т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 xml:space="preserve">у </w:t>
      </w:r>
    </w:p>
    <w:p w:rsidR="00CE2304" w:rsidRDefault="00CE2304" w:rsidP="009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w w:val="99"/>
          <w:sz w:val="26"/>
          <w:szCs w:val="26"/>
          <w:lang w:val="uk-UA" w:eastAsia="uk-UA"/>
        </w:rPr>
      </w:pP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Н</w:t>
      </w: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ац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і</w:t>
      </w: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о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н</w:t>
      </w: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а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льн</w:t>
      </w:r>
      <w:r w:rsidR="00AC3727">
        <w:rPr>
          <w:rFonts w:ascii="Times New Roman" w:hAnsi="Times New Roman" w:cs="Times New Roman"/>
          <w:iCs/>
          <w:color w:val="000000"/>
          <w:spacing w:val="-1"/>
          <w:sz w:val="26"/>
          <w:szCs w:val="26"/>
          <w:lang w:val="uk-UA" w:eastAsia="uk-UA"/>
        </w:rPr>
        <w:t>ий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 xml:space="preserve"> гі</w:t>
      </w: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р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н</w:t>
      </w:r>
      <w:r w:rsidRP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и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ч</w:t>
      </w:r>
      <w:r w:rsidR="00AC3727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uk-UA" w:eastAsia="uk-UA"/>
        </w:rPr>
        <w:t>ий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 xml:space="preserve"> </w:t>
      </w:r>
      <w:r w:rsidRPr="00AC3727">
        <w:rPr>
          <w:rFonts w:ascii="Times New Roman" w:hAnsi="Times New Roman" w:cs="Times New Roman"/>
          <w:iCs/>
          <w:color w:val="000000"/>
          <w:w w:val="99"/>
          <w:sz w:val="26"/>
          <w:szCs w:val="26"/>
          <w:lang w:val="uk-UA" w:eastAsia="uk-UA"/>
        </w:rPr>
        <w:t>ун</w:t>
      </w:r>
      <w:r w:rsidRPr="00AC3727">
        <w:rPr>
          <w:rFonts w:ascii="Times New Roman" w:hAnsi="Times New Roman" w:cs="Times New Roman"/>
          <w:iCs/>
          <w:color w:val="000000"/>
          <w:sz w:val="26"/>
          <w:szCs w:val="26"/>
          <w:lang w:val="uk-UA" w:eastAsia="uk-UA"/>
        </w:rPr>
        <w:t>і</w:t>
      </w:r>
      <w:r w:rsidRPr="00AC3727">
        <w:rPr>
          <w:rFonts w:ascii="Times New Roman" w:hAnsi="Times New Roman" w:cs="Times New Roman"/>
          <w:iCs/>
          <w:color w:val="000000"/>
          <w:w w:val="99"/>
          <w:sz w:val="26"/>
          <w:szCs w:val="26"/>
          <w:lang w:val="uk-UA" w:eastAsia="uk-UA"/>
        </w:rPr>
        <w:t>ве</w:t>
      </w:r>
      <w:r w:rsidRPr="00AC3727">
        <w:rPr>
          <w:rFonts w:ascii="Times New Roman" w:hAnsi="Times New Roman" w:cs="Times New Roman"/>
          <w:iCs/>
          <w:color w:val="000000"/>
          <w:spacing w:val="1"/>
          <w:w w:val="99"/>
          <w:sz w:val="26"/>
          <w:szCs w:val="26"/>
          <w:lang w:val="uk-UA" w:eastAsia="uk-UA"/>
        </w:rPr>
        <w:t>р</w:t>
      </w:r>
      <w:r w:rsidRPr="00AC3727">
        <w:rPr>
          <w:rFonts w:ascii="Times New Roman" w:hAnsi="Times New Roman" w:cs="Times New Roman"/>
          <w:iCs/>
          <w:color w:val="000000"/>
          <w:w w:val="99"/>
          <w:sz w:val="26"/>
          <w:szCs w:val="26"/>
          <w:lang w:val="uk-UA" w:eastAsia="uk-UA"/>
        </w:rPr>
        <w:t>с</w:t>
      </w:r>
      <w:r w:rsidRPr="00AC3727">
        <w:rPr>
          <w:rFonts w:ascii="Times New Roman" w:hAnsi="Times New Roman" w:cs="Times New Roman"/>
          <w:iCs/>
          <w:color w:val="000000"/>
          <w:spacing w:val="1"/>
          <w:w w:val="99"/>
          <w:sz w:val="26"/>
          <w:szCs w:val="26"/>
          <w:lang w:val="uk-UA" w:eastAsia="uk-UA"/>
        </w:rPr>
        <w:t>и</w:t>
      </w:r>
      <w:r w:rsidRPr="00AC3727">
        <w:rPr>
          <w:rFonts w:ascii="Times New Roman" w:hAnsi="Times New Roman" w:cs="Times New Roman"/>
          <w:iCs/>
          <w:color w:val="000000"/>
          <w:w w:val="99"/>
          <w:sz w:val="26"/>
          <w:szCs w:val="26"/>
          <w:lang w:val="uk-UA" w:eastAsia="uk-UA"/>
        </w:rPr>
        <w:t>т</w:t>
      </w:r>
      <w:r w:rsidRPr="00AC3727">
        <w:rPr>
          <w:rFonts w:ascii="Times New Roman" w:hAnsi="Times New Roman" w:cs="Times New Roman"/>
          <w:iCs/>
          <w:color w:val="000000"/>
          <w:spacing w:val="1"/>
          <w:w w:val="99"/>
          <w:sz w:val="26"/>
          <w:szCs w:val="26"/>
          <w:lang w:val="uk-UA" w:eastAsia="uk-UA"/>
        </w:rPr>
        <w:t>е</w:t>
      </w:r>
      <w:r w:rsidR="00AC3727">
        <w:rPr>
          <w:rFonts w:ascii="Times New Roman" w:hAnsi="Times New Roman" w:cs="Times New Roman"/>
          <w:iCs/>
          <w:color w:val="000000"/>
          <w:w w:val="99"/>
          <w:sz w:val="26"/>
          <w:szCs w:val="26"/>
          <w:lang w:val="uk-UA" w:eastAsia="uk-UA"/>
        </w:rPr>
        <w:t>т</w:t>
      </w:r>
      <w:r w:rsidRPr="00BB6E93">
        <w:rPr>
          <w:rFonts w:ascii="Times New Roman" w:hAnsi="Times New Roman" w:cs="Times New Roman"/>
          <w:i/>
          <w:iCs/>
          <w:color w:val="000000"/>
          <w:w w:val="99"/>
          <w:sz w:val="26"/>
          <w:szCs w:val="26"/>
          <w:lang w:val="uk-UA" w:eastAsia="uk-UA"/>
        </w:rPr>
        <w:t xml:space="preserve"> </w:t>
      </w:r>
    </w:p>
    <w:p w:rsidR="0096313E" w:rsidRPr="00BB6E93" w:rsidRDefault="0096313E" w:rsidP="009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CE2304" w:rsidRPr="00AC3727" w:rsidRDefault="00CE2304" w:rsidP="009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proofErr w:type="spellStart"/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uk-UA"/>
        </w:rPr>
        <w:t>Kalibovich</w:t>
      </w:r>
      <w:proofErr w:type="spellEnd"/>
      <w:r w:rsidRPr="00AC372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uk-UA"/>
        </w:rPr>
        <w:t>D</w:t>
      </w:r>
      <w:r w:rsidRPr="00AC372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uk-UA"/>
        </w:rPr>
        <w:t>T</w:t>
      </w:r>
      <w:r w:rsidRPr="00AC372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</w:p>
    <w:p w:rsidR="00CE2304" w:rsidRPr="00BB6E93" w:rsidRDefault="00CE2304" w:rsidP="009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 w:eastAsia="uk-UA"/>
        </w:rPr>
      </w:pPr>
      <w:r w:rsidRPr="00BB6E93">
        <w:rPr>
          <w:rFonts w:ascii="Times New Roman" w:hAnsi="Times New Roman" w:cs="Times New Roman"/>
          <w:color w:val="000000"/>
          <w:sz w:val="26"/>
          <w:szCs w:val="26"/>
          <w:lang w:val="en-US" w:eastAsia="uk-UA"/>
        </w:rPr>
        <w:t>PhD student</w:t>
      </w:r>
    </w:p>
    <w:p w:rsidR="00CE2304" w:rsidRPr="00BB6E93" w:rsidRDefault="00CE2304" w:rsidP="009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 w:eastAsia="uk-UA"/>
        </w:rPr>
      </w:pPr>
      <w:r w:rsidRPr="00BB6E93">
        <w:rPr>
          <w:rFonts w:ascii="Times New Roman" w:hAnsi="Times New Roman" w:cs="Times New Roman"/>
          <w:color w:val="000000"/>
          <w:sz w:val="26"/>
          <w:szCs w:val="26"/>
          <w:lang w:val="en-US" w:eastAsia="uk-UA"/>
        </w:rPr>
        <w:t>National Mining University</w:t>
      </w: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after="0" w:line="252" w:lineRule="exact"/>
        <w:ind w:left="346" w:right="520" w:firstLine="2"/>
        <w:jc w:val="center"/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</w:pP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Н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А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ПРЯ</w:t>
      </w:r>
      <w:r w:rsidRPr="00BB6E93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  <w:lang w:val="uk-UA" w:eastAsia="uk-UA"/>
        </w:rPr>
        <w:t>М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>ФОР</w:t>
      </w:r>
      <w:r w:rsidRPr="00BB6E93">
        <w:rPr>
          <w:rFonts w:ascii="Times New Roman" w:hAnsi="Times New Roman" w:cs="Times New Roman"/>
          <w:b/>
          <w:bCs/>
          <w:color w:val="000000"/>
          <w:spacing w:val="2"/>
          <w:w w:val="99"/>
          <w:sz w:val="26"/>
          <w:szCs w:val="26"/>
          <w:lang w:val="uk-UA" w:eastAsia="uk-UA"/>
        </w:rPr>
        <w:t>М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>УВ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val="uk-UA" w:eastAsia="uk-UA"/>
        </w:rPr>
        <w:t>А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>Н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val="uk-UA" w:eastAsia="uk-UA"/>
        </w:rPr>
        <w:t>Н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 xml:space="preserve">Я 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ПАР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Т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НЕР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С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С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ОЦ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ІА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Л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ЬН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І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val="uk-UA" w:eastAsia="uk-UA"/>
        </w:rPr>
        <w:t>С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>ФЕРІ</w:t>
      </w: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after="0" w:line="252" w:lineRule="exact"/>
        <w:ind w:left="346" w:right="520" w:firstLine="2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after="0" w:line="252" w:lineRule="exact"/>
        <w:ind w:left="346" w:right="423" w:firstLine="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DIRECTIONS FORMING PARTNERSHIPS IN THE SOCIAL SECTOR</w:t>
      </w: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after="0" w:line="240" w:lineRule="auto"/>
        <w:ind w:left="180" w:right="229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Текст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те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к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текст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…</w:t>
      </w:r>
      <w:r w:rsidRPr="00BB6E93">
        <w:rPr>
          <w:rFonts w:ascii="Times New Roman" w:hAnsi="Times New Roman" w:cs="Times New Roman"/>
          <w:color w:val="000000"/>
          <w:spacing w:val="-1"/>
          <w:sz w:val="26"/>
          <w:szCs w:val="26"/>
          <w:lang w:val="uk-UA" w:eastAsia="uk-UA"/>
        </w:rPr>
        <w:t>[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1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,с</w:t>
      </w:r>
      <w:r w:rsidRPr="00BB6E93">
        <w:rPr>
          <w:rFonts w:ascii="Times New Roman" w:hAnsi="Times New Roman" w:cs="Times New Roman"/>
          <w:color w:val="000000"/>
          <w:spacing w:val="2"/>
          <w:sz w:val="26"/>
          <w:szCs w:val="26"/>
          <w:lang w:val="uk-UA" w:eastAsia="uk-UA"/>
        </w:rPr>
        <w:t>.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11]</w:t>
      </w: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CE2304" w:rsidRPr="00BB6E93" w:rsidRDefault="00CE2304" w:rsidP="00BB6E93">
      <w:pPr>
        <w:widowControl w:val="0"/>
        <w:autoSpaceDE w:val="0"/>
        <w:autoSpaceDN w:val="0"/>
        <w:adjustRightInd w:val="0"/>
        <w:spacing w:after="0" w:line="240" w:lineRule="auto"/>
        <w:ind w:left="1446" w:right="1617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С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п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ис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о</w:t>
      </w:r>
      <w:r w:rsidRPr="00BB6E9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>л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і</w:t>
      </w:r>
      <w:r w:rsidRPr="00BB6E93">
        <w:rPr>
          <w:rFonts w:ascii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val="uk-UA" w:eastAsia="uk-UA"/>
        </w:rPr>
        <w:t>т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val="uk-UA" w:eastAsia="uk-UA"/>
        </w:rPr>
        <w:t>е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>р</w:t>
      </w:r>
      <w:r w:rsidRPr="00BB6E93">
        <w:rPr>
          <w:rFonts w:ascii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val="uk-UA" w:eastAsia="uk-UA"/>
        </w:rPr>
        <w:t>а</w:t>
      </w:r>
      <w:r w:rsidRPr="00BB6E93">
        <w:rPr>
          <w:rFonts w:ascii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val="uk-UA" w:eastAsia="uk-UA"/>
        </w:rPr>
        <w:t>т</w:t>
      </w:r>
      <w:r w:rsidRPr="00BB6E93">
        <w:rPr>
          <w:rFonts w:ascii="Times New Roman" w:hAnsi="Times New Roman" w:cs="Times New Roman"/>
          <w:b/>
          <w:bCs/>
          <w:color w:val="000000"/>
          <w:spacing w:val="2"/>
          <w:w w:val="99"/>
          <w:sz w:val="26"/>
          <w:szCs w:val="26"/>
          <w:lang w:val="uk-UA" w:eastAsia="uk-UA"/>
        </w:rPr>
        <w:t>у</w:t>
      </w:r>
      <w:r w:rsidRPr="00BB6E93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  <w:lang w:val="uk-UA" w:eastAsia="uk-UA"/>
        </w:rPr>
        <w:t>ри:</w:t>
      </w:r>
    </w:p>
    <w:p w:rsidR="00CE2304" w:rsidRPr="00BB6E93" w:rsidRDefault="00CE2304" w:rsidP="002D05B6">
      <w:pPr>
        <w:widowControl w:val="0"/>
        <w:autoSpaceDE w:val="0"/>
        <w:autoSpaceDN w:val="0"/>
        <w:adjustRightInd w:val="0"/>
        <w:spacing w:after="0" w:line="254" w:lineRule="exact"/>
        <w:ind w:left="180" w:right="3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1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.Г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о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нча</w:t>
      </w:r>
      <w:r w:rsidRPr="00BB6E93">
        <w:rPr>
          <w:rFonts w:ascii="Times New Roman" w:hAnsi="Times New Roman" w:cs="Times New Roman"/>
          <w:color w:val="000000"/>
          <w:spacing w:val="-1"/>
          <w:sz w:val="26"/>
          <w:szCs w:val="26"/>
          <w:lang w:val="uk-UA" w:eastAsia="uk-UA"/>
        </w:rPr>
        <w:t>р</w:t>
      </w:r>
      <w:r w:rsidRPr="00BB6E93">
        <w:rPr>
          <w:rFonts w:ascii="Times New Roman" w:hAnsi="Times New Roman" w:cs="Times New Roman"/>
          <w:color w:val="000000"/>
          <w:spacing w:val="2"/>
          <w:sz w:val="26"/>
          <w:szCs w:val="26"/>
          <w:lang w:val="uk-UA" w:eastAsia="uk-UA"/>
        </w:rPr>
        <w:t>у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к А.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о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вий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під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х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ід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до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color w:val="000000"/>
          <w:spacing w:val="2"/>
          <w:sz w:val="26"/>
          <w:szCs w:val="26"/>
          <w:lang w:val="uk-UA" w:eastAsia="uk-UA"/>
        </w:rPr>
        <w:t>у</w:t>
      </w:r>
      <w:r w:rsidRPr="00BB6E93">
        <w:rPr>
          <w:rFonts w:ascii="Times New Roman" w:hAnsi="Times New Roman" w:cs="Times New Roman"/>
          <w:color w:val="000000"/>
          <w:spacing w:val="-1"/>
          <w:sz w:val="26"/>
          <w:szCs w:val="26"/>
          <w:lang w:val="uk-UA" w:eastAsia="uk-UA"/>
        </w:rPr>
        <w:t>п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р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авління ефективн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і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т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BB6E93">
        <w:rPr>
          <w:rFonts w:ascii="Times New Roman" w:hAnsi="Times New Roman" w:cs="Times New Roman"/>
          <w:color w:val="000000"/>
          <w:spacing w:val="-1"/>
          <w:sz w:val="26"/>
          <w:szCs w:val="26"/>
          <w:lang w:val="uk-UA" w:eastAsia="uk-UA"/>
        </w:rPr>
        <w:t>п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ро</w:t>
      </w:r>
      <w:r w:rsidRPr="00BB6E93">
        <w:rPr>
          <w:rFonts w:ascii="Times New Roman" w:hAnsi="Times New Roman" w:cs="Times New Roman"/>
          <w:color w:val="000000"/>
          <w:spacing w:val="-1"/>
          <w:sz w:val="26"/>
          <w:szCs w:val="26"/>
          <w:lang w:val="uk-UA" w:eastAsia="uk-UA"/>
        </w:rPr>
        <w:t>м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исл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о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о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сті Ук</w:t>
      </w:r>
      <w:r w:rsidRPr="00BB6E93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р</w:t>
      </w:r>
      <w:r w:rsidRPr="00BB6E9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аїни</w:t>
      </w:r>
      <w:r w:rsidR="002D05B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/</w:t>
      </w:r>
      <w:r w:rsidR="0096696F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2D05B6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А. 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Г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о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нча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р</w:t>
      </w:r>
      <w:r w:rsidRPr="0096696F">
        <w:rPr>
          <w:rFonts w:ascii="Times New Roman" w:hAnsi="Times New Roman" w:cs="Times New Roman"/>
          <w:color w:val="000000"/>
          <w:spacing w:val="2"/>
          <w:sz w:val="26"/>
          <w:szCs w:val="26"/>
          <w:lang w:val="uk-UA" w:eastAsia="uk-UA"/>
        </w:rPr>
        <w:t>у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к</w:t>
      </w:r>
      <w:r w:rsidR="0096696F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//</w:t>
      </w:r>
      <w:r w:rsidR="002D05B6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Ек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о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о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мі</w:t>
      </w:r>
      <w:r w:rsidRPr="0096696F">
        <w:rPr>
          <w:rFonts w:ascii="Times New Roman" w:hAnsi="Times New Roman" w:cs="Times New Roman"/>
          <w:color w:val="000000"/>
          <w:spacing w:val="-1"/>
          <w:sz w:val="26"/>
          <w:szCs w:val="26"/>
          <w:lang w:val="uk-UA" w:eastAsia="uk-UA"/>
        </w:rPr>
        <w:t>к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аУк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р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аїни</w:t>
      </w:r>
      <w:proofErr w:type="spellEnd"/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 w:rsidR="002D05B6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="002D05B6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20</w:t>
      </w:r>
      <w:r w:rsidRPr="0096696F">
        <w:rPr>
          <w:rFonts w:ascii="Times New Roman" w:hAnsi="Times New Roman" w:cs="Times New Roman"/>
          <w:color w:val="000000"/>
          <w:spacing w:val="-1"/>
          <w:sz w:val="26"/>
          <w:szCs w:val="26"/>
          <w:lang w:val="uk-UA" w:eastAsia="uk-UA"/>
        </w:rPr>
        <w:t>0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6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 w:rsidR="002D05B6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="002D05B6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№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11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 w:rsidR="002D05B6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–</w:t>
      </w:r>
      <w:r w:rsidR="002D05B6"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96696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С.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36</w:t>
      </w:r>
      <w:r w:rsidRPr="0096696F">
        <w:rPr>
          <w:rFonts w:ascii="Times New Roman" w:hAnsi="Times New Roman" w:cs="Times New Roman"/>
          <w:color w:val="000000"/>
          <w:spacing w:val="-1"/>
          <w:sz w:val="26"/>
          <w:szCs w:val="26"/>
          <w:lang w:val="uk-UA" w:eastAsia="uk-UA"/>
        </w:rPr>
        <w:t>-4</w:t>
      </w:r>
      <w:r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6</w:t>
      </w:r>
      <w:r w:rsidR="002D05B6" w:rsidRPr="0096696F">
        <w:rPr>
          <w:rFonts w:ascii="Times New Roman" w:hAnsi="Times New Roman" w:cs="Times New Roman"/>
          <w:color w:val="000000"/>
          <w:spacing w:val="1"/>
          <w:sz w:val="26"/>
          <w:szCs w:val="26"/>
          <w:lang w:val="uk-UA" w:eastAsia="uk-UA"/>
        </w:rPr>
        <w:t>.</w:t>
      </w:r>
    </w:p>
    <w:p w:rsidR="00CE2304" w:rsidRPr="00DA194D" w:rsidRDefault="00591737" w:rsidP="00BB6E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>
        <w:rPr>
          <w:noProof/>
          <w:lang w:eastAsia="ru-RU"/>
        </w:rPr>
        <w:drawing>
          <wp:anchor distT="0" distB="3429" distL="114935" distR="114935" simplePos="0" relativeHeight="25165824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384175</wp:posOffset>
            </wp:positionV>
            <wp:extent cx="5340350" cy="2139950"/>
            <wp:effectExtent l="0" t="0" r="6350" b="4445"/>
            <wp:wrapTopAndBottom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04" w:rsidRPr="00DA19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Приклад оформлення рисунку:</w:t>
      </w:r>
    </w:p>
    <w:p w:rsidR="00CE2304" w:rsidRPr="00DA194D" w:rsidRDefault="00CE2304" w:rsidP="00BB6E9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Рис. 1.</w:t>
      </w:r>
      <w:r w:rsidRPr="00DA194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Фактори впливу прямої дії</w:t>
      </w:r>
    </w:p>
    <w:p w:rsidR="00CE2304" w:rsidRPr="00DA194D" w:rsidRDefault="00CE2304" w:rsidP="00BB6E93">
      <w:pPr>
        <w:spacing w:after="0" w:line="240" w:lineRule="auto"/>
        <w:ind w:firstLine="799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Джерело: [4]        </w:t>
      </w:r>
    </w:p>
    <w:p w:rsidR="00CE2304" w:rsidRDefault="00CE2304" w:rsidP="007B1A9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2304" w:rsidRDefault="00CE2304" w:rsidP="007B1A9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2304" w:rsidRDefault="00CE2304" w:rsidP="007B1A9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2304" w:rsidRDefault="00CE2304" w:rsidP="007B1A9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7D61" w:rsidRDefault="00D47D61" w:rsidP="007B1A9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7D61" w:rsidRDefault="00D47D61" w:rsidP="007B1A9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696F" w:rsidRDefault="0096696F" w:rsidP="004677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6696F" w:rsidRDefault="00467785" w:rsidP="004677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67785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ВИМОГИ ДО МАТЕРІАЛІВ ЗБІРНИКА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НАУКОВИХ ПРАЦЬ </w:t>
      </w:r>
    </w:p>
    <w:p w:rsidR="00467785" w:rsidRPr="00467785" w:rsidRDefault="00467785" w:rsidP="004677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467785">
        <w:rPr>
          <w:rFonts w:ascii="Times New Roman" w:hAnsi="Times New Roman" w:cs="Times New Roman"/>
          <w:b/>
          <w:bCs/>
          <w:sz w:val="26"/>
          <w:szCs w:val="26"/>
          <w:lang w:val="uk-UA"/>
        </w:rPr>
        <w:t>СОЦІАЛЬНО-ЕКОНОМІЧНІ ПРОБЛЕМИ СУЧАСНОГО ПЕРІОДУ УКРАЇНИ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(ДАК,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Index</w:t>
      </w:r>
      <w:r w:rsidRPr="004677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Copernicus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467785" w:rsidRDefault="00467785" w:rsidP="00467785">
      <w:pPr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Наукові статті</w:t>
      </w:r>
      <w:r w:rsidRPr="004677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– обсягом до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12</w:t>
      </w:r>
      <w:r w:rsidRPr="004677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сторінок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включно</w:t>
      </w:r>
      <w:r w:rsidRPr="004677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надсилати до </w:t>
      </w:r>
      <w:r w:rsidR="00D47D61">
        <w:rPr>
          <w:rFonts w:ascii="Times New Roman" w:hAnsi="Times New Roman" w:cs="Times New Roman"/>
          <w:b/>
          <w:bCs/>
          <w:sz w:val="26"/>
          <w:szCs w:val="26"/>
          <w:lang w:val="uk-UA"/>
        </w:rPr>
        <w:t>05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.12</w:t>
      </w:r>
      <w:r w:rsidRPr="00467785">
        <w:rPr>
          <w:rFonts w:ascii="Times New Roman" w:hAnsi="Times New Roman" w:cs="Times New Roman"/>
          <w:b/>
          <w:bCs/>
          <w:sz w:val="26"/>
          <w:szCs w:val="26"/>
          <w:lang w:val="uk-UA"/>
        </w:rPr>
        <w:t>.2016 р. на електронну адресу: efknlu@gmail.com з темою листа «Конференція».</w:t>
      </w:r>
    </w:p>
    <w:p w:rsidR="00467785" w:rsidRPr="00F2164D" w:rsidRDefault="00467785" w:rsidP="00467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Збірник наукових праць зареєстрований Міністерством юстиції України 02.11.2015 р.</w:t>
      </w:r>
    </w:p>
    <w:p w:rsidR="00467785" w:rsidRPr="00F2164D" w:rsidRDefault="00467785" w:rsidP="00467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Свідоцтво про державну реєстрацію КВ № 21707-11607 ПР</w:t>
      </w:r>
    </w:p>
    <w:p w:rsidR="00467785" w:rsidRPr="00F2164D" w:rsidRDefault="00467785" w:rsidP="004677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Засновники збірника наукових праць: Національна академія наук України, ДУ «Інститут регіональних досліджень імені М. І. Долішнього НАН України». </w:t>
      </w:r>
    </w:p>
    <w:p w:rsidR="00467785" w:rsidRPr="00F2164D" w:rsidRDefault="00467785" w:rsidP="004677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Збірник наукових праць внесений до переліку наукових фахових видань України в галузі економічних наук, Постанова Президії ВАК України від 11.07.2016 р. №820.</w:t>
      </w:r>
    </w:p>
    <w:p w:rsidR="00467785" w:rsidRPr="00F2164D" w:rsidRDefault="00467785" w:rsidP="00D47D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F2164D">
        <w:rPr>
          <w:rFonts w:ascii="Times New Roman" w:hAnsi="Times New Roman" w:cs="Times New Roman"/>
          <w:i/>
          <w:iCs/>
          <w:sz w:val="26"/>
          <w:szCs w:val="26"/>
          <w:lang w:val="uk-UA"/>
        </w:rPr>
        <w:t>Вимоги до наукових статей:</w:t>
      </w:r>
    </w:p>
    <w:p w:rsidR="00467785" w:rsidRPr="00F2164D" w:rsidRDefault="00467785" w:rsidP="0046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2164D">
        <w:rPr>
          <w:rFonts w:ascii="Times New Roman" w:hAnsi="Times New Roman" w:cs="Times New Roman"/>
          <w:sz w:val="24"/>
          <w:szCs w:val="24"/>
          <w:lang w:val="uk-UA"/>
        </w:rPr>
        <w:tab/>
        <w:t>До публікації у збірнику приймаються статті проблемного, узагальнюючого, методичного характеру, результати оригінальних наукових, практичних, навчально-методичних досліджень у вигляді статей, які ніде раніше не публікувалися.</w:t>
      </w:r>
    </w:p>
    <w:p w:rsidR="00467785" w:rsidRPr="00F2164D" w:rsidRDefault="00467785" w:rsidP="0046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2164D">
        <w:rPr>
          <w:rFonts w:ascii="Times New Roman" w:hAnsi="Times New Roman" w:cs="Times New Roman"/>
          <w:sz w:val="24"/>
          <w:szCs w:val="24"/>
          <w:lang w:val="uk-UA"/>
        </w:rPr>
        <w:tab/>
        <w:t>Статті у збірнику можуть друкуватися українською, англійською та російською мовами.</w:t>
      </w:r>
    </w:p>
    <w:p w:rsidR="00467785" w:rsidRPr="00F2164D" w:rsidRDefault="00467785" w:rsidP="0046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F216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Стаття має бути структурована за такими елементами: індекс УДК; дані про автора; назва статті; анотація; ключові слова - Все українською та англійською мовами; Постановка проблеми (опис проблеми, що аналізується, у загальному вигляді та її зв’язок із важливими науковими чи практичними завданнями); Аналіз останніх досліджень і публікацій, Мета статті; Основні результати дослідження; Висновки (підсумки дослідження та перспективи подальших розвідок у цьому напрямі); Література;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References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785" w:rsidRPr="00F2164D" w:rsidRDefault="00467785" w:rsidP="0046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F216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Посилання на джерела в тексті необхідно подавати у квадратних дужках, наприклад, [1, с. 12], у яких перша цифра вказує на порядковий номер джерела в списку літератури, а друга – на відповідну сторінку в цьому джерелі; одне джерело (зі сторінкою) відокремлюється від іншого крапкою з комою. Список літератури має складатися із двох частин: 1) Література – джерела мовою оригіналу, оформлені відповідно до українських стандартів бібліографічного опису (Форма 23, затверджена Наказом ВАК України від 3 березня 2008 р. №147); 2)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References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 – ті самі джерела, але англійською мовою, оформлені за міжнародним бібліографічним стандартом АРА-2010.</w:t>
      </w:r>
    </w:p>
    <w:p w:rsidR="00467785" w:rsidRPr="00F2164D" w:rsidRDefault="00467785" w:rsidP="0046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F2164D">
        <w:rPr>
          <w:rFonts w:ascii="Times New Roman" w:hAnsi="Times New Roman" w:cs="Times New Roman"/>
          <w:sz w:val="24"/>
          <w:szCs w:val="24"/>
          <w:lang w:val="uk-UA"/>
        </w:rPr>
        <w:tab/>
        <w:t>Обсяг статті повинен становити 8-12 сторінок (формат А4, гарнітура «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>», кегель №14, міжрядковий інтервал 1,5; параметри сторінки (береги) – 2 см. З усіх боків, абзацний відступ – 1,25 см).</w:t>
      </w:r>
    </w:p>
    <w:p w:rsidR="00467785" w:rsidRPr="00F2164D" w:rsidRDefault="00467785" w:rsidP="0046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F216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Текст має бути набраний шрифтом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>, 14 кеглем; міжрядковий інтервал 1,5; верхнє, нижнє, ліве праве поле – 2 см; абзац – 1,25 см.</w:t>
      </w:r>
    </w:p>
    <w:p w:rsidR="00467785" w:rsidRPr="00F2164D" w:rsidRDefault="00467785" w:rsidP="0046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F216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Ілюстративний матеріал (графіки, діаграми, рисунки і таблиці) слід виконувати в доступних для подальшого редагування програмах: таблиці – у редакторі Microsoft Word; діаграми – у редакторі Microsoft Excel або Microsoft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Graph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; рисунки – у вигляді організаційних діаграм за допомогою панелі малювання редактора Microsoft Word; формули – у редакторі формул Microsoft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Equation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>; фотографії варто зберігати у форматі «*.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tiff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>» або «*.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jpeg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» з роздільною здатністю не менше 300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dpi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. Заголовки таблиць та їх номери оформлюються з нового рядка, праворуч по тексту, курсивом; назва самої таблиці наводиться в окремому рядку, по центру сторінки, Назва рисунку розміщується під ілюстрацією, по центру рядка із зазначенням його наскрізної нумерації всередині статті Слово «рисунок» і його номер відділяється від назви крапкою. Нумерація формул здійснюється наскрізним способом у межах статті та вказується праворуч від формул у круглих дужках. </w:t>
      </w:r>
    </w:p>
    <w:p w:rsidR="00467785" w:rsidRPr="00F2164D" w:rsidRDefault="00467785" w:rsidP="0046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F2164D">
        <w:rPr>
          <w:rFonts w:ascii="Times New Roman" w:hAnsi="Times New Roman" w:cs="Times New Roman"/>
          <w:sz w:val="24"/>
          <w:szCs w:val="24"/>
          <w:lang w:val="uk-UA"/>
        </w:rPr>
        <w:tab/>
        <w:t>У довідці про автора потрібно вказати прізвище, ім'я та по батькові автора (авторів), науковий ступінь, учене звання, посада, установа (українською та англійською мовами),  поштову адресу із зазначенням індексу, контактні телефони, обов'язково – e-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785" w:rsidRPr="00F2164D" w:rsidRDefault="00467785" w:rsidP="00F21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Приклад оформлення статті доступний за посиланням: </w:t>
      </w:r>
      <w:hyperlink r:id="rId12" w:history="1">
        <w:r w:rsidRPr="00F2164D">
          <w:rPr>
            <w:rStyle w:val="ab"/>
            <w:rFonts w:ascii="Times New Roman" w:hAnsi="Times New Roman" w:cs="Times New Roman"/>
            <w:b/>
            <w:bCs/>
            <w:i/>
            <w:iCs/>
            <w:sz w:val="24"/>
            <w:szCs w:val="24"/>
            <w:lang w:val="uk-UA"/>
          </w:rPr>
          <w:t>http://ird.gov.ua/sep/</w:t>
        </w:r>
      </w:hyperlink>
    </w:p>
    <w:p w:rsidR="00467785" w:rsidRPr="00467785" w:rsidRDefault="00467785" w:rsidP="0046778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467785" w:rsidRDefault="00467785" w:rsidP="00DA19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uk-UA" w:eastAsia="ru-RU"/>
        </w:rPr>
      </w:pPr>
    </w:p>
    <w:p w:rsidR="00CE2304" w:rsidRDefault="00467785" w:rsidP="00DA19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uk-UA" w:eastAsia="ru-RU"/>
        </w:rPr>
        <w:t>Р</w:t>
      </w:r>
      <w:r w:rsidR="00CE2304" w:rsidRPr="00DA194D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uk-UA" w:eastAsia="ru-RU"/>
        </w:rPr>
        <w:t>ЕКВІЗИТИ ДЛЯ ПЕРЕРАХУВАННЯ</w:t>
      </w:r>
    </w:p>
    <w:p w:rsidR="00CE2304" w:rsidRPr="00DA194D" w:rsidRDefault="00CE2304" w:rsidP="00DA19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uk-UA" w:eastAsia="ru-RU"/>
        </w:rPr>
        <w:t>коштів за участь у конференції, пу</w:t>
      </w:r>
      <w:r w:rsidR="00F2164D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uk-UA" w:eastAsia="ru-RU"/>
        </w:rPr>
        <w:t>блікації тез і статей у науковому журналі</w:t>
      </w:r>
      <w:r w:rsidRPr="00DA194D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val="uk-UA" w:eastAsia="ru-RU"/>
        </w:rPr>
        <w:t>:</w:t>
      </w:r>
    </w:p>
    <w:p w:rsidR="00CE2304" w:rsidRPr="00DA194D" w:rsidRDefault="00CE2304" w:rsidP="00DA19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DA19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Оплата вартості публікації через термінали самообслуговування або у відділеннях Приватбанку:</w:t>
      </w:r>
    </w:p>
    <w:p w:rsidR="00CE2304" w:rsidRPr="00DA194D" w:rsidRDefault="00CE2304" w:rsidP="00DA1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>Поповнити картковий рахунок члена Редакційної колегії</w:t>
      </w:r>
    </w:p>
    <w:p w:rsidR="00CE2304" w:rsidRPr="00DA194D" w:rsidRDefault="00CE2304" w:rsidP="001C4B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1C4B9F">
        <w:rPr>
          <w:rFonts w:ascii="Times New Roman" w:hAnsi="Times New Roman" w:cs="Times New Roman"/>
          <w:sz w:val="24"/>
          <w:szCs w:val="24"/>
          <w:lang w:val="uk-UA" w:eastAsia="ru-RU"/>
        </w:rPr>
        <w:t>5168 7555 2912 0442</w:t>
      </w:r>
      <w:r w:rsidR="00401A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C4B9F">
        <w:rPr>
          <w:rFonts w:ascii="Times New Roman" w:hAnsi="Times New Roman" w:cs="Times New Roman"/>
          <w:sz w:val="24"/>
          <w:szCs w:val="24"/>
          <w:lang w:val="uk-UA" w:eastAsia="ru-RU"/>
        </w:rPr>
        <w:t>Хусаінов Руслан Володимирович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E2304" w:rsidRPr="00DA194D" w:rsidRDefault="00CE2304" w:rsidP="00DA1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>Квитанцію обов’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язково підписувати П.І.П</w:t>
      </w: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>. автора</w:t>
      </w:r>
    </w:p>
    <w:p w:rsidR="00CE2304" w:rsidRPr="00DA194D" w:rsidRDefault="00CE2304" w:rsidP="00DA19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CE2304" w:rsidRPr="00DA194D" w:rsidRDefault="00CE2304" w:rsidP="00DA19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DA19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Оплата вартості публікації у відділенні будь-якого банку в Україні:</w:t>
      </w:r>
    </w:p>
    <w:p w:rsidR="00CE2304" w:rsidRPr="00DA194D" w:rsidRDefault="00CE2304" w:rsidP="00DA1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>Одержувач ПАТ КБ Приватбанк</w:t>
      </w:r>
    </w:p>
    <w:p w:rsidR="00CE2304" w:rsidRPr="00DA194D" w:rsidRDefault="00CE2304" w:rsidP="00DA1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>Код ОКПО банку: 14360570</w:t>
      </w:r>
    </w:p>
    <w:p w:rsidR="00CE2304" w:rsidRPr="00DA194D" w:rsidRDefault="00CE2304" w:rsidP="00DA1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>Код МФО банку: 305299</w:t>
      </w:r>
    </w:p>
    <w:p w:rsidR="00CE2304" w:rsidRPr="00DA194D" w:rsidRDefault="00CE2304" w:rsidP="001C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Призначення платежу: поповнення карти </w:t>
      </w:r>
      <w:r w:rsidRPr="00ED7B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1C4B9F" w:rsidRPr="001C4B9F">
        <w:rPr>
          <w:rFonts w:ascii="Times New Roman" w:hAnsi="Times New Roman" w:cs="Times New Roman"/>
          <w:sz w:val="24"/>
          <w:szCs w:val="24"/>
          <w:lang w:val="uk-UA" w:eastAsia="ru-RU"/>
        </w:rPr>
        <w:t>5168 7555 2912 0442</w:t>
      </w: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1C4B9F" w:rsidRDefault="001C4B9F" w:rsidP="00DA1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C4B9F">
        <w:rPr>
          <w:rFonts w:ascii="Times New Roman" w:hAnsi="Times New Roman" w:cs="Times New Roman"/>
          <w:sz w:val="24"/>
          <w:szCs w:val="24"/>
          <w:lang w:val="uk-UA" w:eastAsia="ru-RU"/>
        </w:rPr>
        <w:t>Хусаінов Руслан Володимирович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1C4B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E2304" w:rsidRPr="00DA194D" w:rsidRDefault="00CE2304" w:rsidP="00DA19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>Квитанцію обов</w:t>
      </w:r>
      <w:r w:rsidRPr="00BD4DB7">
        <w:rPr>
          <w:rFonts w:ascii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язково підписувати П.І.П</w:t>
      </w:r>
      <w:r w:rsidRPr="00DA194D">
        <w:rPr>
          <w:rFonts w:ascii="Times New Roman" w:hAnsi="Times New Roman" w:cs="Times New Roman"/>
          <w:sz w:val="24"/>
          <w:szCs w:val="24"/>
          <w:lang w:val="uk-UA" w:eastAsia="ru-RU"/>
        </w:rPr>
        <w:t>. автора</w:t>
      </w:r>
    </w:p>
    <w:p w:rsidR="00CE2304" w:rsidRPr="004C4173" w:rsidRDefault="00CE2304" w:rsidP="003133D8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E2304" w:rsidRPr="003133D8" w:rsidRDefault="00CE2304" w:rsidP="00313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3D8">
        <w:rPr>
          <w:rFonts w:ascii="Times New Roman" w:hAnsi="Times New Roman" w:cs="Times New Roman"/>
          <w:b/>
          <w:bCs/>
          <w:spacing w:val="-8"/>
          <w:sz w:val="24"/>
          <w:szCs w:val="24"/>
          <w:lang w:val="uk-UA"/>
        </w:rPr>
        <w:t>Адреса та контакти оргкомітету конференції</w:t>
      </w:r>
      <w:r w:rsidRPr="003133D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F2164D" w:rsidRPr="00F2164D" w:rsidRDefault="00CE2304" w:rsidP="00F2164D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 w:eastAsia="ru-RU"/>
        </w:rPr>
        <w:t>м. Київ, вул. Лабораторна 3</w:t>
      </w:r>
      <w:r w:rsidR="00F2164D" w:rsidRPr="00F2164D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F2164D"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64D" w:rsidRPr="00F2164D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F2164D"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. 225, кафедра менеджменту і маркетингу КНЛУ, </w:t>
      </w:r>
    </w:p>
    <w:p w:rsidR="00CE2304" w:rsidRDefault="00F2164D" w:rsidP="00F2164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роб. </w:t>
      </w:r>
      <w:proofErr w:type="spellStart"/>
      <w:r w:rsidRPr="00F2164D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216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2164D">
        <w:rPr>
          <w:rFonts w:ascii="Times New Roman" w:hAnsi="Times New Roman" w:cs="Times New Roman"/>
          <w:lang w:val="uk-UA"/>
        </w:rPr>
        <w:t>(044) 529-85-26</w:t>
      </w:r>
      <w:r>
        <w:rPr>
          <w:rFonts w:ascii="Times New Roman" w:hAnsi="Times New Roman" w:cs="Times New Roman"/>
          <w:lang w:val="uk-UA"/>
        </w:rPr>
        <w:t>.</w:t>
      </w:r>
    </w:p>
    <w:p w:rsidR="00F2164D" w:rsidRPr="00F2164D" w:rsidRDefault="00F2164D" w:rsidP="00F2164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</w:p>
    <w:p w:rsidR="00F2164D" w:rsidRPr="00F2164D" w:rsidRDefault="00F2164D" w:rsidP="00F2164D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F2164D">
        <w:rPr>
          <w:rFonts w:ascii="Times New Roman" w:hAnsi="Times New Roman" w:cs="Times New Roman"/>
          <w:lang w:val="uk-UA"/>
        </w:rPr>
        <w:t>Хусаінов Руслан Володимирович – відповідальний секретар організаційного і програмного комітету;</w:t>
      </w:r>
    </w:p>
    <w:p w:rsidR="00F2164D" w:rsidRPr="00F2164D" w:rsidRDefault="00F2164D" w:rsidP="00F2164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F2164D">
        <w:rPr>
          <w:rFonts w:ascii="Times New Roman" w:hAnsi="Times New Roman" w:cs="Times New Roman"/>
          <w:lang w:val="uk-UA"/>
        </w:rPr>
        <w:t>моб</w:t>
      </w:r>
      <w:proofErr w:type="spellEnd"/>
      <w:r w:rsidRPr="00F2164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F2164D">
        <w:rPr>
          <w:rFonts w:ascii="Times New Roman" w:hAnsi="Times New Roman" w:cs="Times New Roman"/>
          <w:lang w:val="uk-UA"/>
        </w:rPr>
        <w:t>тел</w:t>
      </w:r>
      <w:proofErr w:type="spellEnd"/>
      <w:r w:rsidRPr="00F2164D">
        <w:rPr>
          <w:rFonts w:ascii="Times New Roman" w:hAnsi="Times New Roman" w:cs="Times New Roman"/>
          <w:lang w:val="uk-UA"/>
        </w:rPr>
        <w:t>. (063) 945 74 99</w:t>
      </w:r>
    </w:p>
    <w:p w:rsidR="00CE2304" w:rsidRPr="003133D8" w:rsidRDefault="00CE2304" w:rsidP="00313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2304" w:rsidRPr="003829A6" w:rsidRDefault="00CE2304" w:rsidP="00263B85">
      <w:pPr>
        <w:spacing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val="uk-UA"/>
        </w:rPr>
      </w:pPr>
    </w:p>
    <w:p w:rsidR="00CE2304" w:rsidRDefault="003420B8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13" w:history="1">
        <w:r w:rsidR="00CE2304" w:rsidRPr="0085068A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https://www.facebook.com/events/798466050264328/</w:t>
        </w:r>
      </w:hyperlink>
    </w:p>
    <w:p w:rsidR="00CE2304" w:rsidRDefault="003420B8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14" w:history="1">
        <w:r w:rsidR="00B04F32" w:rsidRPr="00DB78BE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http://econconf.com/</w:t>
        </w:r>
      </w:hyperlink>
      <w:r w:rsidR="00B04F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E2304" w:rsidRDefault="00CE2304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2304" w:rsidRDefault="00CE2304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2304" w:rsidRDefault="00CE2304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2304" w:rsidRDefault="00CE2304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2304" w:rsidRDefault="00CE2304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7785" w:rsidRDefault="00467785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64D" w:rsidRDefault="00F2164D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64D" w:rsidRDefault="00F2164D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64D" w:rsidRDefault="00F2164D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64D" w:rsidRDefault="00F2164D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64D" w:rsidRDefault="00F2164D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64D" w:rsidRDefault="00F2164D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7785" w:rsidRDefault="00467785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2304" w:rsidRDefault="00CE2304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2304" w:rsidRPr="003829A6" w:rsidRDefault="00CE2304" w:rsidP="007127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РЕЄСТРАЦІЯ УЧАСНИКІВ</w:t>
      </w:r>
    </w:p>
    <w:tbl>
      <w:tblPr>
        <w:tblW w:w="1077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CE2304" w:rsidRPr="005E5A57">
        <w:trPr>
          <w:trHeight w:val="20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tabs>
                <w:tab w:val="left" w:pos="2985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uk-UA"/>
              </w:rPr>
            </w:pPr>
            <w:r w:rsidRPr="00472A8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uk-UA"/>
              </w:rPr>
              <w:t>ЗАЯВКА УЧАСНИКА</w:t>
            </w:r>
          </w:p>
          <w:p w:rsidR="00CE2304" w:rsidRPr="005E5A57" w:rsidRDefault="00CE2304" w:rsidP="00712732">
            <w:pPr>
              <w:pStyle w:val="2"/>
              <w:spacing w:before="0" w:line="240" w:lineRule="auto"/>
              <w:jc w:val="center"/>
              <w:rPr>
                <w:rFonts w:cs="Times New Roman"/>
                <w:color w:val="auto"/>
                <w:lang w:val="uk-UA"/>
              </w:rPr>
            </w:pPr>
            <w:r w:rsidRPr="00712732">
              <w:rPr>
                <w:rFonts w:ascii="Times New Roman" w:hAnsi="Times New Roman" w:cs="Times New Roman"/>
                <w:b w:val="0"/>
                <w:bCs w:val="0"/>
                <w:color w:val="auto"/>
                <w:sz w:val="25"/>
                <w:szCs w:val="25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5"/>
                <w:szCs w:val="25"/>
                <w:lang w:val="uk-UA" w:eastAsia="ru-RU"/>
              </w:rPr>
              <w:t>І</w:t>
            </w:r>
            <w:r w:rsidR="00EC34F4">
              <w:rPr>
                <w:rFonts w:ascii="Times New Roman" w:hAnsi="Times New Roman" w:cs="Times New Roman"/>
                <w:b w:val="0"/>
                <w:bCs w:val="0"/>
                <w:color w:val="auto"/>
                <w:sz w:val="25"/>
                <w:szCs w:val="25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5"/>
                <w:szCs w:val="25"/>
                <w:lang w:val="uk-UA" w:eastAsia="ru-RU"/>
              </w:rPr>
              <w:t xml:space="preserve"> Міжнародна науково-практична конференція</w:t>
            </w:r>
          </w:p>
          <w:p w:rsidR="00CE2304" w:rsidRPr="005E5A57" w:rsidRDefault="00CE2304" w:rsidP="00712732">
            <w:pPr>
              <w:pStyle w:val="2"/>
              <w:spacing w:before="0" w:line="240" w:lineRule="auto"/>
              <w:jc w:val="center"/>
              <w:rPr>
                <w:color w:val="auto"/>
                <w:lang w:val="uk-UA"/>
              </w:rPr>
            </w:pPr>
            <w:r w:rsidRPr="005E5A57">
              <w:rPr>
                <w:color w:val="auto"/>
                <w:lang w:val="uk-UA"/>
              </w:rPr>
              <w:t>«УПРАВЛІНСЬКІ НАУКИ В СУЧАСНОМУ СВІТІ»</w:t>
            </w:r>
          </w:p>
          <w:p w:rsidR="00CE2304" w:rsidRPr="00472A81" w:rsidRDefault="00F2164D" w:rsidP="00F2164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uk-UA" w:eastAsia="ru-RU"/>
              </w:rPr>
              <w:t>21-22</w:t>
            </w:r>
            <w:r w:rsidR="00CE2304" w:rsidRPr="00403DD5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uk-UA" w:eastAsia="ru-RU"/>
              </w:rPr>
              <w:t>листопада 2016</w:t>
            </w:r>
            <w:r w:rsidR="00CE2304" w:rsidRPr="00403DD5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uk-UA" w:eastAsia="ru-RU"/>
              </w:rPr>
              <w:t xml:space="preserve"> р.</w:t>
            </w:r>
          </w:p>
        </w:tc>
      </w:tr>
      <w:tr w:rsidR="00CE2304" w:rsidRPr="005E5A57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72A81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Прізвище, ім'я та по батькові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CE2304" w:rsidRPr="005E5A57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72A81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Науковий ступінь, вчене звання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CE2304" w:rsidRPr="005E5A57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19" w:lineRule="atLeast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72A81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Назва навчального закладу, установи, організації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19" w:lineRule="atLeast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CE2304" w:rsidRPr="005E5A57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72A81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Посада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CE2304" w:rsidRPr="005E5A57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72A81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Контактний номер телефону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CE2304" w:rsidRPr="005E5A57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472A81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Е-</w:t>
            </w:r>
            <w:proofErr w:type="spellStart"/>
            <w:r w:rsidRPr="00472A81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mаіl</w:t>
            </w:r>
            <w:proofErr w:type="spellEnd"/>
            <w:r w:rsidR="00F2164D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264" w:lineRule="auto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CE2304" w:rsidRPr="00F2164D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19" w:lineRule="atLeast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 xml:space="preserve">Назва доповіді для збірника </w:t>
            </w:r>
            <w:r w:rsidR="00F2164D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конференції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19" w:lineRule="atLeast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F2164D" w:rsidRPr="00F2164D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4D" w:rsidRDefault="00F2164D" w:rsidP="00472A81">
            <w:pPr>
              <w:spacing w:before="40" w:after="0" w:line="19" w:lineRule="atLeast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Назва статті для наукового журналу (у разі потреби)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4D" w:rsidRPr="00472A81" w:rsidRDefault="00F2164D" w:rsidP="00472A81">
            <w:pPr>
              <w:spacing w:before="40" w:after="0" w:line="19" w:lineRule="atLeast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F2164D" w:rsidRPr="00F2164D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4D" w:rsidRDefault="00F2164D" w:rsidP="00472A81">
            <w:pPr>
              <w:spacing w:before="40" w:after="0" w:line="19" w:lineRule="atLeast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Додаткові послуги (у разі потреби)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4D" w:rsidRPr="00472A81" w:rsidRDefault="00F2164D" w:rsidP="00472A81">
            <w:pPr>
              <w:spacing w:before="40" w:after="0" w:line="19" w:lineRule="atLeast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CE2304" w:rsidRPr="005E5A57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19" w:lineRule="atLeast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Дата заповнення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04" w:rsidRPr="00472A81" w:rsidRDefault="00CE2304" w:rsidP="00472A81">
            <w:pPr>
              <w:spacing w:before="40" w:after="0" w:line="19" w:lineRule="atLeast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4E461D" w:rsidRPr="005E5A57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61D" w:rsidRDefault="004E461D" w:rsidP="00F2164D">
            <w:pPr>
              <w:spacing w:before="40" w:after="0" w:line="19" w:lineRule="atLeast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>Адреса для відправки матеріалів («Укрпошта»)</w:t>
            </w:r>
            <w:r w:rsidR="00F2164D"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 xml:space="preserve"> </w:t>
            </w:r>
          </w:p>
          <w:p w:rsidR="00F2164D" w:rsidRDefault="00F2164D" w:rsidP="00F2164D">
            <w:pPr>
              <w:spacing w:before="40" w:after="0" w:line="19" w:lineRule="atLeast"/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</w:pPr>
            <w:r w:rsidRPr="00F2164D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uk-UA"/>
              </w:rPr>
              <w:t>Приклад: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uk-UA" w:eastAsia="uk-UA"/>
              </w:rPr>
              <w:t xml:space="preserve"> 09800, м. Київ, вул. пасічника 12 кв.8, Ігорів О.О.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61D" w:rsidRPr="00472A81" w:rsidRDefault="004E461D" w:rsidP="00472A81">
            <w:pPr>
              <w:spacing w:before="40" w:after="0" w:line="19" w:lineRule="atLeast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</w:tbl>
    <w:p w:rsidR="00CE2304" w:rsidRDefault="00CE2304" w:rsidP="00263B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2304" w:rsidRPr="00263B85" w:rsidRDefault="00CE2304" w:rsidP="00263B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2304" w:rsidRPr="00167595" w:rsidRDefault="00CE2304" w:rsidP="001675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304" w:rsidRPr="008678AA" w:rsidRDefault="00CE2304" w:rsidP="000C67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2304" w:rsidRPr="008678AA" w:rsidSect="00324AF6">
      <w:type w:val="continuous"/>
      <w:pgSz w:w="11906" w:h="16838"/>
      <w:pgMar w:top="993" w:right="566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B8" w:rsidRDefault="003420B8" w:rsidP="008A55C7">
      <w:pPr>
        <w:spacing w:after="0" w:line="240" w:lineRule="auto"/>
      </w:pPr>
      <w:r>
        <w:separator/>
      </w:r>
    </w:p>
  </w:endnote>
  <w:endnote w:type="continuationSeparator" w:id="0">
    <w:p w:rsidR="003420B8" w:rsidRDefault="003420B8" w:rsidP="008A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04" w:rsidRDefault="00CE2304" w:rsidP="00702A3C">
    <w:pPr>
      <w:pStyle w:val="a5"/>
      <w:pBdr>
        <w:top w:val="thinThickSmallGap" w:sz="24" w:space="1" w:color="622423"/>
      </w:pBdr>
      <w:rPr>
        <w:rFonts w:ascii="Cambria" w:hAnsi="Cambria" w:cs="Cambria"/>
      </w:rPr>
    </w:pPr>
    <w:r w:rsidRPr="00702A3C">
      <w:rPr>
        <w:rFonts w:ascii="Cambria" w:hAnsi="Cambria" w:cs="Cambria"/>
        <w:lang w:val="uk-UA"/>
      </w:rPr>
      <w:t>ІІ</w:t>
    </w:r>
    <w:r w:rsidR="00EC34F4">
      <w:rPr>
        <w:rFonts w:ascii="Cambria" w:hAnsi="Cambria" w:cs="Cambria"/>
        <w:lang w:val="uk-UA"/>
      </w:rPr>
      <w:t>І</w:t>
    </w:r>
    <w:r w:rsidRPr="00702A3C">
      <w:rPr>
        <w:rFonts w:ascii="Cambria" w:hAnsi="Cambria" w:cs="Cambria"/>
        <w:lang w:val="uk-UA"/>
      </w:rPr>
      <w:t xml:space="preserve"> Міжнародна науково-практична конференція «УПРАВЛІНСЬКІ НАУКИ В СУЧАСНОМУ СВІТІ»</w:t>
    </w:r>
  </w:p>
  <w:p w:rsidR="00CE2304" w:rsidRDefault="00CE2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B8" w:rsidRDefault="003420B8" w:rsidP="008A55C7">
      <w:pPr>
        <w:spacing w:after="0" w:line="240" w:lineRule="auto"/>
      </w:pPr>
      <w:r>
        <w:separator/>
      </w:r>
    </w:p>
  </w:footnote>
  <w:footnote w:type="continuationSeparator" w:id="0">
    <w:p w:rsidR="003420B8" w:rsidRDefault="003420B8" w:rsidP="008A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04" w:rsidRDefault="00591737" w:rsidP="004B2F8B">
    <w:pPr>
      <w:pStyle w:val="a3"/>
    </w:pPr>
    <w:r>
      <w:rPr>
        <w:noProof/>
        <w:lang w:eastAsia="ru-RU"/>
      </w:rPr>
      <w:drawing>
        <wp:inline distT="0" distB="0" distL="0" distR="0">
          <wp:extent cx="1657350" cy="552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304">
      <w:rPr>
        <w:noProof/>
        <w:lang w:val="uk-UA"/>
      </w:rPr>
      <w:t xml:space="preserve"> </w:t>
    </w:r>
    <w:r w:rsidR="00C71D2E">
      <w:rPr>
        <w:noProof/>
        <w:lang w:val="uk-UA"/>
      </w:rPr>
      <w:t xml:space="preserve">                      </w:t>
    </w:r>
    <w:r w:rsidR="00CE2304">
      <w:rPr>
        <w:noProof/>
        <w:lang w:val="uk-UA"/>
      </w:rPr>
      <w:t xml:space="preserve">      </w:t>
    </w:r>
    <w:r>
      <w:rPr>
        <w:noProof/>
        <w:lang w:eastAsia="ru-RU"/>
      </w:rPr>
      <w:drawing>
        <wp:inline distT="0" distB="0" distL="0" distR="0">
          <wp:extent cx="628650" cy="571500"/>
          <wp:effectExtent l="0" t="0" r="0" b="0"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304">
      <w:rPr>
        <w:noProof/>
        <w:lang w:val="uk-UA"/>
      </w:rPr>
      <w:t xml:space="preserve">    </w:t>
    </w:r>
    <w:r w:rsidR="00C71D2E">
      <w:rPr>
        <w:noProof/>
        <w:lang w:val="uk-UA"/>
      </w:rPr>
      <w:t xml:space="preserve">                 </w:t>
    </w:r>
    <w:r w:rsidR="00CE2304">
      <w:rPr>
        <w:noProof/>
        <w:lang w:val="uk-UA"/>
      </w:rPr>
      <w:t xml:space="preserve"> </w:t>
    </w:r>
    <w:r>
      <w:rPr>
        <w:noProof/>
        <w:lang w:eastAsia="ru-RU"/>
      </w:rPr>
      <w:drawing>
        <wp:inline distT="0" distB="0" distL="0" distR="0">
          <wp:extent cx="2638425" cy="581025"/>
          <wp:effectExtent l="0" t="0" r="9525" b="9525"/>
          <wp:docPr id="3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304">
      <w:rPr>
        <w:noProof/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AC8"/>
    <w:multiLevelType w:val="hybridMultilevel"/>
    <w:tmpl w:val="2FA891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FDD6867"/>
    <w:multiLevelType w:val="hybridMultilevel"/>
    <w:tmpl w:val="276E355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916AAB"/>
    <w:multiLevelType w:val="hybridMultilevel"/>
    <w:tmpl w:val="C9486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2E361C"/>
    <w:multiLevelType w:val="hybridMultilevel"/>
    <w:tmpl w:val="1C68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F3F87"/>
    <w:multiLevelType w:val="hybridMultilevel"/>
    <w:tmpl w:val="ECDA12A2"/>
    <w:lvl w:ilvl="0" w:tplc="350691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69CD2D04"/>
    <w:multiLevelType w:val="hybridMultilevel"/>
    <w:tmpl w:val="5EEABC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A9B667D"/>
    <w:multiLevelType w:val="hybridMultilevel"/>
    <w:tmpl w:val="34B213C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B118DF"/>
    <w:multiLevelType w:val="hybridMultilevel"/>
    <w:tmpl w:val="98B02720"/>
    <w:lvl w:ilvl="0" w:tplc="F2985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A4"/>
    <w:rsid w:val="00027794"/>
    <w:rsid w:val="00032BF9"/>
    <w:rsid w:val="00050887"/>
    <w:rsid w:val="00052B34"/>
    <w:rsid w:val="000A4911"/>
    <w:rsid w:val="000C6706"/>
    <w:rsid w:val="00107289"/>
    <w:rsid w:val="00114D4F"/>
    <w:rsid w:val="00117C35"/>
    <w:rsid w:val="00120E46"/>
    <w:rsid w:val="001225DD"/>
    <w:rsid w:val="001233B8"/>
    <w:rsid w:val="001351DD"/>
    <w:rsid w:val="00153746"/>
    <w:rsid w:val="00167595"/>
    <w:rsid w:val="001B1421"/>
    <w:rsid w:val="001B7610"/>
    <w:rsid w:val="001B7DD0"/>
    <w:rsid w:val="001C4B9F"/>
    <w:rsid w:val="001E5CA4"/>
    <w:rsid w:val="001E6AAD"/>
    <w:rsid w:val="002028EE"/>
    <w:rsid w:val="00216672"/>
    <w:rsid w:val="0022223B"/>
    <w:rsid w:val="002631F0"/>
    <w:rsid w:val="00263B85"/>
    <w:rsid w:val="00273BA5"/>
    <w:rsid w:val="002B2581"/>
    <w:rsid w:val="002D05B6"/>
    <w:rsid w:val="002F09A6"/>
    <w:rsid w:val="00301CB8"/>
    <w:rsid w:val="003133D8"/>
    <w:rsid w:val="00313574"/>
    <w:rsid w:val="00324AF6"/>
    <w:rsid w:val="00327638"/>
    <w:rsid w:val="00333FDC"/>
    <w:rsid w:val="003420B8"/>
    <w:rsid w:val="0034774E"/>
    <w:rsid w:val="00347D81"/>
    <w:rsid w:val="00356676"/>
    <w:rsid w:val="00374226"/>
    <w:rsid w:val="003829A6"/>
    <w:rsid w:val="003A30FA"/>
    <w:rsid w:val="003A320B"/>
    <w:rsid w:val="003C15C1"/>
    <w:rsid w:val="003C7ACB"/>
    <w:rsid w:val="003D00AB"/>
    <w:rsid w:val="003E7101"/>
    <w:rsid w:val="00401AAB"/>
    <w:rsid w:val="00403DD5"/>
    <w:rsid w:val="004126B8"/>
    <w:rsid w:val="00427050"/>
    <w:rsid w:val="00430357"/>
    <w:rsid w:val="004516FF"/>
    <w:rsid w:val="00462B40"/>
    <w:rsid w:val="00467785"/>
    <w:rsid w:val="00467811"/>
    <w:rsid w:val="00472A81"/>
    <w:rsid w:val="00483E0F"/>
    <w:rsid w:val="004953D6"/>
    <w:rsid w:val="004A2824"/>
    <w:rsid w:val="004A4E76"/>
    <w:rsid w:val="004A74DC"/>
    <w:rsid w:val="004B2F8B"/>
    <w:rsid w:val="004C0235"/>
    <w:rsid w:val="004C4173"/>
    <w:rsid w:val="004D73CC"/>
    <w:rsid w:val="004E2D36"/>
    <w:rsid w:val="004E3075"/>
    <w:rsid w:val="004E461D"/>
    <w:rsid w:val="004F3414"/>
    <w:rsid w:val="005041FE"/>
    <w:rsid w:val="00565CD6"/>
    <w:rsid w:val="00580267"/>
    <w:rsid w:val="00584510"/>
    <w:rsid w:val="00591737"/>
    <w:rsid w:val="005B2B11"/>
    <w:rsid w:val="005C0FFD"/>
    <w:rsid w:val="005D2079"/>
    <w:rsid w:val="005E5A57"/>
    <w:rsid w:val="00605DB2"/>
    <w:rsid w:val="00617FD1"/>
    <w:rsid w:val="00622CE1"/>
    <w:rsid w:val="006230EB"/>
    <w:rsid w:val="006615C3"/>
    <w:rsid w:val="00697A87"/>
    <w:rsid w:val="006A21A3"/>
    <w:rsid w:val="006B1081"/>
    <w:rsid w:val="006E2D42"/>
    <w:rsid w:val="00702A3C"/>
    <w:rsid w:val="007044A2"/>
    <w:rsid w:val="00712732"/>
    <w:rsid w:val="007148C6"/>
    <w:rsid w:val="007233DA"/>
    <w:rsid w:val="00753080"/>
    <w:rsid w:val="007932E9"/>
    <w:rsid w:val="007A0105"/>
    <w:rsid w:val="007B1A98"/>
    <w:rsid w:val="007D7C3A"/>
    <w:rsid w:val="007F378A"/>
    <w:rsid w:val="00824392"/>
    <w:rsid w:val="00831128"/>
    <w:rsid w:val="00841487"/>
    <w:rsid w:val="0085068A"/>
    <w:rsid w:val="00861E5D"/>
    <w:rsid w:val="008678AA"/>
    <w:rsid w:val="00873806"/>
    <w:rsid w:val="00873F65"/>
    <w:rsid w:val="008A55C7"/>
    <w:rsid w:val="008C01A2"/>
    <w:rsid w:val="008C23B0"/>
    <w:rsid w:val="008D7673"/>
    <w:rsid w:val="0096313E"/>
    <w:rsid w:val="0096696F"/>
    <w:rsid w:val="00973758"/>
    <w:rsid w:val="00991ECB"/>
    <w:rsid w:val="0099733A"/>
    <w:rsid w:val="009B0DBC"/>
    <w:rsid w:val="009B7000"/>
    <w:rsid w:val="009D01EB"/>
    <w:rsid w:val="00A32BCB"/>
    <w:rsid w:val="00A973D2"/>
    <w:rsid w:val="00AB2A46"/>
    <w:rsid w:val="00AB4596"/>
    <w:rsid w:val="00AB638D"/>
    <w:rsid w:val="00AB71C1"/>
    <w:rsid w:val="00AC3727"/>
    <w:rsid w:val="00AD5C2F"/>
    <w:rsid w:val="00B04F32"/>
    <w:rsid w:val="00B768F9"/>
    <w:rsid w:val="00BA0B10"/>
    <w:rsid w:val="00BB2988"/>
    <w:rsid w:val="00BB6E93"/>
    <w:rsid w:val="00BD4DB7"/>
    <w:rsid w:val="00BD62E0"/>
    <w:rsid w:val="00BE460C"/>
    <w:rsid w:val="00C249A5"/>
    <w:rsid w:val="00C2633B"/>
    <w:rsid w:val="00C634F2"/>
    <w:rsid w:val="00C643D0"/>
    <w:rsid w:val="00C71D2E"/>
    <w:rsid w:val="00C8127F"/>
    <w:rsid w:val="00CB2CB5"/>
    <w:rsid w:val="00CB7C53"/>
    <w:rsid w:val="00CE2304"/>
    <w:rsid w:val="00D225FC"/>
    <w:rsid w:val="00D22E1F"/>
    <w:rsid w:val="00D31560"/>
    <w:rsid w:val="00D47D61"/>
    <w:rsid w:val="00D744C1"/>
    <w:rsid w:val="00DA194D"/>
    <w:rsid w:val="00DD3522"/>
    <w:rsid w:val="00DF695E"/>
    <w:rsid w:val="00E07B00"/>
    <w:rsid w:val="00E11254"/>
    <w:rsid w:val="00E12AE8"/>
    <w:rsid w:val="00E30541"/>
    <w:rsid w:val="00E32EBB"/>
    <w:rsid w:val="00E46B4B"/>
    <w:rsid w:val="00E72101"/>
    <w:rsid w:val="00EB03DE"/>
    <w:rsid w:val="00EC20E8"/>
    <w:rsid w:val="00EC34F4"/>
    <w:rsid w:val="00EC769F"/>
    <w:rsid w:val="00ED58ED"/>
    <w:rsid w:val="00ED7BA2"/>
    <w:rsid w:val="00EF51DF"/>
    <w:rsid w:val="00EF5509"/>
    <w:rsid w:val="00F1331B"/>
    <w:rsid w:val="00F2164D"/>
    <w:rsid w:val="00F6191F"/>
    <w:rsid w:val="00F65AE4"/>
    <w:rsid w:val="00F65DC9"/>
    <w:rsid w:val="00F8781C"/>
    <w:rsid w:val="00F92C73"/>
    <w:rsid w:val="00FA4DCE"/>
    <w:rsid w:val="00FB1CA3"/>
    <w:rsid w:val="00FC53BD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6"/>
    <w:pPr>
      <w:spacing w:after="200" w:line="276" w:lineRule="auto"/>
    </w:pPr>
    <w:rPr>
      <w:rFonts w:cs="Calibri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07B0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7B0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9A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B0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7B0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49A5"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8A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55C7"/>
  </w:style>
  <w:style w:type="paragraph" w:styleId="a5">
    <w:name w:val="footer"/>
    <w:basedOn w:val="a"/>
    <w:link w:val="a6"/>
    <w:uiPriority w:val="99"/>
    <w:rsid w:val="008A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55C7"/>
  </w:style>
  <w:style w:type="paragraph" w:styleId="a7">
    <w:name w:val="Balloon Text"/>
    <w:basedOn w:val="a"/>
    <w:link w:val="a8"/>
    <w:uiPriority w:val="99"/>
    <w:semiHidden/>
    <w:rsid w:val="008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55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678AA"/>
    <w:pPr>
      <w:ind w:left="720"/>
    </w:pPr>
  </w:style>
  <w:style w:type="character" w:styleId="aa">
    <w:name w:val="Strong"/>
    <w:basedOn w:val="a0"/>
    <w:uiPriority w:val="99"/>
    <w:qFormat/>
    <w:rsid w:val="001233B8"/>
    <w:rPr>
      <w:b/>
      <w:bCs/>
    </w:rPr>
  </w:style>
  <w:style w:type="character" w:styleId="ab">
    <w:name w:val="Hyperlink"/>
    <w:basedOn w:val="a0"/>
    <w:uiPriority w:val="99"/>
    <w:rsid w:val="001233B8"/>
    <w:rPr>
      <w:color w:val="0000FF"/>
      <w:u w:val="single"/>
    </w:rPr>
  </w:style>
  <w:style w:type="character" w:customStyle="1" w:styleId="imgtext">
    <w:name w:val="img_text"/>
    <w:basedOn w:val="a0"/>
    <w:uiPriority w:val="99"/>
    <w:rsid w:val="00273BA5"/>
  </w:style>
  <w:style w:type="table" w:styleId="ac">
    <w:name w:val="Table Grid"/>
    <w:basedOn w:val="a1"/>
    <w:uiPriority w:val="99"/>
    <w:rsid w:val="002B25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71D2E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B7C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7C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7C53"/>
    <w:rPr>
      <w:rFonts w:cs="Calibri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7C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7C53"/>
    <w:rPr>
      <w:rFonts w:cs="Calibri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6"/>
    <w:pPr>
      <w:spacing w:after="200" w:line="276" w:lineRule="auto"/>
    </w:pPr>
    <w:rPr>
      <w:rFonts w:cs="Calibri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07B0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7B0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9A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B0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7B0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49A5"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8A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55C7"/>
  </w:style>
  <w:style w:type="paragraph" w:styleId="a5">
    <w:name w:val="footer"/>
    <w:basedOn w:val="a"/>
    <w:link w:val="a6"/>
    <w:uiPriority w:val="99"/>
    <w:rsid w:val="008A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55C7"/>
  </w:style>
  <w:style w:type="paragraph" w:styleId="a7">
    <w:name w:val="Balloon Text"/>
    <w:basedOn w:val="a"/>
    <w:link w:val="a8"/>
    <w:uiPriority w:val="99"/>
    <w:semiHidden/>
    <w:rsid w:val="008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55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678AA"/>
    <w:pPr>
      <w:ind w:left="720"/>
    </w:pPr>
  </w:style>
  <w:style w:type="character" w:styleId="aa">
    <w:name w:val="Strong"/>
    <w:basedOn w:val="a0"/>
    <w:uiPriority w:val="99"/>
    <w:qFormat/>
    <w:rsid w:val="001233B8"/>
    <w:rPr>
      <w:b/>
      <w:bCs/>
    </w:rPr>
  </w:style>
  <w:style w:type="character" w:styleId="ab">
    <w:name w:val="Hyperlink"/>
    <w:basedOn w:val="a0"/>
    <w:uiPriority w:val="99"/>
    <w:rsid w:val="001233B8"/>
    <w:rPr>
      <w:color w:val="0000FF"/>
      <w:u w:val="single"/>
    </w:rPr>
  </w:style>
  <w:style w:type="character" w:customStyle="1" w:styleId="imgtext">
    <w:name w:val="img_text"/>
    <w:basedOn w:val="a0"/>
    <w:uiPriority w:val="99"/>
    <w:rsid w:val="00273BA5"/>
  </w:style>
  <w:style w:type="table" w:styleId="ac">
    <w:name w:val="Table Grid"/>
    <w:basedOn w:val="a1"/>
    <w:uiPriority w:val="99"/>
    <w:rsid w:val="002B25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71D2E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B7C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7C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7C53"/>
    <w:rPr>
      <w:rFonts w:cs="Calibri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7C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7C53"/>
    <w:rPr>
      <w:rFonts w:cs="Calibri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events/79846605026432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rd.gov.ua/se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.if.ua/uk/2013-09-20-09-51-37/sklad-rad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conconf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739926739926739"/>
          <c:y val="0.28717948717948716"/>
          <c:w val="0.42307692307692307"/>
          <c:h val="0.471794871794871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81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 algn="l">
                      <a:defRPr lang="ru-RU" sz="9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Втрати від неповного обліку втрат;
19%</a:t>
                    </a:r>
                  </a:p>
                </c:rich>
              </c:tx>
              <c:spPr>
                <a:noFill/>
                <a:ln w="236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677915260592482E-2"/>
                  <c:y val="0.21065177034181748"/>
                </c:manualLayout>
              </c:layout>
              <c:tx>
                <c:rich>
                  <a:bodyPr/>
                  <a:lstStyle/>
                  <a:p>
                    <a:pPr algn="l">
                      <a:defRPr lang="ru-RU" sz="9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Втрати у фінансовій сфері;
5%</a:t>
                    </a:r>
                  </a:p>
                </c:rich>
              </c:tx>
              <c:spPr>
                <a:noFill/>
                <a:ln w="236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675646794150725"/>
                  <c:y val="0.20983770864067386"/>
                </c:manualLayout>
              </c:layout>
              <c:tx>
                <c:rich>
                  <a:bodyPr/>
                  <a:lstStyle/>
                  <a:p>
                    <a:pPr algn="l">
                      <a:defRPr lang="ru-RU" sz="9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Втрати у сфері збуту;
25%</a:t>
                    </a:r>
                  </a:p>
                </c:rich>
              </c:tx>
              <c:spPr>
                <a:noFill/>
                <a:ln w="236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030882503323461E-2"/>
                  <c:y val="-0.26820919769966001"/>
                </c:manualLayout>
              </c:layout>
              <c:tx>
                <c:rich>
                  <a:bodyPr/>
                  <a:lstStyle/>
                  <a:p>
                    <a:pPr algn="l">
                      <a:defRPr lang="ru-RU" sz="9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Втрати у сфері постачання;
38%</a:t>
                    </a:r>
                  </a:p>
                </c:rich>
              </c:tx>
              <c:spPr>
                <a:noFill/>
                <a:ln w="236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 algn="l">
                      <a:defRPr lang="ru-RU" sz="954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Втрати у сфері зберігання;
13%</a:t>
                    </a:r>
                  </a:p>
                </c:rich>
              </c:tx>
              <c:spPr>
                <a:noFill/>
                <a:ln w="236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36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Втрати від неповного обліку втрат</c:v>
                </c:pt>
                <c:pt idx="1">
                  <c:v>Втрати у фінансовій сфері</c:v>
                </c:pt>
                <c:pt idx="2">
                  <c:v>Втрати у сфері збуту</c:v>
                </c:pt>
                <c:pt idx="3">
                  <c:v>Втрати у сфері постачання</c:v>
                </c:pt>
                <c:pt idx="4">
                  <c:v>Втрати у сфері зберігання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5</c:v>
                </c:pt>
                <c:pt idx="2">
                  <c:v>26</c:v>
                </c:pt>
                <c:pt idx="3">
                  <c:v>40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181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36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1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Втрати від неповного обліку втрат</c:v>
                </c:pt>
                <c:pt idx="1">
                  <c:v>Втрати у фінансовій сфері</c:v>
                </c:pt>
                <c:pt idx="2">
                  <c:v>Втрати у сфері збуту</c:v>
                </c:pt>
                <c:pt idx="3">
                  <c:v>Втрати у сфері постачання</c:v>
                </c:pt>
                <c:pt idx="4">
                  <c:v>Втрати у сфері зберігання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181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8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36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1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Втрати від неповного обліку втрат</c:v>
                </c:pt>
                <c:pt idx="1">
                  <c:v>Втрати у фінансовій сфері</c:v>
                </c:pt>
                <c:pt idx="2">
                  <c:v>Втрати у сфері збуту</c:v>
                </c:pt>
                <c:pt idx="3">
                  <c:v>Втрати у сфері постачання</c:v>
                </c:pt>
                <c:pt idx="4">
                  <c:v>Втрати у сфері зберігання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1816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 І ПРИРОДОКОРИСТУВАННЯ УКРАЇНИ</vt:lpstr>
    </vt:vector>
  </TitlesOfParts>
  <Company>TopHits.ws™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 І ПРИРОДОКОРИСТУВАННЯ УКРАЇНИ</dc:title>
  <dc:creator>Admin</dc:creator>
  <cp:lastModifiedBy>Владимир</cp:lastModifiedBy>
  <cp:revision>2</cp:revision>
  <dcterms:created xsi:type="dcterms:W3CDTF">2016-11-05T09:20:00Z</dcterms:created>
  <dcterms:modified xsi:type="dcterms:W3CDTF">2016-11-05T09:20:00Z</dcterms:modified>
</cp:coreProperties>
</file>