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2B99">
        <w:rPr>
          <w:rFonts w:ascii="Times New Roman" w:hAnsi="Times New Roman"/>
          <w:b/>
          <w:i/>
          <w:sz w:val="24"/>
          <w:szCs w:val="24"/>
        </w:rPr>
        <w:t>Полкова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i/>
          <w:sz w:val="24"/>
          <w:szCs w:val="24"/>
        </w:rPr>
        <w:t>Т.В.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к.э.н.,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с.н.с.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Екатеринбург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B99">
        <w:rPr>
          <w:rFonts w:ascii="Times New Roman" w:hAnsi="Times New Roman"/>
          <w:b/>
          <w:sz w:val="24"/>
          <w:szCs w:val="24"/>
        </w:rPr>
        <w:t>СТРАНЫ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БРИКС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СВЕТЕ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ТЕОРИЙ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ДЕМОГРАФИЧЕСКИХ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ПЕРЕХОДОВ</w:t>
      </w:r>
    </w:p>
    <w:p w:rsidR="005C07C6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b/>
          <w:sz w:val="24"/>
          <w:szCs w:val="24"/>
        </w:rPr>
        <w:t>Ключевые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99">
        <w:rPr>
          <w:rFonts w:ascii="Times New Roman" w:hAnsi="Times New Roman"/>
          <w:b/>
          <w:sz w:val="24"/>
          <w:szCs w:val="24"/>
        </w:rPr>
        <w:t>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воспроизводство населения, демографический переход, рождаемость, смертность, младенческая смертность, естественный прирост, миграция, старение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2B99">
        <w:rPr>
          <w:rFonts w:ascii="Times New Roman" w:hAnsi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52B99">
        <w:rPr>
          <w:rFonts w:ascii="Times New Roman" w:hAnsi="Times New Roman"/>
          <w:sz w:val="24"/>
          <w:szCs w:val="24"/>
          <w:lang w:val="en-US"/>
        </w:rPr>
        <w:t>population reproduction, demographic transition, birth rate, mortality, infant mortality, natural increase, migration, demographic ageing.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многом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кризиса,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динамику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развития.</w:t>
      </w:r>
      <w:r>
        <w:rPr>
          <w:rFonts w:ascii="Times New Roman" w:hAnsi="Times New Roman"/>
          <w:sz w:val="24"/>
          <w:szCs w:val="24"/>
        </w:rPr>
        <w:t xml:space="preserve"> Этот союз </w:t>
      </w:r>
      <w:r w:rsidRPr="00F52B99"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z w:val="24"/>
          <w:szCs w:val="24"/>
        </w:rPr>
        <w:t>е</w:t>
      </w:r>
      <w:r w:rsidRPr="00F52B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объективную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тенденцию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усилению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взаимозависимости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интеграционных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«Совместная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невозможна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гармонизации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индикаторов,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трудоспособного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производительность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женщин,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травматизма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заболеваемости»,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указывал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Путин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проведено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сравнительное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наглядно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продемонстрировало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этапах.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широком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смысле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низкой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2B99">
        <w:rPr>
          <w:rFonts w:ascii="Times New Roman" w:hAnsi="Times New Roman"/>
          <w:sz w:val="24"/>
          <w:szCs w:val="24"/>
        </w:rPr>
        <w:t>сопровождающий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ускоренную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модернизацию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классической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считают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американского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Ноутстайна.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разработанной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попытался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объяснить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Европы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F52B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«…рост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модернизации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лучшему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болезнями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касается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Ноутстайна,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чувствителен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модернизации.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пишет,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понятны: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делают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традиции,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религия,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моральные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законы,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формироваться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влиянием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Исследователь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отмечал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растущий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индивидуализм,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городах,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запретов,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дороговизну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«качество»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здоровье,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образование,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благосостояние.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выводу,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обусловлено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самого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индивида.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заканчивающиеся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стабилизацией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(«эпидемиологический»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масштабе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осуществлена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победа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особо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опасными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инфекционными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заболеваниями,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преждевременно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уносившими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миллионы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человеческих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опережает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Эпидемиологический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Западной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распространился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Северную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Америку,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Японию,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войнами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затронул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Америку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Азии,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1950-е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распространился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(«переход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малодетности»)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продолжает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достигает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минимума,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быстрее,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замедляется.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обусловленное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вызванным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предшествующими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приближается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воспроизводства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Прогнозы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взрыва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стабилизации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повсеместно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завершится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приближением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состоянию,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стационарного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(четвертый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переход).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идет,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сохраняется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огромная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культурами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ряде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долгим.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Экономически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1980-х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близки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завершению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большинство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развивающихся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находились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первой-начале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всемирном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масштабе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завершение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произойдет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нынешнего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универсальным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развивающиеся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«импорта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мировоззрения,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сформировавшихся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Запада;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заимствование,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однако,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индустриальной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трансформации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общества»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F52B99">
        <w:rPr>
          <w:rFonts w:ascii="Times New Roman" w:hAnsi="Times New Roman"/>
          <w:sz w:val="24"/>
          <w:szCs w:val="24"/>
        </w:rPr>
        <w:t>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Этапы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97pt;height:252.5pt;visibility:visible">
            <v:imagedata r:id="rId7" o:title="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</w:t>
      </w:r>
      <w:r w:rsidRPr="00F52B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>.</w:t>
      </w:r>
      <w:r w:rsidRPr="00F52B99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Иногда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сопровождающуюся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расширением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масштабов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«демографическим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кризисом»,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кризис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источником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позитивных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динамических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разрыв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Севером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индикаторам,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ожидаемая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привел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интенсификации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торговли,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капитала.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«Ускоренный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Африке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одно-два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десятилетия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сместит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торговли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сторону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Востока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Юга»,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пишет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Абрамова</w:t>
      </w:r>
      <w:r w:rsidRPr="00F52B99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Клупт,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изучая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феномен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вписывающихся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констатирует,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ситуация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азиатскими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поставщиков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низкоквалифицированной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Запада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превратились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полноценных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способных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диаспоры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влиять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принимающих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автору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говорить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мультикультурализма»</w:t>
      </w:r>
      <w:r>
        <w:rPr>
          <w:rFonts w:ascii="Times New Roman" w:hAnsi="Times New Roman"/>
          <w:sz w:val="24"/>
          <w:szCs w:val="24"/>
        </w:rPr>
        <w:t>.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взгляд,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«борьба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альтернатив»,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финал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борьбы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открытым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Севера».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Рождаемость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потому,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женщины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учиться,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зарплату,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стремиться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самореализации,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противозачаточные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отказываться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связать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навеки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непроверенным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партнером.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Напротив,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возможным,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отпала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прежняя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непрерывном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огромная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выживала.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долга»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требует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гораздо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меньшего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расширилась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свободы,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ограниченной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объективными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открылись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существовало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прежде.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оптимизации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событий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постиндустриальную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индикаторов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проявляет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материнства,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интервалов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родами,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вступавших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зарегистрированный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бездетных.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матерей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итоговую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отражает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наметились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60-х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Каа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Лестегом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отмечено,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происходили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важные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буржуазной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приходила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индивидуалистическая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модель,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возросло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сожительств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внебрачной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Авторы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сделали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особый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акцент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причинах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обусловлено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заботой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потомках,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альтруистическими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соображениями,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вышли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индивида,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родительства.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рассматривала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обратилась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концепциях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говорят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термин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использовал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британский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ученый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Дэвид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Коулмен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статье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«Иммиграция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низкой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переход»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1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работах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продолжает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концепцию,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тезисах: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быстрое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этническом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происхождении,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возникающее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прямых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косвенных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эффектов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иммиграции;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сохранится,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коренное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меньшинством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2"/>
      </w:r>
      <w:r w:rsidRPr="00F52B99">
        <w:rPr>
          <w:rFonts w:ascii="Times New Roman" w:hAnsi="Times New Roman"/>
          <w:sz w:val="24"/>
          <w:szCs w:val="24"/>
        </w:rPr>
        <w:t>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>о</w:t>
      </w:r>
      <w:r w:rsidRPr="00F52B99">
        <w:rPr>
          <w:rFonts w:ascii="Times New Roman" w:hAnsi="Times New Roman"/>
          <w:sz w:val="24"/>
          <w:szCs w:val="24"/>
        </w:rPr>
        <w:t>мическим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названием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«Замещающая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населения?»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раскрывает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нуждается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компенсировать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сокращение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трудоспособного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частности,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смягчения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населения»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исследовании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масштабов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замещающей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низкой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показано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половозрастной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Расчеты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базировались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прогнозах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сократится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Европе.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означают,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движущиеся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порядке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4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сценарии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тезису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компонентом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складывающийся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родившихся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умерших.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играет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складывающийся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прибывших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выбывших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1%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периоды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среднегодовые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превышали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2,5%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3,0%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признаком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взрыва</w:t>
      </w:r>
      <w:r w:rsidRPr="00F52B99">
        <w:rPr>
          <w:rFonts w:ascii="Times New Roman" w:hAnsi="Times New Roman"/>
          <w:sz w:val="24"/>
          <w:szCs w:val="24"/>
        </w:rPr>
        <w:footnoteReference w:id="15"/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снизились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0,6%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половине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1960-х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наблюдалась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убыль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позже,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замедляться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среднегодовые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темпы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снизились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0,6%,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Африке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1,5%,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1,7%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Естественный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замедлился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1960-е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сменился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депопуляцией;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депопуляции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вероятна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будущем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(прогноз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ООН),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несмотря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тенденцию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относительно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(рис.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52B99">
        <w:rPr>
          <w:rFonts w:ascii="Times New Roman" w:hAnsi="Times New Roman"/>
          <w:sz w:val="24"/>
          <w:szCs w:val="24"/>
        </w:rPr>
        <w:t>).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подвержен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колебаниям,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обусловлены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массовым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голодом,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событиями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культурной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революции,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позже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резким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ограничением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семья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ребенок».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30‰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отмечались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1960-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устойчиво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снижаться,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опустившись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2005-2010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10‰.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1980-х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оставались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25‰.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Быстрое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наблюдалось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прошлого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столетия.</w:t>
      </w:r>
    </w:p>
    <w:p w:rsidR="005C07C6" w:rsidRPr="00F52B99" w:rsidRDefault="005C07C6" w:rsidP="008E7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повышались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1970-х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стабилизации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снижаться,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быстро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начиная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2005-2010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самым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БРИКС.</w:t>
      </w:r>
    </w:p>
    <w:p w:rsidR="005C07C6" w:rsidRPr="00F52B99" w:rsidRDefault="005C07C6" w:rsidP="008E7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Сравнительно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7C6" w:rsidRPr="00F52B99" w:rsidRDefault="005C07C6" w:rsidP="008E78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1960-е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преобладающего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союзные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опускались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1970-х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убыль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сменилась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обратных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потоков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доминирующей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тенденции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фактором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7" o:spid="_x0000_i1026" type="#_x0000_t75" style="width:467.5pt;height:31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">
            <v:imagedata r:id="rId8" o:title="" croptop="-438f" cropbottom="-3046f" cropleft="-79f" cropright="-7322f"/>
            <o:lock v:ext="edit" aspectratio="f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 2</w:t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2000-2013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.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6"/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положительный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превышали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5‰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мощным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центром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притяжения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африканского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континента,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порождает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напряженность.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международная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незначительное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середины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1990-х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сложилась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убыль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(рис.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52B99">
        <w:rPr>
          <w:rFonts w:ascii="Times New Roman" w:hAnsi="Times New Roman"/>
          <w:sz w:val="24"/>
          <w:szCs w:val="24"/>
        </w:rPr>
        <w:t>).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4" o:spid="_x0000_i1027" type="#_x0000_t75" style="width:467.5pt;height:302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">
            <v:imagedata r:id="rId9" o:title="" croptop="-868f" cropbottom="-2869f" cropleft="-76f" cropright="-778f"/>
            <o:lock v:ext="edit" aspectratio="f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 3</w:t>
      </w:r>
      <w:r w:rsidRPr="00F52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Сальдо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чел.</w:t>
      </w:r>
      <w:r w:rsidRPr="00C10CB1">
        <w:rPr>
          <w:rFonts w:ascii="Times New Roman" w:hAnsi="Times New Roman"/>
          <w:sz w:val="24"/>
          <w:szCs w:val="24"/>
          <w:vertAlign w:val="superscript"/>
        </w:rPr>
        <w:footnoteReference w:id="17"/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индикаторов,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показывают,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Рассмотрим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(рис.</w:t>
      </w:r>
      <w:r>
        <w:rPr>
          <w:rFonts w:ascii="Times New Roman" w:hAnsi="Times New Roman"/>
          <w:sz w:val="24"/>
          <w:szCs w:val="24"/>
        </w:rPr>
        <w:t>4</w:t>
      </w:r>
      <w:r w:rsidRPr="00F52B99">
        <w:rPr>
          <w:rFonts w:ascii="Times New Roman" w:hAnsi="Times New Roman"/>
          <w:sz w:val="24"/>
          <w:szCs w:val="24"/>
        </w:rPr>
        <w:t>).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СКР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8"/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рассматриваемых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приближается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средним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аналогичного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ряде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-2,5,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2,4.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сравнения: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назад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вдвое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большие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(4,0,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4,6,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соответственно),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вступивших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выраженным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СКР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упал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1,7.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6" o:spid="_x0000_i1028" type="#_x0000_t75" style="width:453pt;height:305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">
            <v:imagedata r:id="rId10" o:title="" croptop="-1583f" cropbottom="-2133f" cropleft="-749f" cropright="-1830f"/>
            <o:lock v:ext="edit" aspectratio="f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</w:t>
      </w:r>
      <w:r w:rsidRPr="00F52B9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суммарного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>.</w:t>
      </w:r>
      <w:r w:rsidRPr="00F52B99">
        <w:rPr>
          <w:rFonts w:ascii="Times New Roman" w:hAnsi="Times New Roman"/>
          <w:sz w:val="24"/>
          <w:szCs w:val="24"/>
          <w:vertAlign w:val="superscript"/>
        </w:rPr>
        <w:footnoteReference w:id="19"/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спад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происходил,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главным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напротив,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несмотря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заявленный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государством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естественного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«демографической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90-х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медленным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трудным.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западных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называемых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«развитыми»,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суммарный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остановился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весьма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низких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значениях,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далеких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тех,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гарантируют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простое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поколений.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азиатской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Латинской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Америки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основательно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снизился,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по-прежнему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достаточным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успешного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замещения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поколений.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Сложившаяся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молодая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успешного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Старение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связанно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негативное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продвижением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демонстрируют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ситуация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благоприятная.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сравнительных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масштабах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рассматриваемых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3" o:spid="_x0000_i1029" type="#_x0000_t75" style="width:482pt;height:308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">
            <v:imagedata r:id="rId11" o:title="" croptop="-6075f" cropbottom="-2275f" cropleft="-744f" cropright="-1347f"/>
            <o:lock v:ext="edit" aspectratio="f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</w:t>
      </w:r>
      <w:r w:rsidRPr="00F52B9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Возрастная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2B99">
        <w:rPr>
          <w:rFonts w:ascii="Times New Roman" w:hAnsi="Times New Roman"/>
          <w:sz w:val="24"/>
          <w:szCs w:val="24"/>
        </w:rPr>
        <w:t>чел.</w:t>
      </w:r>
      <w:r w:rsidRPr="00C10CB1">
        <w:rPr>
          <w:rFonts w:ascii="Times New Roman" w:hAnsi="Times New Roman"/>
          <w:sz w:val="24"/>
          <w:szCs w:val="24"/>
          <w:vertAlign w:val="superscript"/>
        </w:rPr>
        <w:footnoteReference w:id="20"/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Немаловажным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параметром,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иллюстрирующим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причастность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младенческой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младенческой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показана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Рисунок,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видно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повсеместное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младенческой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подтверждает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предположения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совершившемся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изучаемых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5" o:spid="_x0000_i1030" type="#_x0000_t75" style="width:482pt;height:305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">
            <v:imagedata r:id="rId12" o:title="" croptop="-1583f" cropbottom="-2133f" cropleft="-760f" cropright="-2818f"/>
            <o:lock v:ext="edit" aspectratio="f"/>
          </v:shape>
        </w:pic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</w:t>
      </w:r>
      <w:r w:rsidRPr="00F52B9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младенческой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родившихся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живыми)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>.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7C6" w:rsidRPr="007D672B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672B">
        <w:rPr>
          <w:rFonts w:ascii="Times New Roman" w:hAnsi="Times New Roman"/>
          <w:b/>
          <w:i/>
          <w:sz w:val="24"/>
          <w:szCs w:val="24"/>
        </w:rPr>
        <w:t>Выводы</w:t>
      </w:r>
    </w:p>
    <w:p w:rsidR="005C07C6" w:rsidRPr="00F52B99" w:rsidRDefault="005C07C6" w:rsidP="00F52B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B99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наглядным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частности,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Китае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ЮАР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наблюдаются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характерные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(низкая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сознательной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бездетности).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свойственны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уровни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иммиграции,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говорить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третьем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преждевременно.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Индия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Бразилия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далеки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угроз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депопуляции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старения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сохраняются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протекании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демографических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Сокращение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неравенства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улучшений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процессах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смертности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улучшению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периодов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скорости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снижения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рождаемости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регионами,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социальными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этническими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группами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самих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B99">
        <w:rPr>
          <w:rFonts w:ascii="Times New Roman" w:hAnsi="Times New Roman"/>
          <w:sz w:val="24"/>
          <w:szCs w:val="24"/>
        </w:rPr>
        <w:t>стран.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5C07C6" w:rsidRPr="00F52B99" w:rsidSect="00F52B99">
      <w:footerReference w:type="even" r:id="rId13"/>
      <w:footerReference w:type="default" r:id="rId14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C6" w:rsidRDefault="005C07C6" w:rsidP="00A12515">
      <w:pPr>
        <w:spacing w:after="0" w:line="240" w:lineRule="auto"/>
      </w:pPr>
      <w:r>
        <w:separator/>
      </w:r>
    </w:p>
  </w:endnote>
  <w:endnote w:type="continuationSeparator" w:id="0">
    <w:p w:rsidR="005C07C6" w:rsidRDefault="005C07C6" w:rsidP="00A1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C6" w:rsidRDefault="005C07C6" w:rsidP="00F52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7C6" w:rsidRDefault="005C0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C6" w:rsidRPr="00F52B99" w:rsidRDefault="005C07C6" w:rsidP="00F52B99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F52B99">
      <w:rPr>
        <w:rStyle w:val="PageNumber"/>
        <w:rFonts w:ascii="Times New Roman" w:hAnsi="Times New Roman"/>
        <w:sz w:val="24"/>
        <w:szCs w:val="24"/>
      </w:rPr>
      <w:fldChar w:fldCharType="begin"/>
    </w:r>
    <w:r w:rsidRPr="00F52B9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52B9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F52B99">
      <w:rPr>
        <w:rStyle w:val="PageNumber"/>
        <w:rFonts w:ascii="Times New Roman" w:hAnsi="Times New Roman"/>
        <w:sz w:val="24"/>
        <w:szCs w:val="24"/>
      </w:rPr>
      <w:fldChar w:fldCharType="end"/>
    </w:r>
  </w:p>
  <w:p w:rsidR="005C07C6" w:rsidRPr="00F52B99" w:rsidRDefault="005C07C6" w:rsidP="00F52B99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C6" w:rsidRDefault="005C07C6" w:rsidP="00A12515">
      <w:pPr>
        <w:spacing w:after="0" w:line="240" w:lineRule="auto"/>
      </w:pPr>
      <w:r>
        <w:separator/>
      </w:r>
    </w:p>
  </w:footnote>
  <w:footnote w:type="continuationSeparator" w:id="0">
    <w:p w:rsidR="005C07C6" w:rsidRDefault="005C07C6" w:rsidP="00A12515">
      <w:pPr>
        <w:spacing w:after="0" w:line="240" w:lineRule="auto"/>
      </w:pPr>
      <w:r>
        <w:continuationSeparator/>
      </w:r>
    </w:p>
  </w:footnote>
  <w:footnote w:id="1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Латухина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Владимир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Путин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призвал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снижению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«серой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занятости»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Российская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газета.</w:t>
      </w:r>
      <w:r>
        <w:rPr>
          <w:rFonts w:ascii="Times New Roman" w:hAnsi="Times New Roman"/>
        </w:rPr>
        <w:t xml:space="preserve"> - </w:t>
      </w:r>
      <w:r w:rsidRPr="00F52B99">
        <w:rPr>
          <w:rFonts w:ascii="Times New Roman" w:hAnsi="Times New Roman"/>
        </w:rPr>
        <w:t>http://www.rg.ru/2015/07/09/putin-site.html</w:t>
      </w:r>
      <w:r>
        <w:rPr>
          <w:rFonts w:ascii="Times New Roman" w:hAnsi="Times New Roman"/>
        </w:rPr>
        <w:t xml:space="preserve"> </w:t>
      </w:r>
    </w:p>
  </w:footnote>
  <w:footnote w:id="2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 w:rsidRPr="00F52B99">
        <w:rPr>
          <w:rFonts w:ascii="Times New Roman" w:hAnsi="Times New Roman"/>
        </w:rPr>
        <w:t xml:space="preserve"> Цит.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по: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Прохорова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Ю.А.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Международная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миграция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концепциях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демографического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перехода: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дис.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канд.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наук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(08.00.05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Экономика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народным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хозяйством: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экономика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народонаселения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демография).</w:t>
      </w:r>
      <w:r>
        <w:rPr>
          <w:rFonts w:ascii="Times New Roman" w:hAnsi="Times New Roman"/>
        </w:rPr>
        <w:t xml:space="preserve"> - </w:t>
      </w:r>
      <w:r w:rsidRPr="00F52B99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МГУ,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- </w:t>
      </w:r>
      <w:r w:rsidRPr="00F52B99">
        <w:rPr>
          <w:rFonts w:ascii="Times New Roman" w:hAnsi="Times New Roman"/>
        </w:rPr>
        <w:t>180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</w:p>
  </w:footnote>
  <w:footnote w:id="3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Введение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демографию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</w:t>
      </w:r>
      <w:r>
        <w:rPr>
          <w:rFonts w:ascii="Times New Roman" w:hAnsi="Times New Roman"/>
        </w:rPr>
        <w:t xml:space="preserve"> П</w:t>
      </w:r>
      <w:r w:rsidRPr="00F52B99">
        <w:rPr>
          <w:rStyle w:val="FootnoteReference"/>
          <w:rFonts w:ascii="Times New Roman" w:hAnsi="Times New Roman"/>
          <w:vertAlign w:val="baseline"/>
        </w:rPr>
        <w:t>од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ред.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Ионцева,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Саградова.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Экономический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факультет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МГУ</w:t>
      </w:r>
      <w:r>
        <w:rPr>
          <w:rFonts w:ascii="Times New Roman" w:hAnsi="Times New Roman"/>
        </w:rPr>
        <w:t>;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ТЕИС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2002.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636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с.</w:t>
      </w:r>
    </w:p>
  </w:footnote>
  <w:footnote w:id="4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Галецкий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Демографический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переход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демографический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взрыв</w:t>
      </w:r>
      <w:r>
        <w:rPr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//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Энциклопедия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Кругосвет</w:t>
      </w:r>
      <w:r>
        <w:rPr>
          <w:rFonts w:ascii="Times New Roman" w:hAnsi="Times New Roman"/>
        </w:rPr>
        <w:t xml:space="preserve">. - </w:t>
      </w:r>
      <w:r w:rsidRPr="00F52B99">
        <w:rPr>
          <w:rStyle w:val="FootnoteReference"/>
          <w:rFonts w:ascii="Times New Roman" w:hAnsi="Times New Roman"/>
          <w:vertAlign w:val="baseline"/>
        </w:rPr>
        <w:t>http://www.krugosvet.ru/enc/gumanitarnye_nauki/sociologiya/demograficheski_perehod_i_demograficheski_vzriv.html?page=0,1</w:t>
      </w:r>
    </w:p>
  </w:footnote>
  <w:footnote w:id="5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Введение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демографию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</w:t>
      </w:r>
      <w:r>
        <w:rPr>
          <w:rFonts w:ascii="Times New Roman" w:hAnsi="Times New Roman"/>
        </w:rPr>
        <w:t xml:space="preserve"> П</w:t>
      </w:r>
      <w:r w:rsidRPr="00F52B99">
        <w:rPr>
          <w:rStyle w:val="FootnoteReference"/>
          <w:rFonts w:ascii="Times New Roman" w:hAnsi="Times New Roman"/>
          <w:vertAlign w:val="baseline"/>
        </w:rPr>
        <w:t>од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ред.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Ионцева,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Саградова.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Экономический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факультет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МГУ</w:t>
      </w:r>
      <w:r>
        <w:rPr>
          <w:rFonts w:ascii="Times New Roman" w:hAnsi="Times New Roman"/>
        </w:rPr>
        <w:t>;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ТЕИС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2002.</w:t>
      </w:r>
      <w:r>
        <w:rPr>
          <w:rStyle w:val="FootnoteReference"/>
          <w:rFonts w:ascii="Times New Roman" w:hAnsi="Times New Roman"/>
          <w:vertAlign w:val="baseline"/>
        </w:rPr>
        <w:t xml:space="preserve"> - </w:t>
      </w:r>
      <w:r w:rsidRPr="00F52B99">
        <w:rPr>
          <w:rStyle w:val="FootnoteReference"/>
          <w:rFonts w:ascii="Times New Roman" w:hAnsi="Times New Roman"/>
          <w:vertAlign w:val="baseline"/>
        </w:rPr>
        <w:t>С.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576.</w:t>
      </w:r>
    </w:p>
  </w:footnote>
  <w:footnote w:id="6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Абрамова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И.О.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Народонаселение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Африки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новой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экономической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модели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мира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//</w:t>
      </w:r>
      <w:r>
        <w:rPr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Демографическое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развитие: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вызовы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глобализации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(Седьмые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Валентеевские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чтения):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Международная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конференция: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Москва,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Россия,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15-17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сентября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2012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Материалы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Под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ред.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Ионцева,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Н.В.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Зверевой,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Г.Е.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Ананьевой,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В.П.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Тышкевич.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МАКС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Пресс,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2012.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C.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586.</w:t>
      </w:r>
    </w:p>
  </w:footnote>
  <w:footnote w:id="7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Клупт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М.А.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Демографическое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развитие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как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многоальтернативный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процесс: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роль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регионов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//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Демографическое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развитие: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вызовы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глобализации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(Седьмые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Валентеевские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чтения):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Международная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конференция: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Москва,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Россия,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15-17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сентября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2012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Материалы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Под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ред.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В.А.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Ионцева,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Н.В.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Зверевой,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Г.Е.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Ананьевой,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В.П.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Тышкевич.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М.: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МАКС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Пресс,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2012.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C.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589-602.</w:t>
      </w:r>
    </w:p>
  </w:footnote>
  <w:footnote w:id="8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Захаров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С.В.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Рождаемость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России: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первый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демографический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</w:t>
      </w:r>
      <w:r>
        <w:rPr>
          <w:rFonts w:ascii="Times New Roman" w:hAnsi="Times New Roman"/>
        </w:rPr>
        <w:t xml:space="preserve">. - </w:t>
      </w:r>
      <w:r w:rsidRPr="00F52B99">
        <w:rPr>
          <w:rFonts w:ascii="Times New Roman" w:hAnsi="Times New Roman"/>
        </w:rPr>
        <w:t>http://demoscope.ru/weekly/knigi/konfer/konfer_08.html</w:t>
      </w:r>
    </w:p>
  </w:footnote>
  <w:footnote w:id="9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Ван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Каа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международной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миграции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концепции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демографического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Мир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зеркале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международной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миграции: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сб.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статей.</w:t>
      </w:r>
      <w:r>
        <w:rPr>
          <w:rFonts w:ascii="Times New Roman" w:hAnsi="Times New Roman"/>
        </w:rPr>
        <w:t xml:space="preserve"> - </w:t>
      </w:r>
      <w:r w:rsidRPr="00F52B99">
        <w:rPr>
          <w:rFonts w:ascii="Times New Roman" w:hAnsi="Times New Roman"/>
        </w:rPr>
        <w:t>М</w:t>
      </w:r>
      <w:r w:rsidRPr="008E78CD">
        <w:rPr>
          <w:rFonts w:ascii="Times New Roman" w:hAnsi="Times New Roman"/>
        </w:rPr>
        <w:t xml:space="preserve">.: </w:t>
      </w:r>
      <w:r w:rsidRPr="00F52B99">
        <w:rPr>
          <w:rFonts w:ascii="Times New Roman" w:hAnsi="Times New Roman"/>
        </w:rPr>
        <w:t>МАКС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Пресс</w:t>
      </w:r>
      <w:r w:rsidRPr="008E78CD">
        <w:rPr>
          <w:rFonts w:ascii="Times New Roman" w:hAnsi="Times New Roman"/>
        </w:rPr>
        <w:t xml:space="preserve">, 2002. </w:t>
      </w:r>
      <w:r>
        <w:rPr>
          <w:rFonts w:ascii="Times New Roman" w:hAnsi="Times New Roman"/>
        </w:rPr>
        <w:t xml:space="preserve">- </w:t>
      </w:r>
      <w:r w:rsidRPr="00F52B99">
        <w:rPr>
          <w:rFonts w:ascii="Times New Roman" w:hAnsi="Times New Roman"/>
          <w:lang w:val="en-US"/>
        </w:rPr>
        <w:t>C</w:t>
      </w:r>
      <w:r w:rsidRPr="008E78CD">
        <w:rPr>
          <w:rFonts w:ascii="Times New Roman" w:hAnsi="Times New Roman"/>
        </w:rPr>
        <w:t>. 94-96.</w:t>
      </w:r>
    </w:p>
  </w:footnote>
  <w:footnote w:id="10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Lesthaeghe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R.,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Van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de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Kaa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D.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Two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demographic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transitions?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//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Population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Growth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Decline. - </w:t>
      </w:r>
      <w:smartTag w:uri="urn:schemas-microsoft-com:office:smarttags" w:element="place">
        <w:smartTag w:uri="urn:schemas-microsoft-com:office:smarttags" w:element="City">
          <w:r w:rsidRPr="00F52B99">
            <w:rPr>
              <w:rFonts w:ascii="Times New Roman" w:hAnsi="Times New Roman"/>
              <w:lang w:val="en-US"/>
            </w:rPr>
            <w:t>Deventer</w:t>
          </w:r>
        </w:smartTag>
      </w:smartTag>
      <w:r w:rsidRPr="00F52B99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1986.</w:t>
      </w:r>
      <w:r>
        <w:rPr>
          <w:rFonts w:ascii="Times New Roman" w:hAnsi="Times New Roman"/>
          <w:lang w:val="en-US"/>
        </w:rPr>
        <w:t xml:space="preserve"> - </w:t>
      </w:r>
      <w:r w:rsidRPr="00F52B99">
        <w:rPr>
          <w:rFonts w:ascii="Times New Roman" w:hAnsi="Times New Roman"/>
          <w:lang w:val="en-US"/>
        </w:rPr>
        <w:t>P.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9-24.</w:t>
      </w:r>
    </w:p>
  </w:footnote>
  <w:footnote w:id="11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Coleman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D.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Immigration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ethnic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change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low-fertility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countries: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third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demographic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transition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//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Population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development</w:t>
      </w:r>
      <w:r>
        <w:rPr>
          <w:rFonts w:ascii="Times New Roman" w:hAnsi="Times New Roman"/>
          <w:lang w:val="en-US"/>
        </w:rPr>
        <w:t xml:space="preserve"> </w:t>
      </w:r>
      <w:r w:rsidRPr="00F52B99">
        <w:rPr>
          <w:rFonts w:ascii="Times New Roman" w:hAnsi="Times New Roman"/>
          <w:lang w:val="en-US"/>
        </w:rPr>
        <w:t>rev</w:t>
      </w:r>
      <w:r>
        <w:rPr>
          <w:rFonts w:ascii="Times New Roman" w:hAnsi="Times New Roman"/>
          <w:lang w:val="en-US"/>
        </w:rPr>
        <w:t xml:space="preserve">. </w:t>
      </w:r>
      <w:r w:rsidRPr="00F52B99">
        <w:rPr>
          <w:rFonts w:ascii="Times New Roman" w:hAnsi="Times New Roman"/>
          <w:lang w:val="en-US"/>
        </w:rPr>
        <w:t>2006.</w:t>
      </w:r>
      <w:r>
        <w:rPr>
          <w:rFonts w:ascii="Times New Roman" w:hAnsi="Times New Roman"/>
          <w:lang w:val="en-US"/>
        </w:rPr>
        <w:t xml:space="preserve"> – Vol. </w:t>
      </w:r>
      <w:r w:rsidRPr="00F52B99">
        <w:rPr>
          <w:rFonts w:ascii="Times New Roman" w:hAnsi="Times New Roman"/>
          <w:lang w:val="en-US"/>
        </w:rPr>
        <w:t>32</w:t>
      </w:r>
      <w:r>
        <w:rPr>
          <w:rFonts w:ascii="Times New Roman" w:hAnsi="Times New Roman"/>
          <w:lang w:val="en-US"/>
        </w:rPr>
        <w:t xml:space="preserve">, N </w:t>
      </w:r>
      <w:r w:rsidRPr="00F52B99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 xml:space="preserve">. - </w:t>
      </w:r>
      <w:r w:rsidRPr="008E78CD">
        <w:rPr>
          <w:rFonts w:ascii="Times New Roman" w:hAnsi="Times New Roman"/>
          <w:lang w:val="en-US"/>
        </w:rPr>
        <w:t>P. 401–446.</w:t>
      </w:r>
    </w:p>
  </w:footnote>
  <w:footnote w:id="12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Коулмен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</w:t>
      </w:r>
      <w:r w:rsidRPr="008E78CD">
        <w:rPr>
          <w:rFonts w:ascii="Times New Roman" w:hAnsi="Times New Roman"/>
        </w:rPr>
        <w:t xml:space="preserve">. </w:t>
      </w:r>
      <w:r w:rsidRPr="00F52B99">
        <w:rPr>
          <w:rFonts w:ascii="Times New Roman" w:hAnsi="Times New Roman"/>
        </w:rPr>
        <w:t>Иммиграция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этнические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сдвиги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странах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низкой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рождаемостью</w:t>
      </w:r>
      <w:r w:rsidRPr="008E78CD">
        <w:rPr>
          <w:rFonts w:ascii="Times New Roman" w:hAnsi="Times New Roman"/>
        </w:rPr>
        <w:t xml:space="preserve"> – </w:t>
      </w:r>
      <w:r w:rsidRPr="00F52B99">
        <w:rPr>
          <w:rFonts w:ascii="Times New Roman" w:hAnsi="Times New Roman"/>
        </w:rPr>
        <w:t>третий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демографический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действии</w:t>
      </w:r>
      <w:r w:rsidRPr="008E78CD">
        <w:rPr>
          <w:rFonts w:ascii="Times New Roman" w:hAnsi="Times New Roman"/>
        </w:rPr>
        <w:t xml:space="preserve">? // </w:t>
      </w:r>
      <w:r w:rsidRPr="00F52B99">
        <w:rPr>
          <w:rFonts w:ascii="Times New Roman" w:hAnsi="Times New Roman"/>
        </w:rPr>
        <w:t>Миграция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развитие: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доклады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ведущих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секций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докладчиков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международной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конференции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«Миграция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развитие»,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Москва,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13-15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сентября.</w:t>
      </w:r>
      <w:r>
        <w:rPr>
          <w:rFonts w:ascii="Times New Roman" w:hAnsi="Times New Roman"/>
        </w:rPr>
        <w:t xml:space="preserve"> - </w:t>
      </w:r>
      <w:r w:rsidRPr="008E78CD">
        <w:rPr>
          <w:rFonts w:ascii="Times New Roman" w:hAnsi="Times New Roman"/>
        </w:rPr>
        <w:t>М.: СП Мысль</w:t>
      </w:r>
      <w:r>
        <w:rPr>
          <w:rFonts w:ascii="Times New Roman" w:hAnsi="Times New Roman"/>
        </w:rPr>
        <w:t>;</w:t>
      </w:r>
      <w:r w:rsidRPr="008E78CD">
        <w:rPr>
          <w:rFonts w:ascii="Times New Roman" w:hAnsi="Times New Roman"/>
        </w:rPr>
        <w:t xml:space="preserve"> Би эль Принт, 2007. </w:t>
      </w:r>
      <w:r>
        <w:rPr>
          <w:rFonts w:ascii="Times New Roman" w:hAnsi="Times New Roman"/>
        </w:rPr>
        <w:t xml:space="preserve">- </w:t>
      </w:r>
      <w:r w:rsidRPr="008E78CD">
        <w:rPr>
          <w:rFonts w:ascii="Times New Roman" w:hAnsi="Times New Roman"/>
        </w:rPr>
        <w:t>С. 12.</w:t>
      </w:r>
    </w:p>
  </w:footnote>
  <w:footnote w:id="13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Replacement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Migration</w:t>
      </w:r>
      <w:r w:rsidRPr="008E78CD">
        <w:rPr>
          <w:rFonts w:ascii="Times New Roman" w:hAnsi="Times New Roman"/>
        </w:rPr>
        <w:t xml:space="preserve">: </w:t>
      </w:r>
      <w:r w:rsidRPr="00F52B99">
        <w:rPr>
          <w:rFonts w:ascii="Times New Roman" w:hAnsi="Times New Roman"/>
          <w:lang w:val="en-US"/>
        </w:rPr>
        <w:t>is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it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a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Solution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to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Declining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and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Ageing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Population</w:t>
      </w:r>
      <w:r w:rsidRPr="008E78CD">
        <w:rPr>
          <w:rFonts w:ascii="Times New Roman" w:hAnsi="Times New Roman"/>
        </w:rPr>
        <w:t xml:space="preserve">? / </w:t>
      </w:r>
      <w:r w:rsidRPr="00F52B99">
        <w:rPr>
          <w:rFonts w:ascii="Times New Roman" w:hAnsi="Times New Roman"/>
          <w:lang w:val="en-US"/>
        </w:rPr>
        <w:t>UN</w:t>
      </w:r>
      <w:r w:rsidRPr="008E78CD">
        <w:rPr>
          <w:rFonts w:ascii="Times New Roman" w:hAnsi="Times New Roman"/>
        </w:rPr>
        <w:t xml:space="preserve">. - </w:t>
      </w:r>
      <w:r w:rsidRPr="00F52B99">
        <w:rPr>
          <w:rFonts w:ascii="Times New Roman" w:hAnsi="Times New Roman"/>
          <w:lang w:val="en-US"/>
        </w:rPr>
        <w:t>New</w:t>
      </w:r>
      <w:r w:rsidRPr="008E78CD"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  <w:lang w:val="en-US"/>
        </w:rPr>
        <w:t>York</w:t>
      </w:r>
      <w:r w:rsidRPr="008E78CD">
        <w:rPr>
          <w:rFonts w:ascii="Times New Roman" w:hAnsi="Times New Roman"/>
        </w:rPr>
        <w:t>, 2000.</w:t>
      </w:r>
    </w:p>
  </w:footnote>
  <w:footnote w:id="14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Прохорова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Ю.А.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Международная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миграция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концепциях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демографического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перехода: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дис.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канд.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наук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(08.00.05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Экономика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народным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хозяйством: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экономика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народонаселения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демография).</w:t>
      </w:r>
      <w:r>
        <w:rPr>
          <w:rFonts w:ascii="Times New Roman" w:hAnsi="Times New Roman"/>
        </w:rPr>
        <w:t xml:space="preserve"> </w:t>
      </w:r>
      <w:r w:rsidRPr="008E78CD">
        <w:rPr>
          <w:rFonts w:ascii="Times New Roman" w:hAnsi="Times New Roman"/>
        </w:rPr>
        <w:t xml:space="preserve">- </w:t>
      </w:r>
      <w:r w:rsidRPr="00F52B99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МГУ,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</w:t>
      </w:r>
      <w:r w:rsidRPr="008E78CD">
        <w:rPr>
          <w:rFonts w:ascii="Times New Roman" w:hAnsi="Times New Roman"/>
        </w:rPr>
        <w:t xml:space="preserve">- </w:t>
      </w:r>
      <w:r w:rsidRPr="00F52B99">
        <w:rPr>
          <w:rFonts w:ascii="Times New Roman" w:hAnsi="Times New Roman"/>
          <w:lang w:val="en-US"/>
        </w:rPr>
        <w:t>C</w:t>
      </w:r>
      <w:r w:rsidRPr="00F52B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136.</w:t>
      </w:r>
    </w:p>
  </w:footnote>
  <w:footnote w:id="15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Щербакова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Е.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Переход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современной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смертности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странах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группы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БРИКС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завершен</w:t>
      </w:r>
      <w:r>
        <w:rPr>
          <w:rFonts w:ascii="Times New Roman" w:hAnsi="Times New Roman"/>
        </w:rPr>
        <w:t xml:space="preserve">. - </w:t>
      </w:r>
      <w:r w:rsidRPr="00F52B99">
        <w:rPr>
          <w:rFonts w:ascii="Times New Roman" w:hAnsi="Times New Roman"/>
        </w:rPr>
        <w:t>http://demoscope.ru/weekly/2015/0639/barom02.php</w:t>
      </w:r>
    </w:p>
  </w:footnote>
  <w:footnote w:id="16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Сост.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по: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БРИКС.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Совместная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статистическая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публикация.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2015;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Бразилия,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Россия,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Индия,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Китай,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ЮАР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Росстат.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M.: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ИИЦ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«Статистика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России»,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2015.</w:t>
      </w:r>
      <w:r>
        <w:rPr>
          <w:rFonts w:ascii="Times New Roman" w:hAnsi="Times New Roman"/>
        </w:rPr>
        <w:t xml:space="preserve"> - </w:t>
      </w:r>
      <w:r w:rsidRPr="00F52B99">
        <w:rPr>
          <w:rFonts w:ascii="Times New Roman" w:hAnsi="Times New Roman"/>
        </w:rPr>
        <w:t>235</w:t>
      </w:r>
      <w:r>
        <w:rPr>
          <w:rFonts w:ascii="Times New Roman" w:hAnsi="Times New Roman"/>
        </w:rPr>
        <w:t xml:space="preserve"> </w:t>
      </w:r>
      <w:r w:rsidRPr="00F52B99">
        <w:rPr>
          <w:rFonts w:ascii="Times New Roman" w:hAnsi="Times New Roman"/>
        </w:rPr>
        <w:t>с.</w:t>
      </w:r>
    </w:p>
  </w:footnote>
  <w:footnote w:id="17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Сост.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World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Population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Prospects: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The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2012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Revision.</w:t>
      </w:r>
      <w:r>
        <w:rPr>
          <w:rStyle w:val="FootnoteReference"/>
          <w:rFonts w:ascii="Times New Roman" w:hAnsi="Times New Roman"/>
          <w:vertAlign w:val="baseline"/>
        </w:rPr>
        <w:t xml:space="preserve"> - </w:t>
      </w:r>
      <w:r w:rsidRPr="00F52B99">
        <w:rPr>
          <w:rStyle w:val="FootnoteReference"/>
          <w:rFonts w:ascii="Times New Roman" w:hAnsi="Times New Roman"/>
          <w:vertAlign w:val="baseline"/>
        </w:rPr>
        <w:t>http://esa.un.org/unpd/wpp/index.htm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File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MIGR/2: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Net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number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of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migrants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(both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sexes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combined)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by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major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area,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region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and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country,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1950-2100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(thousands).</w:t>
      </w:r>
    </w:p>
  </w:footnote>
  <w:footnote w:id="18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Суммарный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коэффициент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рождаемости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(СКР)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показывает,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сколько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среднем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детей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родила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бы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одна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женщина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протяжении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всего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репродуктивного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периода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(15-49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лет)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при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сохранении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каждом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возрасте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уровня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рождаемости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того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года,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для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которого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вычислены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возрастные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коэффициенты.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СКР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является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более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точным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показателем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сравнению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общим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коэффициентом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рождаемости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(число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родившихся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живыми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1000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чел.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населения).</w:t>
      </w:r>
    </w:p>
  </w:footnote>
  <w:footnote w:id="19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Рассчитано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на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основе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данных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Всемирного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Банка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vertAlign w:val="baseline"/>
        </w:rPr>
        <w:t xml:space="preserve"> -</w:t>
      </w:r>
      <w:r w:rsidRPr="00F52B99">
        <w:rPr>
          <w:rStyle w:val="FootnoteReference"/>
          <w:rFonts w:ascii="Times New Roman" w:hAnsi="Times New Roman"/>
          <w:vertAlign w:val="baseline"/>
        </w:rPr>
        <w:t>http://data.worldbank.org/indicator/SP.DYN.TFRT.IN?page=1)</w:t>
      </w:r>
    </w:p>
  </w:footnote>
  <w:footnote w:id="20">
    <w:p w:rsidR="005C07C6" w:rsidRDefault="005C07C6" w:rsidP="00F52B99">
      <w:pPr>
        <w:pStyle w:val="FootnoteText"/>
        <w:ind w:firstLine="709"/>
        <w:jc w:val="both"/>
      </w:pPr>
      <w:r w:rsidRPr="00F52B99">
        <w:rPr>
          <w:rStyle w:val="FootnoteReference"/>
          <w:rFonts w:ascii="Times New Roman" w:hAnsi="Times New Roman"/>
        </w:rPr>
        <w:footnoteRef/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Сост.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по: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БРИКС.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Совместная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статистическая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публикация.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2015;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Бразилия,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Россия,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Индия,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Китай,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ЮАР</w:t>
      </w:r>
      <w:r>
        <w:rPr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/</w:t>
      </w:r>
      <w:r>
        <w:rPr>
          <w:rFonts w:ascii="Times New Roman" w:hAnsi="Times New Roman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Росстат.</w:t>
      </w:r>
      <w:r>
        <w:rPr>
          <w:rFonts w:ascii="Times New Roman" w:hAnsi="Times New Roman"/>
        </w:rPr>
        <w:t xml:space="preserve"> -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M.: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ИИЦ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«Статистика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России»,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2015.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 xml:space="preserve">- </w:t>
      </w:r>
      <w:r w:rsidRPr="00F52B99">
        <w:rPr>
          <w:rStyle w:val="FootnoteReference"/>
          <w:rFonts w:ascii="Times New Roman" w:hAnsi="Times New Roman"/>
          <w:vertAlign w:val="baseline"/>
        </w:rPr>
        <w:t>235</w:t>
      </w:r>
      <w:r>
        <w:rPr>
          <w:rStyle w:val="FootnoteReference"/>
          <w:rFonts w:ascii="Times New Roman" w:hAnsi="Times New Roman"/>
          <w:vertAlign w:val="baseline"/>
        </w:rPr>
        <w:t xml:space="preserve"> </w:t>
      </w:r>
      <w:r w:rsidRPr="00F52B99">
        <w:rPr>
          <w:rStyle w:val="FootnoteReference"/>
          <w:rFonts w:ascii="Times New Roman" w:hAnsi="Times New Roman"/>
          <w:vertAlign w:val="baseline"/>
        </w:rPr>
        <w:t>с.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26E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D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6A9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A01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B23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6A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E9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A4D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8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CA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A27"/>
    <w:rsid w:val="000240BB"/>
    <w:rsid w:val="0004593A"/>
    <w:rsid w:val="00051A01"/>
    <w:rsid w:val="000870D1"/>
    <w:rsid w:val="00091C63"/>
    <w:rsid w:val="000B1293"/>
    <w:rsid w:val="0011494A"/>
    <w:rsid w:val="001172ED"/>
    <w:rsid w:val="001368ED"/>
    <w:rsid w:val="001932A4"/>
    <w:rsid w:val="00253089"/>
    <w:rsid w:val="00263C2A"/>
    <w:rsid w:val="00277019"/>
    <w:rsid w:val="002808E8"/>
    <w:rsid w:val="00301861"/>
    <w:rsid w:val="00331523"/>
    <w:rsid w:val="00345F02"/>
    <w:rsid w:val="00347484"/>
    <w:rsid w:val="004A344D"/>
    <w:rsid w:val="004A5FEF"/>
    <w:rsid w:val="004D0086"/>
    <w:rsid w:val="004E7B07"/>
    <w:rsid w:val="00507B91"/>
    <w:rsid w:val="00521357"/>
    <w:rsid w:val="00560823"/>
    <w:rsid w:val="005613D3"/>
    <w:rsid w:val="00562A27"/>
    <w:rsid w:val="00584D81"/>
    <w:rsid w:val="00586A69"/>
    <w:rsid w:val="005C07C6"/>
    <w:rsid w:val="005D3014"/>
    <w:rsid w:val="005F0E32"/>
    <w:rsid w:val="00656F0C"/>
    <w:rsid w:val="0066601F"/>
    <w:rsid w:val="006761EC"/>
    <w:rsid w:val="00687ED9"/>
    <w:rsid w:val="006A73BE"/>
    <w:rsid w:val="006C1095"/>
    <w:rsid w:val="006F07E2"/>
    <w:rsid w:val="00705F8E"/>
    <w:rsid w:val="0071613A"/>
    <w:rsid w:val="00732DF2"/>
    <w:rsid w:val="00740F78"/>
    <w:rsid w:val="00752F6D"/>
    <w:rsid w:val="00760BDB"/>
    <w:rsid w:val="007C3CC4"/>
    <w:rsid w:val="007D672B"/>
    <w:rsid w:val="008E2D34"/>
    <w:rsid w:val="008E78CD"/>
    <w:rsid w:val="009036C1"/>
    <w:rsid w:val="0091337A"/>
    <w:rsid w:val="009212B8"/>
    <w:rsid w:val="009518B8"/>
    <w:rsid w:val="00990A81"/>
    <w:rsid w:val="009B74A1"/>
    <w:rsid w:val="009D2F11"/>
    <w:rsid w:val="009E1970"/>
    <w:rsid w:val="00A12515"/>
    <w:rsid w:val="00A27063"/>
    <w:rsid w:val="00A45EE0"/>
    <w:rsid w:val="00A6313C"/>
    <w:rsid w:val="00A728AF"/>
    <w:rsid w:val="00AA6FBA"/>
    <w:rsid w:val="00AD0EC7"/>
    <w:rsid w:val="00AE5763"/>
    <w:rsid w:val="00B04463"/>
    <w:rsid w:val="00B20872"/>
    <w:rsid w:val="00B22169"/>
    <w:rsid w:val="00B46852"/>
    <w:rsid w:val="00B63B06"/>
    <w:rsid w:val="00B8307E"/>
    <w:rsid w:val="00BC4805"/>
    <w:rsid w:val="00BD77F0"/>
    <w:rsid w:val="00C10CB1"/>
    <w:rsid w:val="00C21C13"/>
    <w:rsid w:val="00C3213A"/>
    <w:rsid w:val="00C5484B"/>
    <w:rsid w:val="00C56B0B"/>
    <w:rsid w:val="00C60248"/>
    <w:rsid w:val="00C675CC"/>
    <w:rsid w:val="00C67E59"/>
    <w:rsid w:val="00CA4408"/>
    <w:rsid w:val="00CA704A"/>
    <w:rsid w:val="00CB6FE2"/>
    <w:rsid w:val="00D40E9B"/>
    <w:rsid w:val="00DB3E6D"/>
    <w:rsid w:val="00DC7DC8"/>
    <w:rsid w:val="00E355DD"/>
    <w:rsid w:val="00E37923"/>
    <w:rsid w:val="00E42B1A"/>
    <w:rsid w:val="00E53FA7"/>
    <w:rsid w:val="00EA18C2"/>
    <w:rsid w:val="00EC6DD8"/>
    <w:rsid w:val="00EE2921"/>
    <w:rsid w:val="00F52B99"/>
    <w:rsid w:val="00F921EA"/>
    <w:rsid w:val="00F93F25"/>
    <w:rsid w:val="00FB53F5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6F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0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12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25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2515"/>
    <w:rPr>
      <w:rFonts w:cs="Times New Roman"/>
      <w:vertAlign w:val="superscript"/>
    </w:rPr>
  </w:style>
  <w:style w:type="paragraph" w:customStyle="1" w:styleId="p2">
    <w:name w:val="p2"/>
    <w:basedOn w:val="Normal"/>
    <w:uiPriority w:val="99"/>
    <w:rsid w:val="00C60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52B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3F5"/>
    <w:rPr>
      <w:lang w:eastAsia="en-US"/>
    </w:rPr>
  </w:style>
  <w:style w:type="character" w:styleId="PageNumber">
    <w:name w:val="page number"/>
    <w:basedOn w:val="DefaultParagraphFont"/>
    <w:uiPriority w:val="99"/>
    <w:rsid w:val="00F52B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2B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3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12</Pages>
  <Words>2703</Words>
  <Characters>15412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Полкова Т</dc:title>
  <dc:subject/>
  <dc:creator>WORK</dc:creator>
  <cp:keywords/>
  <dc:description/>
  <cp:lastModifiedBy>1</cp:lastModifiedBy>
  <cp:revision>6</cp:revision>
  <dcterms:created xsi:type="dcterms:W3CDTF">2015-12-06T14:36:00Z</dcterms:created>
  <dcterms:modified xsi:type="dcterms:W3CDTF">2015-12-27T11:08:00Z</dcterms:modified>
</cp:coreProperties>
</file>