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D0" w:rsidRPr="00B40BA2" w:rsidRDefault="002A5BD0" w:rsidP="00275990">
      <w:pPr>
        <w:jc w:val="center"/>
        <w:rPr>
          <w:b/>
          <w:i/>
          <w:iCs/>
        </w:rPr>
      </w:pPr>
      <w:r w:rsidRPr="00B40BA2">
        <w:rPr>
          <w:b/>
          <w:i/>
          <w:iCs/>
        </w:rPr>
        <w:t>Российская академия наук</w:t>
      </w:r>
    </w:p>
    <w:p w:rsidR="002A5BD0" w:rsidRPr="00B40BA2" w:rsidRDefault="002A5BD0" w:rsidP="00275990">
      <w:pPr>
        <w:jc w:val="center"/>
        <w:rPr>
          <w:b/>
          <w:i/>
          <w:iCs/>
        </w:rPr>
      </w:pPr>
      <w:r w:rsidRPr="00B40BA2">
        <w:rPr>
          <w:b/>
          <w:i/>
          <w:iCs/>
        </w:rPr>
        <w:t>Институт экономики                                       Институт философии</w:t>
      </w:r>
    </w:p>
    <w:p w:rsidR="002A5BD0" w:rsidRPr="00B40BA2" w:rsidRDefault="002A5BD0" w:rsidP="00275990">
      <w:pPr>
        <w:jc w:val="center"/>
        <w:rPr>
          <w:b/>
          <w:i/>
          <w:iCs/>
        </w:rPr>
      </w:pPr>
    </w:p>
    <w:p w:rsidR="002A5BD0" w:rsidRPr="00B40BA2" w:rsidRDefault="002A5BD0" w:rsidP="00275990">
      <w:pPr>
        <w:jc w:val="center"/>
        <w:rPr>
          <w:b/>
          <w:i/>
          <w:iCs/>
        </w:rPr>
      </w:pPr>
      <w:r w:rsidRPr="00B40BA2">
        <w:rPr>
          <w:b/>
          <w:i/>
          <w:iCs/>
        </w:rPr>
        <w:t>Московский финансово-юридический университет (МФЮА)</w:t>
      </w:r>
    </w:p>
    <w:p w:rsidR="002A5BD0" w:rsidRPr="00B40BA2" w:rsidRDefault="002A5BD0" w:rsidP="00275990">
      <w:pPr>
        <w:pBdr>
          <w:bottom w:val="single" w:sz="12" w:space="1" w:color="auto"/>
        </w:pBdr>
        <w:jc w:val="center"/>
        <w:rPr>
          <w:b/>
          <w:i/>
          <w:iCs/>
        </w:rPr>
      </w:pPr>
    </w:p>
    <w:p w:rsidR="002A5BD0" w:rsidRPr="00B40BA2" w:rsidRDefault="002A5BD0" w:rsidP="00275990">
      <w:pPr>
        <w:pBdr>
          <w:bottom w:val="single" w:sz="12" w:space="1" w:color="auto"/>
        </w:pBdr>
        <w:jc w:val="center"/>
        <w:rPr>
          <w:b/>
          <w:i/>
        </w:rPr>
      </w:pPr>
      <w:r w:rsidRPr="00B40BA2">
        <w:rPr>
          <w:b/>
          <w:i/>
          <w:iCs/>
        </w:rPr>
        <w:t xml:space="preserve">Фонд Розы Люксембург                           журнал </w:t>
      </w:r>
      <w:r w:rsidRPr="00B40BA2">
        <w:rPr>
          <w:b/>
          <w:i/>
        </w:rPr>
        <w:t>«Альтернативы»</w:t>
      </w:r>
    </w:p>
    <w:p w:rsidR="002A5BD0" w:rsidRPr="00B40BA2" w:rsidRDefault="002A5BD0" w:rsidP="00275990">
      <w:pPr>
        <w:jc w:val="center"/>
      </w:pPr>
    </w:p>
    <w:p w:rsidR="002A5BD0" w:rsidRPr="00B40BA2" w:rsidRDefault="002A5BD0" w:rsidP="00275990">
      <w:pPr>
        <w:jc w:val="center"/>
      </w:pPr>
    </w:p>
    <w:p w:rsidR="002A5BD0" w:rsidRPr="00B40BA2" w:rsidRDefault="002A5BD0" w:rsidP="00275990">
      <w:pPr>
        <w:shd w:val="clear" w:color="auto" w:fill="FFFFFF"/>
        <w:tabs>
          <w:tab w:val="left" w:pos="9781"/>
        </w:tabs>
        <w:ind w:right="2"/>
        <w:jc w:val="center"/>
        <w:rPr>
          <w:b/>
          <w:bCs/>
          <w:i/>
          <w:iCs/>
        </w:rPr>
      </w:pPr>
      <w:r w:rsidRPr="00B40BA2">
        <w:rPr>
          <w:b/>
          <w:bCs/>
          <w:i/>
          <w:iCs/>
        </w:rPr>
        <w:t>Уважаемые коллеги!</w:t>
      </w:r>
    </w:p>
    <w:p w:rsidR="002A5BD0" w:rsidRPr="00B40BA2" w:rsidRDefault="002A5BD0" w:rsidP="00275990">
      <w:pPr>
        <w:shd w:val="clear" w:color="auto" w:fill="FFFFFF"/>
        <w:tabs>
          <w:tab w:val="left" w:pos="9781"/>
        </w:tabs>
        <w:ind w:right="2"/>
        <w:jc w:val="center"/>
        <w:rPr>
          <w:b/>
          <w:iCs/>
        </w:rPr>
      </w:pPr>
    </w:p>
    <w:p w:rsidR="002A5BD0" w:rsidRPr="00B40BA2" w:rsidRDefault="002A5BD0" w:rsidP="00275990">
      <w:pPr>
        <w:shd w:val="clear" w:color="auto" w:fill="FFFFFF"/>
        <w:tabs>
          <w:tab w:val="left" w:pos="9781"/>
        </w:tabs>
        <w:ind w:right="2"/>
        <w:jc w:val="center"/>
        <w:rPr>
          <w:b/>
          <w:iCs/>
        </w:rPr>
      </w:pPr>
    </w:p>
    <w:p w:rsidR="002A5BD0" w:rsidRPr="00B40BA2" w:rsidRDefault="002A5BD0" w:rsidP="00275990">
      <w:pPr>
        <w:shd w:val="clear" w:color="auto" w:fill="FFFFFF"/>
        <w:tabs>
          <w:tab w:val="left" w:pos="9781"/>
        </w:tabs>
        <w:ind w:right="2"/>
        <w:jc w:val="center"/>
        <w:rPr>
          <w:b/>
          <w:iCs/>
          <w:color w:val="002060"/>
        </w:rPr>
      </w:pPr>
      <w:r w:rsidRPr="00B40BA2">
        <w:rPr>
          <w:b/>
          <w:iCs/>
          <w:color w:val="002060"/>
        </w:rPr>
        <w:t xml:space="preserve">6 ноября </w:t>
      </w:r>
      <w:smartTag w:uri="urn:schemas-microsoft-com:office:smarttags" w:element="metricconverter">
        <w:smartTagPr>
          <w:attr w:name="ProductID" w:val="2015 г"/>
        </w:smartTagPr>
        <w:r w:rsidRPr="00B40BA2">
          <w:rPr>
            <w:b/>
            <w:iCs/>
            <w:color w:val="002060"/>
          </w:rPr>
          <w:t>2015 г</w:t>
        </w:r>
      </w:smartTag>
      <w:r w:rsidRPr="00B40BA2">
        <w:rPr>
          <w:b/>
          <w:iCs/>
          <w:color w:val="002060"/>
        </w:rPr>
        <w:t>. в г. Москве</w:t>
      </w:r>
    </w:p>
    <w:p w:rsidR="002A5BD0" w:rsidRPr="00B40BA2" w:rsidRDefault="002A5BD0" w:rsidP="00275990">
      <w:pPr>
        <w:pStyle w:val="BodyText"/>
        <w:ind w:right="2"/>
        <w:rPr>
          <w:sz w:val="24"/>
        </w:rPr>
      </w:pPr>
      <w:r w:rsidRPr="00B40BA2">
        <w:rPr>
          <w:iCs/>
          <w:sz w:val="24"/>
        </w:rPr>
        <w:t xml:space="preserve">состоится </w:t>
      </w:r>
      <w:r w:rsidRPr="00B40BA2">
        <w:rPr>
          <w:sz w:val="24"/>
        </w:rPr>
        <w:t>международная научная конференция</w:t>
      </w:r>
    </w:p>
    <w:p w:rsidR="002A5BD0" w:rsidRPr="00B40BA2" w:rsidRDefault="002A5BD0" w:rsidP="00275990">
      <w:pPr>
        <w:pStyle w:val="BodyText"/>
        <w:ind w:right="2"/>
        <w:rPr>
          <w:sz w:val="24"/>
        </w:rPr>
      </w:pPr>
    </w:p>
    <w:p w:rsidR="002A5BD0" w:rsidRPr="00B40BA2" w:rsidRDefault="002A5BD0" w:rsidP="00275990">
      <w:pPr>
        <w:jc w:val="center"/>
        <w:rPr>
          <w:b/>
          <w:color w:val="C00000"/>
          <w:lang w:eastAsia="en-US"/>
        </w:rPr>
      </w:pPr>
      <w:r w:rsidRPr="00B40BA2">
        <w:rPr>
          <w:b/>
          <w:color w:val="C00000"/>
          <w:lang w:eastAsia="en-US"/>
        </w:rPr>
        <w:t xml:space="preserve">Человек </w:t>
      </w:r>
      <w:r w:rsidRPr="00B40BA2">
        <w:rPr>
          <w:b/>
          <w:color w:val="C00000"/>
          <w:lang w:val="en-US" w:eastAsia="en-US"/>
        </w:rPr>
        <w:t>vs</w:t>
      </w:r>
      <w:r w:rsidRPr="00B40BA2">
        <w:rPr>
          <w:b/>
          <w:color w:val="C00000"/>
          <w:lang w:eastAsia="en-US"/>
        </w:rPr>
        <w:t xml:space="preserve">. отчуждение: </w:t>
      </w:r>
    </w:p>
    <w:p w:rsidR="002A5BD0" w:rsidRPr="00B40BA2" w:rsidRDefault="002A5BD0" w:rsidP="00275990">
      <w:pPr>
        <w:jc w:val="center"/>
        <w:rPr>
          <w:b/>
          <w:color w:val="C00000"/>
          <w:lang w:eastAsia="en-US"/>
        </w:rPr>
      </w:pPr>
      <w:r w:rsidRPr="00B40BA2">
        <w:rPr>
          <w:b/>
          <w:color w:val="C00000"/>
          <w:lang w:eastAsia="en-US"/>
        </w:rPr>
        <w:t>возрождение диалектического метода исследования</w:t>
      </w:r>
    </w:p>
    <w:p w:rsidR="002A5BD0" w:rsidRPr="00B40BA2" w:rsidRDefault="002A5BD0" w:rsidP="00275990">
      <w:pPr>
        <w:jc w:val="center"/>
        <w:rPr>
          <w:b/>
          <w:color w:val="C00000"/>
          <w:lang w:eastAsia="en-US"/>
        </w:rPr>
      </w:pPr>
    </w:p>
    <w:p w:rsidR="002A5BD0" w:rsidRPr="00B40BA2" w:rsidRDefault="002A5BD0" w:rsidP="00275990">
      <w:pPr>
        <w:jc w:val="center"/>
        <w:rPr>
          <w:b/>
          <w:color w:val="C00000"/>
          <w:lang w:eastAsia="en-US"/>
        </w:rPr>
      </w:pPr>
      <w:r w:rsidRPr="00B40BA2">
        <w:rPr>
          <w:b/>
          <w:color w:val="C00000"/>
          <w:lang w:eastAsia="en-US"/>
        </w:rPr>
        <w:t>(к 100-летию создания «Философских тетрадей» В.И.Ленина и 140-летию публикации книги К.Маркса «Критика Готской программы»)</w:t>
      </w:r>
    </w:p>
    <w:p w:rsidR="002A5BD0" w:rsidRPr="00B40BA2" w:rsidRDefault="002A5BD0" w:rsidP="00EC616A">
      <w:pPr>
        <w:pStyle w:val="BodyText"/>
        <w:ind w:right="2"/>
        <w:rPr>
          <w:sz w:val="24"/>
        </w:rPr>
      </w:pPr>
    </w:p>
    <w:p w:rsidR="002A5BD0" w:rsidRPr="00B40BA2" w:rsidRDefault="002A5BD0" w:rsidP="005D5B9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40BA2">
        <w:rPr>
          <w:rFonts w:ascii="Times New Roman" w:hAnsi="Times New Roman"/>
          <w:i/>
          <w:sz w:val="24"/>
          <w:szCs w:val="24"/>
        </w:rPr>
        <w:t xml:space="preserve">Конференция продолжит серию научных мероприятий, которые журнал «Альтернативы» проводит совместно с Фондом Розы Люксембург и рядом научных и образовательных организаций на протяжении уже более 10 лет. </w:t>
      </w:r>
    </w:p>
    <w:p w:rsidR="002A5BD0" w:rsidRPr="00B40BA2" w:rsidRDefault="002A5BD0" w:rsidP="005D5B9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A5BD0" w:rsidRPr="00B40BA2" w:rsidRDefault="002A5BD0" w:rsidP="005D5B9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0BA2">
        <w:rPr>
          <w:rFonts w:ascii="Times New Roman" w:hAnsi="Times New Roman"/>
          <w:sz w:val="24"/>
          <w:szCs w:val="24"/>
        </w:rPr>
        <w:t xml:space="preserve">В Конференции </w:t>
      </w:r>
      <w:r w:rsidRPr="00B40BA2">
        <w:rPr>
          <w:rFonts w:ascii="Times New Roman" w:hAnsi="Times New Roman"/>
          <w:b/>
          <w:color w:val="C00000"/>
          <w:sz w:val="24"/>
          <w:szCs w:val="24"/>
        </w:rPr>
        <w:t>примут участие</w:t>
      </w:r>
      <w:r w:rsidRPr="00B40BA2">
        <w:rPr>
          <w:rFonts w:ascii="Times New Roman" w:hAnsi="Times New Roman"/>
          <w:sz w:val="24"/>
          <w:szCs w:val="24"/>
        </w:rPr>
        <w:t xml:space="preserve"> ведущие ученые МГУ, МФЮ</w:t>
      </w:r>
      <w:r w:rsidRPr="00B40BA2">
        <w:rPr>
          <w:rFonts w:ascii="Times New Roman" w:hAnsi="Times New Roman"/>
          <w:sz w:val="24"/>
          <w:szCs w:val="24"/>
          <w:lang w:val="en-US"/>
        </w:rPr>
        <w:t>A</w:t>
      </w:r>
      <w:r w:rsidRPr="00B40BA2">
        <w:rPr>
          <w:rFonts w:ascii="Times New Roman" w:hAnsi="Times New Roman"/>
          <w:sz w:val="24"/>
          <w:szCs w:val="24"/>
        </w:rPr>
        <w:t>, научно-исследовательских институтов РАН и других научно-образовательных центров России и Европы, представители гражданского общества России.</w:t>
      </w:r>
    </w:p>
    <w:p w:rsidR="002A5BD0" w:rsidRPr="00B40BA2" w:rsidRDefault="002A5BD0" w:rsidP="005D5B9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2A5BD0" w:rsidRPr="00B40BA2" w:rsidRDefault="002A5BD0" w:rsidP="005D5B9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0BA2">
        <w:rPr>
          <w:rFonts w:ascii="Times New Roman" w:hAnsi="Times New Roman"/>
          <w:b/>
          <w:color w:val="C00000"/>
          <w:sz w:val="24"/>
          <w:szCs w:val="24"/>
        </w:rPr>
        <w:t>Основные проблемы</w:t>
      </w:r>
      <w:r w:rsidRPr="00B40BA2">
        <w:rPr>
          <w:rFonts w:ascii="Times New Roman" w:hAnsi="Times New Roman"/>
          <w:sz w:val="24"/>
          <w:szCs w:val="24"/>
        </w:rPr>
        <w:t>, выносимые на обсуждение:</w:t>
      </w:r>
    </w:p>
    <w:p w:rsidR="002A5BD0" w:rsidRPr="00B40BA2" w:rsidRDefault="002A5BD0" w:rsidP="005D5B9E">
      <w:pPr>
        <w:numPr>
          <w:ilvl w:val="0"/>
          <w:numId w:val="5"/>
        </w:numPr>
        <w:ind w:left="0" w:firstLine="709"/>
      </w:pPr>
      <w:r w:rsidRPr="00B40BA2">
        <w:t xml:space="preserve">Диалектика: методология  и теория критики отчуждения </w:t>
      </w:r>
    </w:p>
    <w:p w:rsidR="002A5BD0" w:rsidRPr="00B40BA2" w:rsidRDefault="002A5BD0" w:rsidP="005D5B9E">
      <w:pPr>
        <w:numPr>
          <w:ilvl w:val="0"/>
          <w:numId w:val="5"/>
        </w:numPr>
        <w:ind w:left="0" w:firstLine="709"/>
      </w:pPr>
      <w:r w:rsidRPr="00B40BA2">
        <w:t xml:space="preserve">Диалектика: практики критики отчуждения </w:t>
      </w:r>
    </w:p>
    <w:p w:rsidR="002A5BD0" w:rsidRPr="00B40BA2" w:rsidRDefault="002A5BD0" w:rsidP="005D5B9E">
      <w:pPr>
        <w:numPr>
          <w:ilvl w:val="0"/>
          <w:numId w:val="5"/>
        </w:numPr>
        <w:ind w:left="0" w:firstLine="709"/>
      </w:pPr>
      <w:r w:rsidRPr="00B40BA2">
        <w:t>Диалектический метод исследования общественных процессов: проблемы возрождения</w:t>
      </w:r>
    </w:p>
    <w:p w:rsidR="002A5BD0" w:rsidRPr="00B40BA2" w:rsidRDefault="002A5BD0" w:rsidP="005D5B9E">
      <w:pPr>
        <w:numPr>
          <w:ilvl w:val="0"/>
          <w:numId w:val="5"/>
        </w:numPr>
        <w:ind w:left="0" w:firstLine="709"/>
      </w:pPr>
      <w:r w:rsidRPr="00B40BA2">
        <w:t>Материалистическая диалектика и процесс образования</w:t>
      </w:r>
    </w:p>
    <w:p w:rsidR="002A5BD0" w:rsidRPr="00B40BA2" w:rsidRDefault="002A5BD0" w:rsidP="005D5B9E">
      <w:pPr>
        <w:numPr>
          <w:ilvl w:val="0"/>
          <w:numId w:val="5"/>
        </w:numPr>
        <w:ind w:left="0" w:firstLine="709"/>
      </w:pPr>
      <w:r w:rsidRPr="00B40BA2">
        <w:t>Коммунизм: классические марксистские теоретические модели и практики 21 века (общедоступные блага, открытые сети, открытые источники и др.)</w:t>
      </w:r>
    </w:p>
    <w:p w:rsidR="002A5BD0" w:rsidRPr="00B40BA2" w:rsidRDefault="002A5BD0" w:rsidP="005D5B9E">
      <w:pPr>
        <w:numPr>
          <w:ilvl w:val="0"/>
          <w:numId w:val="5"/>
        </w:numPr>
        <w:ind w:left="0" w:firstLine="709"/>
      </w:pPr>
      <w:r w:rsidRPr="00B40BA2">
        <w:t>Ассоциированное социальное творчество: теория и практики (противоречия и закономерности развития новых социальных движений в 21 веке)</w:t>
      </w:r>
    </w:p>
    <w:p w:rsidR="002A5BD0" w:rsidRPr="00B40BA2" w:rsidRDefault="002A5BD0" w:rsidP="005D5B9E">
      <w:pPr>
        <w:ind w:firstLine="709"/>
        <w:jc w:val="both"/>
      </w:pPr>
    </w:p>
    <w:p w:rsidR="002A5BD0" w:rsidRPr="00B40BA2" w:rsidRDefault="002A5BD0" w:rsidP="005D5B9E">
      <w:pPr>
        <w:ind w:firstLine="709"/>
        <w:jc w:val="both"/>
      </w:pPr>
      <w:r w:rsidRPr="00B40BA2">
        <w:rPr>
          <w:b/>
          <w:color w:val="002060"/>
        </w:rPr>
        <w:t>Конференция будет работать 6 ноября с 10.00 до 18.00 в здании Московской мэрии</w:t>
      </w:r>
      <w:r w:rsidRPr="00B40BA2">
        <w:rPr>
          <w:b/>
        </w:rPr>
        <w:t xml:space="preserve"> </w:t>
      </w:r>
      <w:r w:rsidRPr="00B40BA2">
        <w:t>(конференц-зал А, 1-й этаж, Новый Арбат, д. 36).</w:t>
      </w:r>
    </w:p>
    <w:p w:rsidR="002A5BD0" w:rsidRPr="00B40BA2" w:rsidRDefault="002A5BD0" w:rsidP="00BD4B82">
      <w:pPr>
        <w:pStyle w:val="BodyText"/>
        <w:ind w:firstLine="709"/>
        <w:jc w:val="both"/>
        <w:rPr>
          <w:b w:val="0"/>
          <w:bCs w:val="0"/>
          <w:sz w:val="24"/>
        </w:rPr>
      </w:pPr>
      <w:r w:rsidRPr="00B40BA2">
        <w:rPr>
          <w:b w:val="0"/>
          <w:bCs w:val="0"/>
          <w:sz w:val="24"/>
        </w:rPr>
        <w:t xml:space="preserve">Если Вы хотите принять участие в семинаре, просим Вас выслать </w:t>
      </w:r>
      <w:r w:rsidRPr="00B40BA2">
        <w:rPr>
          <w:sz w:val="24"/>
        </w:rPr>
        <w:t xml:space="preserve">до </w:t>
      </w:r>
      <w:r w:rsidRPr="00B40BA2">
        <w:rPr>
          <w:color w:val="C00000"/>
          <w:sz w:val="24"/>
        </w:rPr>
        <w:t>10.10.2015</w:t>
      </w:r>
      <w:r w:rsidRPr="00B40BA2">
        <w:rPr>
          <w:b w:val="0"/>
          <w:bCs w:val="0"/>
          <w:sz w:val="24"/>
        </w:rPr>
        <w:t xml:space="preserve"> заявку, в которой</w:t>
      </w:r>
      <w:bookmarkStart w:id="0" w:name="_GoBack"/>
      <w:bookmarkEnd w:id="0"/>
      <w:r w:rsidRPr="00B40BA2">
        <w:rPr>
          <w:b w:val="0"/>
          <w:bCs w:val="0"/>
          <w:sz w:val="24"/>
        </w:rPr>
        <w:t xml:space="preserve"> необходимо указать: ФИО полностью; степень, звание; должность, место работы или учебы; тему выступления и его аннотацию (объем – до 2 000 знаков с пробелами). Заявки высылаются </w:t>
      </w:r>
      <w:r w:rsidRPr="00B40BA2">
        <w:rPr>
          <w:bCs w:val="0"/>
          <w:color w:val="002060"/>
          <w:sz w:val="24"/>
        </w:rPr>
        <w:t>исключительно</w:t>
      </w:r>
      <w:r w:rsidRPr="00B40BA2">
        <w:rPr>
          <w:b w:val="0"/>
          <w:bCs w:val="0"/>
          <w:color w:val="002060"/>
          <w:sz w:val="24"/>
        </w:rPr>
        <w:t xml:space="preserve"> </w:t>
      </w:r>
      <w:r w:rsidRPr="00B40BA2">
        <w:rPr>
          <w:color w:val="002060"/>
          <w:sz w:val="24"/>
        </w:rPr>
        <w:t>в электронном виде</w:t>
      </w:r>
      <w:r w:rsidRPr="00B40BA2">
        <w:rPr>
          <w:b w:val="0"/>
          <w:bCs w:val="0"/>
          <w:color w:val="002060"/>
          <w:sz w:val="24"/>
        </w:rPr>
        <w:t>.</w:t>
      </w:r>
      <w:r w:rsidRPr="00B40BA2">
        <w:rPr>
          <w:b w:val="0"/>
          <w:bCs w:val="0"/>
          <w:sz w:val="24"/>
        </w:rPr>
        <w:t xml:space="preserve"> </w:t>
      </w:r>
    </w:p>
    <w:p w:rsidR="002A5BD0" w:rsidRPr="00B40BA2" w:rsidRDefault="002A5BD0" w:rsidP="005D5B9E">
      <w:pPr>
        <w:pStyle w:val="BodyText"/>
        <w:ind w:firstLine="709"/>
        <w:jc w:val="both"/>
        <w:rPr>
          <w:b w:val="0"/>
          <w:bCs w:val="0"/>
          <w:sz w:val="24"/>
        </w:rPr>
      </w:pPr>
      <w:r w:rsidRPr="00B40BA2">
        <w:rPr>
          <w:b w:val="0"/>
          <w:bCs w:val="0"/>
          <w:sz w:val="24"/>
        </w:rPr>
        <w:t xml:space="preserve">Проезд в Москву и проживание оргкомитетом как правило </w:t>
      </w:r>
      <w:r w:rsidRPr="00B40BA2">
        <w:rPr>
          <w:i/>
          <w:iCs/>
          <w:sz w:val="24"/>
        </w:rPr>
        <w:t>не оплачиваются</w:t>
      </w:r>
      <w:r w:rsidRPr="00B40BA2">
        <w:rPr>
          <w:b w:val="0"/>
          <w:bCs w:val="0"/>
          <w:sz w:val="24"/>
        </w:rPr>
        <w:t>. Регистрационные взносы не предусмотрены.</w:t>
      </w:r>
    </w:p>
    <w:p w:rsidR="002A5BD0" w:rsidRPr="00B40BA2" w:rsidRDefault="002A5BD0" w:rsidP="005D5B9E">
      <w:pPr>
        <w:pStyle w:val="BodyText"/>
        <w:ind w:firstLine="709"/>
        <w:jc w:val="both"/>
        <w:rPr>
          <w:bCs w:val="0"/>
          <w:color w:val="002060"/>
          <w:sz w:val="24"/>
        </w:rPr>
      </w:pPr>
      <w:r w:rsidRPr="00B40BA2">
        <w:rPr>
          <w:bCs w:val="0"/>
          <w:color w:val="002060"/>
          <w:sz w:val="24"/>
        </w:rPr>
        <w:t>По итогам конференции будет опубликован сборник докладов, отобранных оргкомитетом на основе их обсуждения на конференции.</w:t>
      </w:r>
    </w:p>
    <w:p w:rsidR="002A5BD0" w:rsidRPr="00B40BA2" w:rsidRDefault="002A5BD0" w:rsidP="005D5B9E">
      <w:pPr>
        <w:shd w:val="clear" w:color="auto" w:fill="FFFFFF"/>
        <w:tabs>
          <w:tab w:val="left" w:pos="9781"/>
        </w:tabs>
        <w:ind w:firstLine="709"/>
        <w:rPr>
          <w:i/>
          <w:iCs/>
        </w:rPr>
      </w:pPr>
    </w:p>
    <w:p w:rsidR="002A5BD0" w:rsidRPr="00B40BA2" w:rsidRDefault="002A5BD0" w:rsidP="005D5B9E">
      <w:pPr>
        <w:pStyle w:val="BodyText"/>
        <w:ind w:firstLine="709"/>
        <w:jc w:val="right"/>
        <w:rPr>
          <w:b w:val="0"/>
          <w:bCs w:val="0"/>
          <w:color w:val="C00000"/>
          <w:sz w:val="24"/>
        </w:rPr>
      </w:pPr>
      <w:r w:rsidRPr="00B40BA2">
        <w:rPr>
          <w:bCs w:val="0"/>
          <w:color w:val="C00000"/>
          <w:sz w:val="24"/>
        </w:rPr>
        <w:t xml:space="preserve">Заявки на участие в семинаре просьба отправлять на </w:t>
      </w:r>
      <w:r w:rsidRPr="00B40BA2">
        <w:rPr>
          <w:bCs w:val="0"/>
          <w:color w:val="C00000"/>
          <w:sz w:val="24"/>
          <w:lang w:val="en-US"/>
        </w:rPr>
        <w:t>e</w:t>
      </w:r>
      <w:r w:rsidRPr="00B40BA2">
        <w:rPr>
          <w:bCs w:val="0"/>
          <w:color w:val="C00000"/>
          <w:sz w:val="24"/>
        </w:rPr>
        <w:t>-</w:t>
      </w:r>
      <w:r w:rsidRPr="00B40BA2">
        <w:rPr>
          <w:bCs w:val="0"/>
          <w:color w:val="C00000"/>
          <w:sz w:val="24"/>
          <w:lang w:val="en-US"/>
        </w:rPr>
        <w:t>mail</w:t>
      </w:r>
      <w:r w:rsidRPr="00B40BA2">
        <w:rPr>
          <w:b w:val="0"/>
          <w:bCs w:val="0"/>
          <w:color w:val="C00000"/>
          <w:sz w:val="24"/>
        </w:rPr>
        <w:t xml:space="preserve">: </w:t>
      </w:r>
    </w:p>
    <w:p w:rsidR="002A5BD0" w:rsidRPr="00B40BA2" w:rsidRDefault="002A5BD0" w:rsidP="005D5B9E">
      <w:pPr>
        <w:pStyle w:val="BodyText"/>
        <w:ind w:firstLine="709"/>
        <w:jc w:val="right"/>
        <w:rPr>
          <w:b w:val="0"/>
          <w:sz w:val="24"/>
        </w:rPr>
      </w:pPr>
      <w:hyperlink r:id="rId5" w:history="1">
        <w:r w:rsidRPr="00B40BA2">
          <w:rPr>
            <w:rStyle w:val="Hyperlink"/>
            <w:iCs/>
            <w:sz w:val="24"/>
            <w:lang w:val="en-US"/>
          </w:rPr>
          <w:t>mef</w:t>
        </w:r>
        <w:r w:rsidRPr="00B40BA2">
          <w:rPr>
            <w:rStyle w:val="Hyperlink"/>
            <w:iCs/>
            <w:sz w:val="24"/>
          </w:rPr>
          <w:t>.</w:t>
        </w:r>
        <w:r w:rsidRPr="00B40BA2">
          <w:rPr>
            <w:rStyle w:val="Hyperlink"/>
            <w:iCs/>
            <w:sz w:val="24"/>
            <w:lang w:val="en-US"/>
          </w:rPr>
          <w:t>buzgalin</w:t>
        </w:r>
        <w:r w:rsidRPr="00B40BA2">
          <w:rPr>
            <w:rStyle w:val="Hyperlink"/>
            <w:iCs/>
            <w:sz w:val="24"/>
          </w:rPr>
          <w:t>@</w:t>
        </w:r>
        <w:r w:rsidRPr="00B40BA2">
          <w:rPr>
            <w:rStyle w:val="Hyperlink"/>
            <w:iCs/>
            <w:sz w:val="24"/>
            <w:lang w:val="en-US"/>
          </w:rPr>
          <w:t>mfil</w:t>
        </w:r>
        <w:r w:rsidRPr="00B40BA2">
          <w:rPr>
            <w:rStyle w:val="Hyperlink"/>
            <w:iCs/>
            <w:sz w:val="24"/>
          </w:rPr>
          <w:t>.</w:t>
        </w:r>
        <w:r w:rsidRPr="00B40BA2">
          <w:rPr>
            <w:rStyle w:val="Hyperlink"/>
            <w:iCs/>
            <w:sz w:val="24"/>
            <w:lang w:val="en-US"/>
          </w:rPr>
          <w:t>ru</w:t>
        </w:r>
      </w:hyperlink>
      <w:r w:rsidRPr="00B40BA2">
        <w:rPr>
          <w:rStyle w:val="Strong"/>
          <w:iCs/>
          <w:sz w:val="24"/>
        </w:rPr>
        <w:t xml:space="preserve"> </w:t>
      </w:r>
      <w:r w:rsidRPr="00B40BA2">
        <w:rPr>
          <w:sz w:val="24"/>
        </w:rPr>
        <w:t xml:space="preserve"> </w:t>
      </w:r>
      <w:r w:rsidRPr="00B40BA2">
        <w:rPr>
          <w:b w:val="0"/>
          <w:sz w:val="24"/>
        </w:rPr>
        <w:t xml:space="preserve">(с темой </w:t>
      </w:r>
      <w:r w:rsidRPr="00B40BA2">
        <w:rPr>
          <w:b w:val="0"/>
          <w:bCs w:val="0"/>
          <w:sz w:val="24"/>
        </w:rPr>
        <w:t>«ЗАЯВКА ОТЧУЖДЕНИЕ»</w:t>
      </w:r>
      <w:r w:rsidRPr="00B40BA2">
        <w:rPr>
          <w:b w:val="0"/>
          <w:sz w:val="24"/>
        </w:rPr>
        <w:t>)</w:t>
      </w:r>
    </w:p>
    <w:sectPr w:rsidR="002A5BD0" w:rsidRPr="00B40BA2" w:rsidSect="003E5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1854"/>
    <w:multiLevelType w:val="hybridMultilevel"/>
    <w:tmpl w:val="EFB80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F76F1"/>
    <w:multiLevelType w:val="hybridMultilevel"/>
    <w:tmpl w:val="AD54E2C2"/>
    <w:lvl w:ilvl="0" w:tplc="6A6C1F0E">
      <w:start w:val="1"/>
      <w:numFmt w:val="bullet"/>
      <w:lvlText w:val="o"/>
      <w:lvlJc w:val="left"/>
      <w:pPr>
        <w:tabs>
          <w:tab w:val="num" w:pos="1219"/>
        </w:tabs>
        <w:ind w:left="1049" w:firstLine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164338F"/>
    <w:multiLevelType w:val="hybridMultilevel"/>
    <w:tmpl w:val="63F661BC"/>
    <w:lvl w:ilvl="0" w:tplc="A0A43A88">
      <w:start w:val="1"/>
      <w:numFmt w:val="bullet"/>
      <w:lvlText w:val=""/>
      <w:lvlJc w:val="left"/>
      <w:pPr>
        <w:tabs>
          <w:tab w:val="num" w:pos="700"/>
        </w:tabs>
        <w:ind w:left="75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B196EB7"/>
    <w:multiLevelType w:val="hybridMultilevel"/>
    <w:tmpl w:val="8772C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26DD6"/>
    <w:multiLevelType w:val="singleLevel"/>
    <w:tmpl w:val="118ECA62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720"/>
    <w:rsid w:val="00002720"/>
    <w:rsid w:val="000067EC"/>
    <w:rsid w:val="00116BB9"/>
    <w:rsid w:val="00117874"/>
    <w:rsid w:val="00272352"/>
    <w:rsid w:val="00275990"/>
    <w:rsid w:val="00293B35"/>
    <w:rsid w:val="00296538"/>
    <w:rsid w:val="002A5BD0"/>
    <w:rsid w:val="002D745F"/>
    <w:rsid w:val="003647E5"/>
    <w:rsid w:val="00365D58"/>
    <w:rsid w:val="003727CE"/>
    <w:rsid w:val="00376022"/>
    <w:rsid w:val="003969DD"/>
    <w:rsid w:val="003A4D4C"/>
    <w:rsid w:val="003C105E"/>
    <w:rsid w:val="003E04A1"/>
    <w:rsid w:val="003E1F49"/>
    <w:rsid w:val="003E565D"/>
    <w:rsid w:val="00420C11"/>
    <w:rsid w:val="004273D0"/>
    <w:rsid w:val="00473F93"/>
    <w:rsid w:val="004D1D9B"/>
    <w:rsid w:val="004E1C67"/>
    <w:rsid w:val="00563CBF"/>
    <w:rsid w:val="005701C3"/>
    <w:rsid w:val="005D49B4"/>
    <w:rsid w:val="005D5B9E"/>
    <w:rsid w:val="005E134A"/>
    <w:rsid w:val="006105EF"/>
    <w:rsid w:val="00663337"/>
    <w:rsid w:val="006D2C11"/>
    <w:rsid w:val="006E1777"/>
    <w:rsid w:val="006E395D"/>
    <w:rsid w:val="006E60D5"/>
    <w:rsid w:val="007C0AB6"/>
    <w:rsid w:val="007E7E03"/>
    <w:rsid w:val="007F58DE"/>
    <w:rsid w:val="00811331"/>
    <w:rsid w:val="008251DA"/>
    <w:rsid w:val="0084761F"/>
    <w:rsid w:val="008D5679"/>
    <w:rsid w:val="009849BE"/>
    <w:rsid w:val="009F3289"/>
    <w:rsid w:val="00A07269"/>
    <w:rsid w:val="00A2230A"/>
    <w:rsid w:val="00AC5256"/>
    <w:rsid w:val="00B10306"/>
    <w:rsid w:val="00B40BA2"/>
    <w:rsid w:val="00B63DB0"/>
    <w:rsid w:val="00B7068B"/>
    <w:rsid w:val="00BD4B82"/>
    <w:rsid w:val="00BF7362"/>
    <w:rsid w:val="00C03199"/>
    <w:rsid w:val="00C13FFE"/>
    <w:rsid w:val="00CA08AB"/>
    <w:rsid w:val="00CB2403"/>
    <w:rsid w:val="00CB4C80"/>
    <w:rsid w:val="00CD4681"/>
    <w:rsid w:val="00CF5382"/>
    <w:rsid w:val="00DA28C0"/>
    <w:rsid w:val="00E34D04"/>
    <w:rsid w:val="00EA5F99"/>
    <w:rsid w:val="00EC616A"/>
    <w:rsid w:val="00ED6250"/>
    <w:rsid w:val="00F66DBF"/>
    <w:rsid w:val="00FA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04A1"/>
    <w:pPr>
      <w:keepNext/>
      <w:jc w:val="center"/>
      <w:outlineLvl w:val="0"/>
    </w:pPr>
    <w:rPr>
      <w:b/>
      <w:sz w:val="36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3F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04A1"/>
    <w:pPr>
      <w:keepNext/>
      <w:jc w:val="center"/>
      <w:outlineLvl w:val="4"/>
    </w:pPr>
    <w:rPr>
      <w:b/>
      <w:sz w:val="32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F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7FB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7FB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3E04A1"/>
    <w:pPr>
      <w:jc w:val="center"/>
    </w:pPr>
    <w:rPr>
      <w:b/>
      <w:i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47FB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13FFE"/>
    <w:pPr>
      <w:jc w:val="center"/>
    </w:pPr>
    <w:rPr>
      <w:b/>
      <w:bCs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63CBF"/>
    <w:rPr>
      <w:rFonts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C13FFE"/>
    <w:rPr>
      <w:rFonts w:cs="Times New Roman"/>
      <w:color w:val="0000FF"/>
      <w:u w:val="single"/>
    </w:rPr>
  </w:style>
  <w:style w:type="paragraph" w:customStyle="1" w:styleId="1">
    <w:name w:val="Текст1"/>
    <w:basedOn w:val="Normal"/>
    <w:uiPriority w:val="99"/>
    <w:rsid w:val="00A07269"/>
    <w:rPr>
      <w:rFonts w:ascii="Courier New" w:hAnsi="Courier New" w:cs="Courier New"/>
      <w:sz w:val="20"/>
      <w:szCs w:val="20"/>
    </w:rPr>
  </w:style>
  <w:style w:type="paragraph" w:customStyle="1" w:styleId="21">
    <w:name w:val="Знак2 Знак Знак1"/>
    <w:basedOn w:val="Normal"/>
    <w:uiPriority w:val="99"/>
    <w:rsid w:val="00A072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29653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63CBF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293B3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A4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4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f.buzgalin@mf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341</Words>
  <Characters>1947</Characters>
  <Application>Microsoft Office Outlook</Application>
  <DocSecurity>0</DocSecurity>
  <Lines>0</Lines>
  <Paragraphs>0</Paragraphs>
  <ScaleCrop>false</ScaleCrop>
  <Company>Альтернативы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государственная библиотека</dc:title>
  <dc:subject/>
  <dc:creator>Андрей Колганов</dc:creator>
  <cp:keywords/>
  <dc:description/>
  <cp:lastModifiedBy>1</cp:lastModifiedBy>
  <cp:revision>2</cp:revision>
  <dcterms:created xsi:type="dcterms:W3CDTF">2015-09-16T06:10:00Z</dcterms:created>
  <dcterms:modified xsi:type="dcterms:W3CDTF">2015-09-16T06:10:00Z</dcterms:modified>
</cp:coreProperties>
</file>