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0D" w:rsidRDefault="00FC3D0D" w:rsidP="00B35F53">
      <w:pPr>
        <w:shd w:val="clear" w:color="auto" w:fill="FFFFFF"/>
        <w:spacing w:line="360" w:lineRule="auto"/>
        <w:ind w:firstLine="709"/>
        <w:jc w:val="both"/>
        <w:rPr>
          <w:b/>
          <w:i/>
          <w:color w:val="000000"/>
        </w:rPr>
      </w:pPr>
      <w:r w:rsidRPr="00B35F53">
        <w:rPr>
          <w:b/>
          <w:i/>
          <w:color w:val="000000"/>
        </w:rPr>
        <w:t>Вихопень Л. П.</w:t>
      </w:r>
    </w:p>
    <w:p w:rsidR="00FC3D0D" w:rsidRPr="00B35F53" w:rsidRDefault="00FC3D0D" w:rsidP="00B35F53">
      <w:pPr>
        <w:shd w:val="clear" w:color="auto" w:fill="FFFFFF"/>
        <w:spacing w:line="360" w:lineRule="auto"/>
        <w:ind w:left="708" w:firstLine="1"/>
        <w:jc w:val="both"/>
        <w:rPr>
          <w:color w:val="000000"/>
        </w:rPr>
      </w:pPr>
      <w:r w:rsidRPr="00B35F53">
        <w:rPr>
          <w:color w:val="000000"/>
        </w:rPr>
        <w:t xml:space="preserve">аспирант Львовского национального университета ветеринарной медицины и биотехнологий </w:t>
      </w:r>
    </w:p>
    <w:p w:rsidR="00FC3D0D" w:rsidRDefault="00FC3D0D" w:rsidP="00B35F53">
      <w:pPr>
        <w:spacing w:line="360" w:lineRule="auto"/>
        <w:ind w:firstLine="709"/>
        <w:jc w:val="both"/>
        <w:rPr>
          <w:b/>
        </w:rPr>
      </w:pPr>
    </w:p>
    <w:p w:rsidR="00FC3D0D" w:rsidRPr="00B35F53" w:rsidRDefault="00FC3D0D" w:rsidP="00B35F53">
      <w:pPr>
        <w:spacing w:line="360" w:lineRule="auto"/>
        <w:ind w:firstLine="709"/>
        <w:jc w:val="center"/>
        <w:rPr>
          <w:b/>
        </w:rPr>
      </w:pPr>
      <w:r w:rsidRPr="00B35F53">
        <w:rPr>
          <w:b/>
        </w:rPr>
        <w:t>ЦЕНОВАЯ ПОЛИТИКА РЫНКА МЯСНОГО СКОТОВОДСТВА</w:t>
      </w:r>
    </w:p>
    <w:p w:rsidR="00FC3D0D" w:rsidRPr="00B35F53" w:rsidRDefault="00FC3D0D" w:rsidP="00B35F53">
      <w:pPr>
        <w:shd w:val="clear" w:color="auto" w:fill="FFFFFF"/>
        <w:spacing w:line="360" w:lineRule="auto"/>
        <w:ind w:firstLine="709"/>
        <w:jc w:val="both"/>
        <w:rPr>
          <w:b/>
          <w:i/>
          <w:color w:val="000000"/>
        </w:rPr>
      </w:pPr>
    </w:p>
    <w:p w:rsidR="00FC3D0D" w:rsidRPr="00B35F53" w:rsidRDefault="00FC3D0D" w:rsidP="00B35F53">
      <w:pPr>
        <w:pStyle w:val="1"/>
        <w:shd w:val="clear" w:color="auto" w:fill="auto"/>
        <w:tabs>
          <w:tab w:val="left" w:pos="720"/>
        </w:tabs>
        <w:spacing w:line="360" w:lineRule="auto"/>
        <w:ind w:firstLine="709"/>
        <w:rPr>
          <w:sz w:val="24"/>
          <w:szCs w:val="24"/>
          <w:lang w:val="ru-RU"/>
        </w:rPr>
      </w:pPr>
      <w:r w:rsidRPr="00B35F53">
        <w:rPr>
          <w:color w:val="000000"/>
          <w:sz w:val="24"/>
          <w:szCs w:val="24"/>
          <w:lang w:val="ru-RU"/>
        </w:rPr>
        <w:t xml:space="preserve">Одной из ведущих отраслей сельского хозяйства было и остается производство мяса на протяжении всего исторического периода развития общества. Сельское хозяйство является конкурентоспособной отраслью, и в силу своей специфики сельскохозяйственная продукция имеет </w:t>
      </w:r>
      <w:r>
        <w:rPr>
          <w:color w:val="000000"/>
          <w:sz w:val="24"/>
          <w:szCs w:val="24"/>
          <w:lang w:val="ru-RU"/>
        </w:rPr>
        <w:t>специфические</w:t>
      </w:r>
      <w:r w:rsidRPr="00B35F53">
        <w:rPr>
          <w:color w:val="000000"/>
          <w:sz w:val="24"/>
          <w:szCs w:val="24"/>
          <w:lang w:val="ru-RU"/>
        </w:rPr>
        <w:t xml:space="preserve"> факторы оценки ее конкурентоспособности</w:t>
      </w:r>
      <w:r w:rsidRPr="00B35F53">
        <w:rPr>
          <w:rStyle w:val="FootnoteReference"/>
          <w:color w:val="000000"/>
          <w:sz w:val="24"/>
          <w:szCs w:val="24"/>
          <w:lang w:val="ru-RU"/>
        </w:rPr>
        <w:footnoteReference w:id="1"/>
      </w:r>
      <w:r w:rsidRPr="00B35F53">
        <w:rPr>
          <w:color w:val="000000"/>
          <w:sz w:val="24"/>
          <w:szCs w:val="24"/>
          <w:lang w:val="ru-RU"/>
        </w:rPr>
        <w:t>.</w:t>
      </w:r>
    </w:p>
    <w:p w:rsidR="00FC3D0D" w:rsidRPr="00B35F53" w:rsidRDefault="00FC3D0D" w:rsidP="00015648">
      <w:pPr>
        <w:pStyle w:val="1"/>
        <w:shd w:val="clear" w:color="auto" w:fill="auto"/>
        <w:tabs>
          <w:tab w:val="left" w:pos="720"/>
        </w:tabs>
        <w:spacing w:line="360" w:lineRule="auto"/>
        <w:ind w:firstLine="709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 w:eastAsia="uk-UA"/>
        </w:rPr>
        <w:t>В</w:t>
      </w:r>
      <w:r w:rsidRPr="00B35F53">
        <w:rPr>
          <w:color w:val="000000"/>
          <w:sz w:val="24"/>
          <w:szCs w:val="24"/>
          <w:lang w:val="ru-RU" w:eastAsia="uk-UA"/>
        </w:rPr>
        <w:t xml:space="preserve"> последние годы в развитии мясного скотоводства сложилась кризисная ситуация, первопричиной которой стали негативные тенденции в социально-экономической жизни: низкая покупательная способность населения, котор</w:t>
      </w:r>
      <w:r>
        <w:rPr>
          <w:color w:val="000000"/>
          <w:sz w:val="24"/>
          <w:szCs w:val="24"/>
          <w:lang w:val="ru-RU" w:eastAsia="uk-UA"/>
        </w:rPr>
        <w:t>ая</w:t>
      </w:r>
      <w:r w:rsidRPr="00B35F53">
        <w:rPr>
          <w:color w:val="000000"/>
          <w:sz w:val="24"/>
          <w:szCs w:val="24"/>
          <w:lang w:val="ru-RU" w:eastAsia="uk-UA"/>
        </w:rPr>
        <w:t xml:space="preserve"> привел</w:t>
      </w:r>
      <w:r>
        <w:rPr>
          <w:color w:val="000000"/>
          <w:sz w:val="24"/>
          <w:szCs w:val="24"/>
          <w:lang w:val="ru-RU" w:eastAsia="uk-UA"/>
        </w:rPr>
        <w:t>а</w:t>
      </w:r>
      <w:r w:rsidRPr="00B35F53">
        <w:rPr>
          <w:color w:val="000000"/>
          <w:sz w:val="24"/>
          <w:szCs w:val="24"/>
          <w:lang w:val="ru-RU" w:eastAsia="uk-UA"/>
        </w:rPr>
        <w:t xml:space="preserve"> к снижению спроса; </w:t>
      </w:r>
      <w:r>
        <w:rPr>
          <w:color w:val="000000"/>
          <w:sz w:val="24"/>
          <w:szCs w:val="24"/>
          <w:lang w:val="ru-RU" w:eastAsia="uk-UA"/>
        </w:rPr>
        <w:t>повышение цен</w:t>
      </w:r>
      <w:r w:rsidRPr="00B35F53">
        <w:rPr>
          <w:color w:val="000000"/>
          <w:sz w:val="24"/>
          <w:szCs w:val="24"/>
          <w:lang w:val="ru-RU" w:eastAsia="uk-UA"/>
        </w:rPr>
        <w:t xml:space="preserve"> энергоносителей; неэквивалентный обмен между промышленностью и сельским хозяйством. Возникли недостатки в системе закупок и комплектовани</w:t>
      </w:r>
      <w:r>
        <w:rPr>
          <w:color w:val="000000"/>
          <w:sz w:val="24"/>
          <w:szCs w:val="24"/>
          <w:lang w:val="ru-RU" w:eastAsia="uk-UA"/>
        </w:rPr>
        <w:t>я</w:t>
      </w:r>
      <w:r w:rsidRPr="00B35F53">
        <w:rPr>
          <w:color w:val="000000"/>
          <w:sz w:val="24"/>
          <w:szCs w:val="24"/>
          <w:lang w:val="ru-RU" w:eastAsia="uk-UA"/>
        </w:rPr>
        <w:t xml:space="preserve"> резервов продовольствия государства, недобросовестная конкуренция и теневые схемы импорта продовольствия. С большими трудностями функционирует кредитная и налоговая системы. </w:t>
      </w:r>
      <w:r>
        <w:rPr>
          <w:color w:val="000000"/>
          <w:sz w:val="24"/>
          <w:szCs w:val="24"/>
          <w:lang w:val="ru-RU" w:eastAsia="uk-UA"/>
        </w:rPr>
        <w:t>В результате</w:t>
      </w:r>
      <w:r w:rsidRPr="00B35F53">
        <w:rPr>
          <w:color w:val="000000"/>
          <w:sz w:val="24"/>
          <w:szCs w:val="24"/>
          <w:lang w:val="ru-RU" w:eastAsia="uk-UA"/>
        </w:rPr>
        <w:t xml:space="preserve"> животноводство стало убыточным, что в конечном итоге повлекло сокращение поголовья животных и уменьшение объемов производства мяса и мясных продуктов. Это привело к снижению уровня потребления данной продукции </w:t>
      </w:r>
      <w:r>
        <w:rPr>
          <w:color w:val="000000"/>
          <w:sz w:val="24"/>
          <w:szCs w:val="24"/>
          <w:lang w:val="ru-RU" w:eastAsia="uk-UA"/>
        </w:rPr>
        <w:t>на</w:t>
      </w:r>
      <w:r w:rsidRPr="00B35F53">
        <w:rPr>
          <w:color w:val="000000"/>
          <w:sz w:val="24"/>
          <w:szCs w:val="24"/>
          <w:lang w:val="ru-RU" w:eastAsia="uk-UA"/>
        </w:rPr>
        <w:t xml:space="preserve"> Украине. Он намного ниже рациональной, научно обоснованной нормы, не достигает и минимальной нормы, разработанной Институтом гигиены питания</w:t>
      </w:r>
      <w:r w:rsidRPr="00B35F53">
        <w:rPr>
          <w:rStyle w:val="FootnoteReference"/>
          <w:color w:val="000000"/>
          <w:sz w:val="24"/>
          <w:szCs w:val="24"/>
          <w:lang w:val="ru-RU" w:eastAsia="uk-UA"/>
        </w:rPr>
        <w:footnoteReference w:id="2"/>
      </w:r>
      <w:r w:rsidRPr="00B35F53">
        <w:rPr>
          <w:color w:val="000000"/>
          <w:sz w:val="24"/>
          <w:szCs w:val="24"/>
          <w:lang w:val="ru-RU" w:eastAsia="uk-UA"/>
        </w:rPr>
        <w:t>.</w:t>
      </w:r>
      <w:r w:rsidRPr="000156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Согласно</w:t>
      </w:r>
      <w:r w:rsidRPr="00B35F53">
        <w:rPr>
          <w:sz w:val="24"/>
          <w:szCs w:val="24"/>
          <w:lang w:val="ru-RU"/>
        </w:rPr>
        <w:t xml:space="preserve"> научно обоснованным нормам </w:t>
      </w:r>
      <w:r>
        <w:rPr>
          <w:sz w:val="24"/>
          <w:szCs w:val="24"/>
          <w:lang w:val="ru-RU"/>
        </w:rPr>
        <w:t xml:space="preserve">человек </w:t>
      </w:r>
      <w:r w:rsidRPr="00B35F53">
        <w:rPr>
          <w:sz w:val="24"/>
          <w:szCs w:val="24"/>
          <w:lang w:val="ru-RU"/>
        </w:rPr>
        <w:t xml:space="preserve">должен потреблять </w:t>
      </w:r>
      <w:smartTag w:uri="urn:schemas-microsoft-com:office:smarttags" w:element="metricconverter">
        <w:smartTagPr>
          <w:attr w:name="ProductID" w:val="36 кг"/>
        </w:smartTagPr>
        <w:r w:rsidRPr="00B35F53">
          <w:rPr>
            <w:sz w:val="24"/>
            <w:szCs w:val="24"/>
            <w:lang w:val="ru-RU"/>
          </w:rPr>
          <w:t>36 кг</w:t>
        </w:r>
      </w:smartTag>
      <w:r w:rsidRPr="00B35F53">
        <w:rPr>
          <w:sz w:val="24"/>
          <w:szCs w:val="24"/>
          <w:lang w:val="ru-RU"/>
        </w:rPr>
        <w:t xml:space="preserve"> мяса говядины и телятины в год, </w:t>
      </w:r>
      <w:r>
        <w:rPr>
          <w:sz w:val="24"/>
          <w:szCs w:val="24"/>
          <w:lang w:val="ru-RU"/>
        </w:rPr>
        <w:t xml:space="preserve">на Украине </w:t>
      </w:r>
      <w:r w:rsidRPr="00B35F53">
        <w:rPr>
          <w:sz w:val="24"/>
          <w:szCs w:val="24"/>
          <w:lang w:val="ru-RU"/>
        </w:rPr>
        <w:t xml:space="preserve">эта цифра </w:t>
      </w:r>
      <w:r>
        <w:rPr>
          <w:sz w:val="24"/>
          <w:szCs w:val="24"/>
          <w:lang w:val="ru-RU"/>
        </w:rPr>
        <w:t>в настоящее время составляет</w:t>
      </w:r>
      <w:r w:rsidRPr="00B35F53">
        <w:rPr>
          <w:sz w:val="24"/>
          <w:szCs w:val="24"/>
          <w:lang w:val="ru-RU"/>
        </w:rPr>
        <w:t xml:space="preserve"> лишь 25,3 % от нормы</w:t>
      </w:r>
      <w:r>
        <w:rPr>
          <w:sz w:val="24"/>
          <w:szCs w:val="24"/>
          <w:lang w:val="ru-RU"/>
        </w:rPr>
        <w:t>, т.е.</w:t>
      </w:r>
      <w:r w:rsidRPr="00B35F53">
        <w:rPr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9,1 кг"/>
        </w:smartTagPr>
        <w:r w:rsidRPr="00B35F53">
          <w:rPr>
            <w:sz w:val="24"/>
            <w:szCs w:val="24"/>
            <w:lang w:val="ru-RU"/>
          </w:rPr>
          <w:t>9,1 кг</w:t>
        </w:r>
      </w:smartTag>
      <w:r w:rsidRPr="00B35F53">
        <w:rPr>
          <w:sz w:val="24"/>
          <w:szCs w:val="24"/>
          <w:lang w:val="ru-RU"/>
        </w:rPr>
        <w:t>.</w:t>
      </w:r>
    </w:p>
    <w:p w:rsidR="00FC3D0D" w:rsidRPr="00B35F53" w:rsidRDefault="00FC3D0D" w:rsidP="00B35F53">
      <w:pPr>
        <w:pStyle w:val="1"/>
        <w:shd w:val="clear" w:color="auto" w:fill="auto"/>
        <w:tabs>
          <w:tab w:val="left" w:pos="720"/>
        </w:tabs>
        <w:spacing w:line="360" w:lineRule="auto"/>
        <w:ind w:firstLine="709"/>
        <w:rPr>
          <w:color w:val="000000"/>
          <w:sz w:val="24"/>
          <w:szCs w:val="24"/>
          <w:lang w:val="ru-RU" w:eastAsia="uk-UA"/>
        </w:rPr>
      </w:pPr>
      <w:r w:rsidRPr="00B35F53">
        <w:rPr>
          <w:color w:val="000000"/>
          <w:sz w:val="24"/>
          <w:szCs w:val="24"/>
          <w:lang w:val="ru-RU" w:eastAsia="uk-UA"/>
        </w:rPr>
        <w:t>Спрос на мясо ограничен, в первую очередь, финансовыми возможностями потребителей. Он вырос за исследуемый период лишь на 8,1 %.</w:t>
      </w:r>
      <w:r w:rsidRPr="00B35F53">
        <w:rPr>
          <w:rStyle w:val="FootnoteReference"/>
          <w:color w:val="000000"/>
          <w:sz w:val="24"/>
          <w:szCs w:val="24"/>
          <w:lang w:val="ru-RU" w:eastAsia="uk-UA"/>
        </w:rPr>
        <w:footnoteReference w:id="3"/>
      </w:r>
    </w:p>
    <w:p w:rsidR="00FC3D0D" w:rsidRPr="00B35F53" w:rsidRDefault="00FC3D0D" w:rsidP="00B35F53">
      <w:pPr>
        <w:pStyle w:val="1"/>
        <w:shd w:val="clear" w:color="auto" w:fill="auto"/>
        <w:tabs>
          <w:tab w:val="left" w:pos="720"/>
        </w:tabs>
        <w:spacing w:line="360" w:lineRule="auto"/>
        <w:ind w:firstLine="709"/>
        <w:rPr>
          <w:sz w:val="24"/>
          <w:szCs w:val="24"/>
          <w:lang w:val="ru-RU"/>
        </w:rPr>
      </w:pPr>
      <w:r w:rsidRPr="00B35F53">
        <w:rPr>
          <w:sz w:val="24"/>
          <w:szCs w:val="24"/>
          <w:lang w:val="ru-RU"/>
        </w:rPr>
        <w:t>Продукция скотоводства</w:t>
      </w:r>
      <w:r>
        <w:rPr>
          <w:sz w:val="24"/>
          <w:szCs w:val="24"/>
          <w:lang w:val="ru-RU"/>
        </w:rPr>
        <w:t xml:space="preserve"> </w:t>
      </w:r>
      <w:r w:rsidRPr="00B35F53">
        <w:rPr>
          <w:sz w:val="24"/>
          <w:szCs w:val="24"/>
          <w:lang w:val="ru-RU"/>
        </w:rPr>
        <w:t>является одним из неотъемлемых продуктов питания каждого украинца. На сегодняшний день большинство населения обращают свое внимание на цену продукции, соответственно выбирает тот товар</w:t>
      </w:r>
      <w:r>
        <w:rPr>
          <w:sz w:val="24"/>
          <w:szCs w:val="24"/>
          <w:lang w:val="ru-RU"/>
        </w:rPr>
        <w:t>,</w:t>
      </w:r>
      <w:r w:rsidRPr="00B35F53">
        <w:rPr>
          <w:sz w:val="24"/>
          <w:szCs w:val="24"/>
          <w:lang w:val="ru-RU"/>
        </w:rPr>
        <w:t xml:space="preserve"> который ему позволяет заработная плата. Лишь меньшая часть населения избирает тот товар</w:t>
      </w:r>
      <w:r>
        <w:rPr>
          <w:sz w:val="24"/>
          <w:szCs w:val="24"/>
          <w:lang w:val="ru-RU"/>
        </w:rPr>
        <w:t>,</w:t>
      </w:r>
      <w:r w:rsidRPr="00B35F53">
        <w:rPr>
          <w:sz w:val="24"/>
          <w:szCs w:val="24"/>
          <w:lang w:val="ru-RU"/>
        </w:rPr>
        <w:t xml:space="preserve"> который необходим для здоровья, игнорируя цену. Такая ситуация влияет на потребление населением мяса говядины</w:t>
      </w:r>
      <w:r>
        <w:rPr>
          <w:sz w:val="24"/>
          <w:szCs w:val="24"/>
          <w:lang w:val="ru-RU"/>
        </w:rPr>
        <w:t xml:space="preserve"> (см.</w:t>
      </w:r>
      <w:r w:rsidRPr="00B35F53">
        <w:rPr>
          <w:sz w:val="24"/>
          <w:szCs w:val="24"/>
          <w:lang w:val="ru-RU"/>
        </w:rPr>
        <w:t xml:space="preserve"> рис. 1</w:t>
      </w:r>
      <w:r>
        <w:rPr>
          <w:sz w:val="24"/>
          <w:szCs w:val="24"/>
          <w:lang w:val="ru-RU"/>
        </w:rPr>
        <w:t>)</w:t>
      </w:r>
      <w:r w:rsidRPr="00B35F53">
        <w:rPr>
          <w:sz w:val="24"/>
          <w:szCs w:val="24"/>
          <w:lang w:val="ru-RU"/>
        </w:rPr>
        <w:t xml:space="preserve">. </w:t>
      </w:r>
    </w:p>
    <w:p w:rsidR="00FC3D0D" w:rsidRPr="00015648" w:rsidRDefault="00FC3D0D" w:rsidP="00015648">
      <w:pPr>
        <w:pStyle w:val="1"/>
        <w:shd w:val="clear" w:color="auto" w:fill="auto"/>
        <w:tabs>
          <w:tab w:val="left" w:pos="720"/>
        </w:tabs>
        <w:spacing w:line="360" w:lineRule="auto"/>
        <w:rPr>
          <w:sz w:val="24"/>
          <w:szCs w:val="24"/>
          <w:lang w:val="ru-RU"/>
        </w:rPr>
      </w:pPr>
      <w:r w:rsidRPr="00B35F53">
        <w:rPr>
          <w:noProof/>
          <w:sz w:val="24"/>
          <w:szCs w:val="24"/>
          <w:lang w:val="ru-RU" w:eastAsia="ru-RU"/>
        </w:rPr>
        <w:object w:dxaOrig="9601" w:dyaOrig="5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іаграма 6" o:spid="_x0000_i1025" type="#_x0000_t75" style="width:451pt;height:237.5pt;visibility:visible" o:ole="">
            <v:imagedata r:id="rId7" o:title=""/>
            <o:lock v:ext="edit" aspectratio="f"/>
          </v:shape>
          <o:OLEObject Type="Embed" ProgID="Excel.Chart.8" ShapeID="Діаграма 6" DrawAspect="Content" ObjectID="_1452177251" r:id="rId8"/>
        </w:object>
      </w:r>
    </w:p>
    <w:p w:rsidR="00FC3D0D" w:rsidRPr="00B35F53" w:rsidRDefault="00FC3D0D" w:rsidP="00015648">
      <w:pPr>
        <w:pStyle w:val="1"/>
        <w:shd w:val="clear" w:color="auto" w:fill="auto"/>
        <w:tabs>
          <w:tab w:val="left" w:pos="720"/>
        </w:tabs>
        <w:spacing w:line="360" w:lineRule="auto"/>
        <w:ind w:firstLine="709"/>
        <w:rPr>
          <w:sz w:val="24"/>
          <w:szCs w:val="24"/>
          <w:lang w:val="ru-RU"/>
        </w:rPr>
      </w:pPr>
      <w:r w:rsidRPr="00015648">
        <w:rPr>
          <w:sz w:val="24"/>
          <w:szCs w:val="24"/>
          <w:lang w:val="ru-RU"/>
        </w:rPr>
        <w:t>Рис. 1.</w:t>
      </w:r>
      <w:r>
        <w:rPr>
          <w:sz w:val="24"/>
          <w:szCs w:val="24"/>
          <w:lang w:val="ru-RU"/>
        </w:rPr>
        <w:t xml:space="preserve"> </w:t>
      </w:r>
      <w:r w:rsidRPr="00B35F53">
        <w:rPr>
          <w:sz w:val="24"/>
          <w:szCs w:val="24"/>
          <w:lang w:val="ru-RU"/>
        </w:rPr>
        <w:t>Динамика потребления и производства мяса говядины</w:t>
      </w:r>
      <w:r>
        <w:rPr>
          <w:sz w:val="24"/>
          <w:szCs w:val="24"/>
          <w:lang w:val="ru-RU"/>
        </w:rPr>
        <w:t xml:space="preserve"> </w:t>
      </w:r>
      <w:r w:rsidRPr="00B35F53">
        <w:rPr>
          <w:sz w:val="24"/>
          <w:szCs w:val="24"/>
          <w:lang w:val="ru-RU"/>
        </w:rPr>
        <w:t xml:space="preserve">на </w:t>
      </w:r>
      <w:r>
        <w:rPr>
          <w:sz w:val="24"/>
          <w:szCs w:val="24"/>
          <w:lang w:val="ru-RU"/>
        </w:rPr>
        <w:t>чел.</w:t>
      </w:r>
      <w:r w:rsidRPr="00B35F53">
        <w:rPr>
          <w:sz w:val="24"/>
          <w:szCs w:val="24"/>
          <w:lang w:val="ru-RU"/>
        </w:rPr>
        <w:t>, кг</w:t>
      </w:r>
    </w:p>
    <w:p w:rsidR="00FC3D0D" w:rsidRPr="00B35F53" w:rsidRDefault="00FC3D0D" w:rsidP="00B35F53">
      <w:pPr>
        <w:pStyle w:val="1"/>
        <w:shd w:val="clear" w:color="auto" w:fill="auto"/>
        <w:tabs>
          <w:tab w:val="left" w:pos="720"/>
        </w:tabs>
        <w:spacing w:line="360" w:lineRule="auto"/>
        <w:ind w:firstLine="709"/>
        <w:rPr>
          <w:sz w:val="24"/>
          <w:szCs w:val="24"/>
          <w:lang w:val="ru-RU"/>
        </w:rPr>
      </w:pPr>
      <w:r w:rsidRPr="00B35F53">
        <w:rPr>
          <w:sz w:val="24"/>
          <w:szCs w:val="24"/>
          <w:lang w:val="ru-RU"/>
        </w:rPr>
        <w:t>Источник: рассчитано автором по данным Главного управления статистики Украины</w:t>
      </w:r>
      <w:r>
        <w:rPr>
          <w:sz w:val="24"/>
          <w:szCs w:val="24"/>
          <w:lang w:val="ru-RU"/>
        </w:rPr>
        <w:t>.</w:t>
      </w:r>
    </w:p>
    <w:p w:rsidR="00FC3D0D" w:rsidRPr="00B35F53" w:rsidRDefault="00FC3D0D" w:rsidP="00B35F53">
      <w:pPr>
        <w:pStyle w:val="1"/>
        <w:shd w:val="clear" w:color="auto" w:fill="auto"/>
        <w:tabs>
          <w:tab w:val="left" w:pos="720"/>
        </w:tabs>
        <w:spacing w:line="360" w:lineRule="auto"/>
        <w:ind w:firstLine="709"/>
        <w:rPr>
          <w:sz w:val="24"/>
          <w:szCs w:val="24"/>
          <w:lang w:val="ru-RU"/>
        </w:rPr>
      </w:pPr>
    </w:p>
    <w:p w:rsidR="00FC3D0D" w:rsidRPr="00B35F53" w:rsidRDefault="00FC3D0D" w:rsidP="00B35F53">
      <w:pPr>
        <w:pStyle w:val="1"/>
        <w:shd w:val="clear" w:color="auto" w:fill="auto"/>
        <w:tabs>
          <w:tab w:val="left" w:pos="720"/>
        </w:tabs>
        <w:spacing w:line="360" w:lineRule="auto"/>
        <w:ind w:firstLine="709"/>
        <w:rPr>
          <w:sz w:val="24"/>
          <w:szCs w:val="24"/>
          <w:lang w:val="ru-RU"/>
        </w:rPr>
      </w:pPr>
      <w:r w:rsidRPr="00B35F53">
        <w:rPr>
          <w:sz w:val="24"/>
          <w:szCs w:val="24"/>
          <w:lang w:val="ru-RU"/>
        </w:rPr>
        <w:t>Потребление говядины за анализируемый период сократилось на 13 %, но и производство не стоит на месте и тоже имеет динамику сокращения на 16 % соответственно. Следовательно</w:t>
      </w:r>
      <w:r>
        <w:rPr>
          <w:sz w:val="24"/>
          <w:szCs w:val="24"/>
          <w:lang w:val="ru-RU"/>
        </w:rPr>
        <w:t>,</w:t>
      </w:r>
      <w:r w:rsidRPr="00B35F53">
        <w:rPr>
          <w:sz w:val="24"/>
          <w:szCs w:val="24"/>
          <w:lang w:val="ru-RU"/>
        </w:rPr>
        <w:t xml:space="preserve"> не</w:t>
      </w:r>
      <w:r>
        <w:rPr>
          <w:sz w:val="24"/>
          <w:szCs w:val="24"/>
          <w:lang w:val="ru-RU"/>
        </w:rPr>
        <w:t>смотря</w:t>
      </w:r>
      <w:r w:rsidRPr="00B35F53">
        <w:rPr>
          <w:sz w:val="24"/>
          <w:szCs w:val="24"/>
          <w:lang w:val="ru-RU"/>
        </w:rPr>
        <w:t xml:space="preserve"> на сокращение потребления</w:t>
      </w:r>
      <w:r>
        <w:rPr>
          <w:sz w:val="24"/>
          <w:szCs w:val="24"/>
          <w:lang w:val="ru-RU"/>
        </w:rPr>
        <w:t>,</w:t>
      </w:r>
      <w:r w:rsidRPr="00B35F53">
        <w:rPr>
          <w:sz w:val="24"/>
          <w:szCs w:val="24"/>
          <w:lang w:val="ru-RU"/>
        </w:rPr>
        <w:t xml:space="preserve"> производство </w:t>
      </w:r>
      <w:r>
        <w:rPr>
          <w:sz w:val="24"/>
          <w:szCs w:val="24"/>
          <w:lang w:val="ru-RU"/>
        </w:rPr>
        <w:t>не в состоянии</w:t>
      </w:r>
      <w:r w:rsidRPr="00B35F53">
        <w:rPr>
          <w:sz w:val="24"/>
          <w:szCs w:val="24"/>
          <w:lang w:val="ru-RU"/>
        </w:rPr>
        <w:t xml:space="preserve"> обеспечить население говядиной.</w:t>
      </w:r>
    </w:p>
    <w:p w:rsidR="00FC3D0D" w:rsidRPr="00B35F53" w:rsidRDefault="00FC3D0D" w:rsidP="00B35F53">
      <w:pPr>
        <w:pStyle w:val="1"/>
        <w:shd w:val="clear" w:color="auto" w:fill="auto"/>
        <w:tabs>
          <w:tab w:val="left" w:pos="720"/>
        </w:tabs>
        <w:spacing w:line="360" w:lineRule="auto"/>
        <w:ind w:firstLine="709"/>
        <w:rPr>
          <w:sz w:val="24"/>
          <w:szCs w:val="24"/>
          <w:lang w:val="ru-RU"/>
        </w:rPr>
      </w:pPr>
      <w:r w:rsidRPr="00B35F53">
        <w:rPr>
          <w:sz w:val="24"/>
          <w:szCs w:val="24"/>
          <w:lang w:val="ru-RU"/>
        </w:rPr>
        <w:t xml:space="preserve">Из </w:t>
      </w:r>
      <w:r>
        <w:rPr>
          <w:sz w:val="24"/>
          <w:szCs w:val="24"/>
          <w:lang w:val="ru-RU"/>
        </w:rPr>
        <w:t xml:space="preserve">представленных на рис. 1 </w:t>
      </w:r>
      <w:r w:rsidRPr="00B35F53">
        <w:rPr>
          <w:sz w:val="24"/>
          <w:szCs w:val="24"/>
          <w:lang w:val="ru-RU"/>
        </w:rPr>
        <w:t xml:space="preserve">данных видно, что в 2008 году </w:t>
      </w:r>
      <w:r>
        <w:rPr>
          <w:sz w:val="24"/>
          <w:szCs w:val="24"/>
          <w:lang w:val="ru-RU"/>
        </w:rPr>
        <w:t>потребление</w:t>
      </w:r>
      <w:r w:rsidRPr="00B35F53">
        <w:rPr>
          <w:sz w:val="24"/>
          <w:szCs w:val="24"/>
          <w:lang w:val="ru-RU"/>
        </w:rPr>
        <w:t xml:space="preserve"> незначительно отличалось от производства говядины в расчете на одного человека. В 2009 ситуация несколько изменилась и потребление сократилось больше чем производство. Но в 2011 году мы видим, что производство не обеспечивает потребления на </w:t>
      </w:r>
      <w:smartTag w:uri="urn:schemas-microsoft-com:office:smarttags" w:element="metricconverter">
        <w:smartTagPr>
          <w:attr w:name="ProductID" w:val="0,4 кг"/>
        </w:smartTagPr>
        <w:r w:rsidRPr="00B35F53">
          <w:rPr>
            <w:sz w:val="24"/>
            <w:szCs w:val="24"/>
            <w:lang w:val="ru-RU"/>
          </w:rPr>
          <w:t>0,4 кг</w:t>
        </w:r>
      </w:smartTag>
      <w:r w:rsidRPr="00B35F53">
        <w:rPr>
          <w:sz w:val="24"/>
          <w:szCs w:val="24"/>
          <w:lang w:val="ru-RU"/>
        </w:rPr>
        <w:t xml:space="preserve">. </w:t>
      </w:r>
    </w:p>
    <w:p w:rsidR="00FC3D0D" w:rsidRPr="00B35F53" w:rsidRDefault="00FC3D0D" w:rsidP="00B35F53">
      <w:pPr>
        <w:pStyle w:val="1"/>
        <w:shd w:val="clear" w:color="auto" w:fill="auto"/>
        <w:tabs>
          <w:tab w:val="left" w:pos="720"/>
        </w:tabs>
        <w:spacing w:line="360" w:lineRule="auto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Эта</w:t>
      </w:r>
      <w:r w:rsidRPr="00B35F53">
        <w:rPr>
          <w:sz w:val="24"/>
          <w:szCs w:val="24"/>
          <w:lang w:val="ru-RU"/>
        </w:rPr>
        <w:t xml:space="preserve"> ситуация свидетельствует о том, что население стало менее способным обеспечить себя мясом говядины. Население избирает товар, который для </w:t>
      </w:r>
      <w:r>
        <w:rPr>
          <w:sz w:val="24"/>
          <w:szCs w:val="24"/>
          <w:lang w:val="ru-RU"/>
        </w:rPr>
        <w:t>него</w:t>
      </w:r>
      <w:r w:rsidRPr="00B35F53">
        <w:rPr>
          <w:sz w:val="24"/>
          <w:szCs w:val="24"/>
          <w:lang w:val="ru-RU"/>
        </w:rPr>
        <w:t xml:space="preserve"> "по карман</w:t>
      </w:r>
      <w:r>
        <w:rPr>
          <w:sz w:val="24"/>
          <w:szCs w:val="24"/>
          <w:lang w:val="ru-RU"/>
        </w:rPr>
        <w:t>у</w:t>
      </w:r>
      <w:r w:rsidRPr="00B35F53">
        <w:rPr>
          <w:sz w:val="24"/>
          <w:szCs w:val="24"/>
          <w:lang w:val="ru-RU"/>
        </w:rPr>
        <w:t>", а именно товар-заменитель. На сегодняшний день большую популярность на рынке приобретает курятина, которая делает продукцию говядины менее конкурентоспособной (рис. 2).</w:t>
      </w:r>
    </w:p>
    <w:p w:rsidR="00FC3D0D" w:rsidRPr="00B35F53" w:rsidRDefault="00FC3D0D" w:rsidP="00B35F53">
      <w:pPr>
        <w:pStyle w:val="1"/>
        <w:shd w:val="clear" w:color="auto" w:fill="auto"/>
        <w:tabs>
          <w:tab w:val="left" w:pos="720"/>
        </w:tabs>
        <w:spacing w:line="360" w:lineRule="auto"/>
        <w:ind w:firstLine="709"/>
        <w:rPr>
          <w:i/>
          <w:sz w:val="24"/>
          <w:szCs w:val="24"/>
          <w:lang w:val="ru-RU"/>
        </w:rPr>
      </w:pPr>
    </w:p>
    <w:p w:rsidR="00FC3D0D" w:rsidRPr="00B35F53" w:rsidRDefault="00FC3D0D" w:rsidP="00B35F53">
      <w:pPr>
        <w:pStyle w:val="1"/>
        <w:shd w:val="clear" w:color="auto" w:fill="auto"/>
        <w:tabs>
          <w:tab w:val="left" w:pos="720"/>
        </w:tabs>
        <w:spacing w:line="360" w:lineRule="auto"/>
        <w:ind w:firstLine="709"/>
        <w:rPr>
          <w:i/>
          <w:sz w:val="24"/>
          <w:szCs w:val="24"/>
          <w:lang w:val="ru-RU"/>
        </w:rPr>
      </w:pPr>
    </w:p>
    <w:p w:rsidR="00FC3D0D" w:rsidRPr="00DF6960" w:rsidRDefault="00FC3D0D" w:rsidP="00DF6960">
      <w:pPr>
        <w:pStyle w:val="1"/>
        <w:shd w:val="clear" w:color="auto" w:fill="auto"/>
        <w:tabs>
          <w:tab w:val="left" w:pos="720"/>
        </w:tabs>
        <w:spacing w:line="360" w:lineRule="auto"/>
        <w:rPr>
          <w:sz w:val="24"/>
          <w:szCs w:val="24"/>
          <w:lang w:val="ru-RU"/>
        </w:rPr>
      </w:pPr>
      <w:r w:rsidRPr="00B35F53">
        <w:rPr>
          <w:noProof/>
          <w:sz w:val="24"/>
          <w:szCs w:val="24"/>
          <w:lang w:val="ru-RU" w:eastAsia="ru-RU"/>
        </w:rPr>
        <w:object w:dxaOrig="9706" w:dyaOrig="4973">
          <v:shape id="Діаграма 1" o:spid="_x0000_i1026" type="#_x0000_t75" style="width:451.5pt;height:231pt;visibility:visible" o:ole="">
            <v:imagedata r:id="rId9" o:title="" cropbottom="-26f"/>
            <o:lock v:ext="edit" aspectratio="f"/>
          </v:shape>
          <o:OLEObject Type="Embed" ProgID="Excel.Chart.8" ShapeID="Діаграма 1" DrawAspect="Content" ObjectID="_1452177252" r:id="rId10"/>
        </w:object>
      </w:r>
    </w:p>
    <w:p w:rsidR="00FC3D0D" w:rsidRPr="00B35F53" w:rsidRDefault="00FC3D0D" w:rsidP="00B35F53">
      <w:pPr>
        <w:pStyle w:val="1"/>
        <w:shd w:val="clear" w:color="auto" w:fill="auto"/>
        <w:tabs>
          <w:tab w:val="left" w:pos="720"/>
        </w:tabs>
        <w:spacing w:line="360" w:lineRule="auto"/>
        <w:ind w:firstLine="709"/>
        <w:rPr>
          <w:sz w:val="24"/>
          <w:szCs w:val="24"/>
          <w:lang w:val="ru-RU"/>
        </w:rPr>
      </w:pPr>
      <w:r w:rsidRPr="00DF6960">
        <w:rPr>
          <w:sz w:val="24"/>
          <w:szCs w:val="24"/>
          <w:lang w:val="ru-RU"/>
        </w:rPr>
        <w:t>Рис. 2.</w:t>
      </w:r>
      <w:r>
        <w:rPr>
          <w:i/>
          <w:sz w:val="24"/>
          <w:szCs w:val="24"/>
          <w:lang w:val="ru-RU"/>
        </w:rPr>
        <w:t xml:space="preserve"> </w:t>
      </w:r>
      <w:r w:rsidRPr="00B35F53">
        <w:rPr>
          <w:sz w:val="24"/>
          <w:szCs w:val="24"/>
          <w:lang w:val="ru-RU"/>
        </w:rPr>
        <w:t>Динамика производства мяса говядины и мяса курятины, тыс. т</w:t>
      </w:r>
      <w:r>
        <w:rPr>
          <w:sz w:val="24"/>
          <w:szCs w:val="24"/>
          <w:lang w:val="ru-RU"/>
        </w:rPr>
        <w:t>.</w:t>
      </w:r>
      <w:r w:rsidRPr="00B35F53">
        <w:rPr>
          <w:rStyle w:val="FootnoteReference"/>
          <w:sz w:val="24"/>
          <w:szCs w:val="24"/>
          <w:lang w:val="ru-RU"/>
        </w:rPr>
        <w:footnoteReference w:id="4"/>
      </w:r>
    </w:p>
    <w:p w:rsidR="00FC3D0D" w:rsidRDefault="00FC3D0D" w:rsidP="00B35F53">
      <w:pPr>
        <w:pStyle w:val="1"/>
        <w:shd w:val="clear" w:color="auto" w:fill="auto"/>
        <w:tabs>
          <w:tab w:val="left" w:pos="720"/>
        </w:tabs>
        <w:spacing w:line="360" w:lineRule="auto"/>
        <w:ind w:firstLine="709"/>
        <w:rPr>
          <w:sz w:val="24"/>
          <w:szCs w:val="24"/>
          <w:lang w:val="ru-RU"/>
        </w:rPr>
      </w:pPr>
    </w:p>
    <w:p w:rsidR="00FC3D0D" w:rsidRPr="00B35F53" w:rsidRDefault="00FC3D0D" w:rsidP="00B35F53">
      <w:pPr>
        <w:pStyle w:val="1"/>
        <w:shd w:val="clear" w:color="auto" w:fill="auto"/>
        <w:tabs>
          <w:tab w:val="left" w:pos="720"/>
        </w:tabs>
        <w:spacing w:line="360" w:lineRule="auto"/>
        <w:ind w:firstLine="709"/>
        <w:rPr>
          <w:sz w:val="24"/>
          <w:szCs w:val="24"/>
          <w:lang w:val="ru-RU"/>
        </w:rPr>
      </w:pPr>
      <w:r w:rsidRPr="00B35F53">
        <w:rPr>
          <w:sz w:val="24"/>
          <w:szCs w:val="24"/>
          <w:lang w:val="ru-RU"/>
        </w:rPr>
        <w:t>Из данного рисунк</w:t>
      </w:r>
      <w:r>
        <w:rPr>
          <w:sz w:val="24"/>
          <w:szCs w:val="24"/>
          <w:lang w:val="ru-RU"/>
        </w:rPr>
        <w:t>а</w:t>
      </w:r>
      <w:r w:rsidRPr="00B35F53">
        <w:rPr>
          <w:sz w:val="24"/>
          <w:szCs w:val="24"/>
          <w:lang w:val="ru-RU"/>
        </w:rPr>
        <w:t xml:space="preserve"> видно, что в 2003 году мяса говядины </w:t>
      </w:r>
      <w:r>
        <w:rPr>
          <w:sz w:val="24"/>
          <w:szCs w:val="24"/>
          <w:lang w:val="ru-RU"/>
        </w:rPr>
        <w:t>производилось</w:t>
      </w:r>
      <w:r w:rsidRPr="00B35F53">
        <w:rPr>
          <w:sz w:val="24"/>
          <w:szCs w:val="24"/>
          <w:lang w:val="ru-RU"/>
        </w:rPr>
        <w:t xml:space="preserve"> намного больше, чем мяса птицы</w:t>
      </w:r>
      <w:r>
        <w:rPr>
          <w:sz w:val="24"/>
          <w:szCs w:val="24"/>
          <w:lang w:val="ru-RU"/>
        </w:rPr>
        <w:t>.</w:t>
      </w:r>
      <w:r w:rsidRPr="00B35F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B35F53">
        <w:rPr>
          <w:sz w:val="24"/>
          <w:szCs w:val="24"/>
          <w:lang w:val="ru-RU"/>
        </w:rPr>
        <w:t xml:space="preserve"> 2006 году эта ситуация начинает изменяться и в 2008 году производство мяса птицы резко растет, а производство мяса говядины снижается. За </w:t>
      </w:r>
      <w:r>
        <w:rPr>
          <w:sz w:val="24"/>
          <w:szCs w:val="24"/>
          <w:lang w:val="ru-RU"/>
        </w:rPr>
        <w:t>последние</w:t>
      </w:r>
      <w:r w:rsidRPr="00B35F53">
        <w:rPr>
          <w:sz w:val="24"/>
          <w:szCs w:val="24"/>
          <w:lang w:val="ru-RU"/>
        </w:rPr>
        <w:t xml:space="preserve"> четыре года производство говядины сократилось на 29 %, а производство мяса птицы выросло на 25 %. </w:t>
      </w:r>
      <w:r>
        <w:rPr>
          <w:sz w:val="24"/>
          <w:szCs w:val="24"/>
          <w:lang w:val="ru-RU"/>
        </w:rPr>
        <w:t xml:space="preserve"> В </w:t>
      </w:r>
      <w:r w:rsidRPr="00B35F53">
        <w:rPr>
          <w:sz w:val="24"/>
          <w:szCs w:val="24"/>
          <w:lang w:val="ru-RU"/>
        </w:rPr>
        <w:t xml:space="preserve">2003 году производство мясо птицы представляло лишь 45 % по отношении к говядине, а в 2011 году ситуация </w:t>
      </w:r>
      <w:r>
        <w:rPr>
          <w:sz w:val="24"/>
          <w:szCs w:val="24"/>
          <w:lang w:val="ru-RU"/>
        </w:rPr>
        <w:t>изменилась</w:t>
      </w:r>
      <w:r w:rsidRPr="00B35F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на противоположную - </w:t>
      </w:r>
      <w:r w:rsidRPr="00B35F53">
        <w:rPr>
          <w:sz w:val="24"/>
          <w:szCs w:val="24"/>
          <w:lang w:val="ru-RU"/>
        </w:rPr>
        <w:t xml:space="preserve">производство говядины представляет лишь 34 % по отношению к мясу птицы. </w:t>
      </w:r>
    </w:p>
    <w:p w:rsidR="00FC3D0D" w:rsidRPr="00B35F53" w:rsidRDefault="00FC3D0D" w:rsidP="00B35F53">
      <w:pPr>
        <w:pStyle w:val="1"/>
        <w:shd w:val="clear" w:color="auto" w:fill="auto"/>
        <w:tabs>
          <w:tab w:val="left" w:pos="720"/>
        </w:tabs>
        <w:spacing w:line="360" w:lineRule="auto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Эти</w:t>
      </w:r>
      <w:r w:rsidRPr="00B35F53">
        <w:rPr>
          <w:sz w:val="24"/>
          <w:szCs w:val="24"/>
          <w:lang w:val="ru-RU"/>
        </w:rPr>
        <w:t xml:space="preserve"> данные свидетельствуют о том, что скотоводство все еще находится в кризисной ситуации</w:t>
      </w:r>
      <w:r>
        <w:rPr>
          <w:sz w:val="24"/>
          <w:szCs w:val="24"/>
          <w:lang w:val="ru-RU"/>
        </w:rPr>
        <w:t xml:space="preserve"> и</w:t>
      </w:r>
      <w:r w:rsidRPr="00B35F53">
        <w:rPr>
          <w:sz w:val="24"/>
          <w:szCs w:val="24"/>
          <w:lang w:val="ru-RU"/>
        </w:rPr>
        <w:t xml:space="preserve"> нуждается в государственной поддержке, повышении заработной платы и снижении цен на мясо говядины. </w:t>
      </w:r>
    </w:p>
    <w:sectPr w:rsidR="00FC3D0D" w:rsidRPr="00B35F53" w:rsidSect="00B35F53">
      <w:footerReference w:type="even" r:id="rId11"/>
      <w:footerReference w:type="default" r:id="rId12"/>
      <w:footnotePr>
        <w:numRestart w:val="eachPage"/>
      </w:footnotePr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D0D" w:rsidRDefault="00FC3D0D" w:rsidP="00E152C1">
      <w:r>
        <w:separator/>
      </w:r>
    </w:p>
  </w:endnote>
  <w:endnote w:type="continuationSeparator" w:id="0">
    <w:p w:rsidR="00FC3D0D" w:rsidRDefault="00FC3D0D" w:rsidP="00E15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0D" w:rsidRDefault="00FC3D0D" w:rsidP="00E305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3D0D" w:rsidRDefault="00FC3D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0D" w:rsidRDefault="00FC3D0D" w:rsidP="00E305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C3D0D" w:rsidRDefault="00FC3D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D0D" w:rsidRDefault="00FC3D0D" w:rsidP="00E152C1">
      <w:r>
        <w:separator/>
      </w:r>
    </w:p>
  </w:footnote>
  <w:footnote w:type="continuationSeparator" w:id="0">
    <w:p w:rsidR="00FC3D0D" w:rsidRDefault="00FC3D0D" w:rsidP="00E152C1">
      <w:r>
        <w:continuationSeparator/>
      </w:r>
    </w:p>
  </w:footnote>
  <w:footnote w:id="1">
    <w:p w:rsidR="00FC3D0D" w:rsidRDefault="00FC3D0D" w:rsidP="00015648">
      <w:pPr>
        <w:pStyle w:val="FootnoteText"/>
        <w:ind w:firstLine="709"/>
        <w:jc w:val="both"/>
      </w:pPr>
      <w:r w:rsidRPr="00015648">
        <w:rPr>
          <w:rStyle w:val="FootnoteReference"/>
        </w:rPr>
        <w:footnoteRef/>
      </w:r>
      <w:r w:rsidRPr="00015648">
        <w:t xml:space="preserve"> Євчук Л. А. Стратегическое управление конкурентоспособностью сельскохозяйственных предприятий: Монография. - Николаев: Издатель: Прокопчук Т.Ю., 2010</w:t>
      </w:r>
      <w:r>
        <w:t>. - С</w:t>
      </w:r>
      <w:r w:rsidRPr="00015648">
        <w:t>. 25-26.</w:t>
      </w:r>
    </w:p>
  </w:footnote>
  <w:footnote w:id="2">
    <w:p w:rsidR="00FC3D0D" w:rsidRDefault="00FC3D0D" w:rsidP="00015648">
      <w:pPr>
        <w:pStyle w:val="ListParagraph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</w:pPr>
      <w:r w:rsidRPr="00015648">
        <w:rPr>
          <w:rStyle w:val="FootnoteReference"/>
          <w:sz w:val="20"/>
          <w:szCs w:val="20"/>
          <w:lang w:val="ru-RU"/>
        </w:rPr>
        <w:footnoteRef/>
      </w:r>
      <w:r w:rsidRPr="00015648">
        <w:rPr>
          <w:sz w:val="20"/>
          <w:szCs w:val="20"/>
          <w:lang w:val="ru-RU"/>
        </w:rPr>
        <w:t xml:space="preserve"> </w:t>
      </w:r>
      <w:r w:rsidRPr="00015648">
        <w:rPr>
          <w:color w:val="000000"/>
          <w:sz w:val="20"/>
          <w:szCs w:val="20"/>
          <w:lang w:val="ru-RU" w:eastAsia="uk-UA"/>
        </w:rPr>
        <w:t>Мазуренко О. В. Состояние производства и потребления мяса в Украине // Экономика АПК. 2005. - № 2. - С. 38-41.</w:t>
      </w:r>
    </w:p>
  </w:footnote>
  <w:footnote w:id="3">
    <w:p w:rsidR="00FC3D0D" w:rsidRDefault="00FC3D0D" w:rsidP="00015648">
      <w:pPr>
        <w:pStyle w:val="ListParagraph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709"/>
      </w:pPr>
      <w:r w:rsidRPr="00015648">
        <w:rPr>
          <w:rStyle w:val="FootnoteReference"/>
          <w:sz w:val="20"/>
          <w:szCs w:val="20"/>
          <w:lang w:val="ru-RU"/>
        </w:rPr>
        <w:footnoteRef/>
      </w:r>
      <w:r w:rsidRPr="00015648">
        <w:rPr>
          <w:sz w:val="20"/>
          <w:szCs w:val="20"/>
          <w:lang w:val="ru-RU"/>
        </w:rPr>
        <w:t xml:space="preserve"> </w:t>
      </w:r>
      <w:r w:rsidRPr="00015648">
        <w:rPr>
          <w:color w:val="000000"/>
          <w:sz w:val="20"/>
          <w:szCs w:val="20"/>
          <w:lang w:val="ru-RU" w:eastAsia="uk-UA"/>
        </w:rPr>
        <w:t>Мостенська Т.Л. Особенности формирования спроса и предложения на рынке пищевых продуктов // Экономика АПК. 2003. - № 1.</w:t>
      </w:r>
      <w:r w:rsidRPr="00015648">
        <w:rPr>
          <w:color w:val="000000"/>
          <w:sz w:val="20"/>
          <w:szCs w:val="20"/>
          <w:lang w:eastAsia="uk-UA"/>
        </w:rPr>
        <w:t xml:space="preserve"> - С. 113-120.</w:t>
      </w:r>
    </w:p>
  </w:footnote>
  <w:footnote w:id="4">
    <w:p w:rsidR="00FC3D0D" w:rsidRDefault="00FC3D0D" w:rsidP="00015648">
      <w:pPr>
        <w:pStyle w:val="FootnoteText"/>
        <w:ind w:firstLine="709"/>
        <w:jc w:val="both"/>
      </w:pPr>
      <w:r w:rsidRPr="00015648">
        <w:rPr>
          <w:rStyle w:val="FootnoteReference"/>
        </w:rPr>
        <w:footnoteRef/>
      </w:r>
      <w:r w:rsidRPr="00015648">
        <w:t xml:space="preserve"> </w:t>
      </w:r>
      <w:r w:rsidRPr="00015648">
        <w:rPr>
          <w:color w:val="000000"/>
          <w:lang w:eastAsia="uk-UA"/>
        </w:rPr>
        <w:t xml:space="preserve">Животноводство Украины: стат. </w:t>
      </w:r>
      <w:r>
        <w:rPr>
          <w:color w:val="000000"/>
          <w:lang w:eastAsia="uk-UA"/>
        </w:rPr>
        <w:t>сб</w:t>
      </w:r>
      <w:r w:rsidRPr="00015648">
        <w:rPr>
          <w:color w:val="000000"/>
          <w:lang w:eastAsia="uk-UA"/>
        </w:rPr>
        <w:t xml:space="preserve">орник. - Киев, 2012. – </w:t>
      </w:r>
      <w:r>
        <w:rPr>
          <w:color w:val="000000"/>
          <w:lang w:eastAsia="uk-UA"/>
        </w:rPr>
        <w:t>С</w:t>
      </w:r>
      <w:r w:rsidRPr="00015648">
        <w:rPr>
          <w:color w:val="000000"/>
          <w:lang w:eastAsia="uk-UA"/>
        </w:rPr>
        <w:t>. 137.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F5CA2"/>
    <w:multiLevelType w:val="hybridMultilevel"/>
    <w:tmpl w:val="A7C6E2C4"/>
    <w:lvl w:ilvl="0" w:tplc="11F2AC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44D"/>
    <w:rsid w:val="0000382D"/>
    <w:rsid w:val="00004709"/>
    <w:rsid w:val="00004B15"/>
    <w:rsid w:val="0000618B"/>
    <w:rsid w:val="00007408"/>
    <w:rsid w:val="00012F36"/>
    <w:rsid w:val="00015648"/>
    <w:rsid w:val="000248AB"/>
    <w:rsid w:val="00034619"/>
    <w:rsid w:val="00046DEC"/>
    <w:rsid w:val="000471E8"/>
    <w:rsid w:val="000541F9"/>
    <w:rsid w:val="00064237"/>
    <w:rsid w:val="00067514"/>
    <w:rsid w:val="00081860"/>
    <w:rsid w:val="00082368"/>
    <w:rsid w:val="00082894"/>
    <w:rsid w:val="00084C26"/>
    <w:rsid w:val="0009157E"/>
    <w:rsid w:val="0009159A"/>
    <w:rsid w:val="00092F68"/>
    <w:rsid w:val="0009555B"/>
    <w:rsid w:val="000960A7"/>
    <w:rsid w:val="000A08E6"/>
    <w:rsid w:val="000A3937"/>
    <w:rsid w:val="000A562C"/>
    <w:rsid w:val="000B1B97"/>
    <w:rsid w:val="000C4440"/>
    <w:rsid w:val="000C4974"/>
    <w:rsid w:val="000C6E59"/>
    <w:rsid w:val="000C73D1"/>
    <w:rsid w:val="000D13EA"/>
    <w:rsid w:val="000D289E"/>
    <w:rsid w:val="000D3FD6"/>
    <w:rsid w:val="000F5C49"/>
    <w:rsid w:val="000F7DF0"/>
    <w:rsid w:val="00114D58"/>
    <w:rsid w:val="0011572F"/>
    <w:rsid w:val="00117A51"/>
    <w:rsid w:val="00120D4C"/>
    <w:rsid w:val="0012386C"/>
    <w:rsid w:val="0013029F"/>
    <w:rsid w:val="00132EAE"/>
    <w:rsid w:val="00133585"/>
    <w:rsid w:val="0013654F"/>
    <w:rsid w:val="00140D63"/>
    <w:rsid w:val="00142AB1"/>
    <w:rsid w:val="0015279D"/>
    <w:rsid w:val="00155D3A"/>
    <w:rsid w:val="00156B22"/>
    <w:rsid w:val="00160CBA"/>
    <w:rsid w:val="0016215B"/>
    <w:rsid w:val="001633D5"/>
    <w:rsid w:val="00165865"/>
    <w:rsid w:val="00176E9E"/>
    <w:rsid w:val="00177166"/>
    <w:rsid w:val="001806C3"/>
    <w:rsid w:val="00182D8C"/>
    <w:rsid w:val="0018452E"/>
    <w:rsid w:val="00195723"/>
    <w:rsid w:val="001965D0"/>
    <w:rsid w:val="00197724"/>
    <w:rsid w:val="001B3F38"/>
    <w:rsid w:val="001C10B2"/>
    <w:rsid w:val="001C1A30"/>
    <w:rsid w:val="001C2A97"/>
    <w:rsid w:val="001C4F86"/>
    <w:rsid w:val="001C5A67"/>
    <w:rsid w:val="001C6D6F"/>
    <w:rsid w:val="001C6E3D"/>
    <w:rsid w:val="001D0280"/>
    <w:rsid w:val="001D17C8"/>
    <w:rsid w:val="001E4407"/>
    <w:rsid w:val="001E4E8A"/>
    <w:rsid w:val="00206ED4"/>
    <w:rsid w:val="00210F9F"/>
    <w:rsid w:val="00212EC3"/>
    <w:rsid w:val="002134DC"/>
    <w:rsid w:val="00215137"/>
    <w:rsid w:val="0022085A"/>
    <w:rsid w:val="00225E6B"/>
    <w:rsid w:val="002317B2"/>
    <w:rsid w:val="00234FD0"/>
    <w:rsid w:val="00236EAF"/>
    <w:rsid w:val="00240D00"/>
    <w:rsid w:val="0024102B"/>
    <w:rsid w:val="002456E1"/>
    <w:rsid w:val="00250925"/>
    <w:rsid w:val="00257A25"/>
    <w:rsid w:val="00257CB5"/>
    <w:rsid w:val="0027321A"/>
    <w:rsid w:val="00274F93"/>
    <w:rsid w:val="002826EB"/>
    <w:rsid w:val="002903D7"/>
    <w:rsid w:val="0029595F"/>
    <w:rsid w:val="002A2114"/>
    <w:rsid w:val="002A3284"/>
    <w:rsid w:val="002A3930"/>
    <w:rsid w:val="002A416A"/>
    <w:rsid w:val="002A672C"/>
    <w:rsid w:val="002A7104"/>
    <w:rsid w:val="002B6093"/>
    <w:rsid w:val="002D07C5"/>
    <w:rsid w:val="002D0A49"/>
    <w:rsid w:val="002D2DE3"/>
    <w:rsid w:val="002D2EC4"/>
    <w:rsid w:val="002D4CEA"/>
    <w:rsid w:val="002D75D0"/>
    <w:rsid w:val="002E468B"/>
    <w:rsid w:val="002E5901"/>
    <w:rsid w:val="002E7A11"/>
    <w:rsid w:val="002F0BB7"/>
    <w:rsid w:val="002F45BB"/>
    <w:rsid w:val="002F57FE"/>
    <w:rsid w:val="002F70A4"/>
    <w:rsid w:val="003000BF"/>
    <w:rsid w:val="0031308E"/>
    <w:rsid w:val="0032104B"/>
    <w:rsid w:val="003223FB"/>
    <w:rsid w:val="003279D5"/>
    <w:rsid w:val="003336B3"/>
    <w:rsid w:val="0033697F"/>
    <w:rsid w:val="00346D22"/>
    <w:rsid w:val="00347C53"/>
    <w:rsid w:val="0035003C"/>
    <w:rsid w:val="0035064D"/>
    <w:rsid w:val="00353581"/>
    <w:rsid w:val="00354203"/>
    <w:rsid w:val="00364838"/>
    <w:rsid w:val="003728A0"/>
    <w:rsid w:val="003742B6"/>
    <w:rsid w:val="00376378"/>
    <w:rsid w:val="00377568"/>
    <w:rsid w:val="0037784C"/>
    <w:rsid w:val="00384A82"/>
    <w:rsid w:val="003867CB"/>
    <w:rsid w:val="00391623"/>
    <w:rsid w:val="00392911"/>
    <w:rsid w:val="00393F09"/>
    <w:rsid w:val="003A0F91"/>
    <w:rsid w:val="003A1C65"/>
    <w:rsid w:val="003B0240"/>
    <w:rsid w:val="003B224F"/>
    <w:rsid w:val="003B7A20"/>
    <w:rsid w:val="003C04E3"/>
    <w:rsid w:val="003C76CC"/>
    <w:rsid w:val="003C7FC1"/>
    <w:rsid w:val="003D041B"/>
    <w:rsid w:val="003E382B"/>
    <w:rsid w:val="003E654A"/>
    <w:rsid w:val="003E7168"/>
    <w:rsid w:val="003F3642"/>
    <w:rsid w:val="00405CA7"/>
    <w:rsid w:val="0040792A"/>
    <w:rsid w:val="00410AC1"/>
    <w:rsid w:val="00415BF2"/>
    <w:rsid w:val="0043093B"/>
    <w:rsid w:val="004322A3"/>
    <w:rsid w:val="00434CB9"/>
    <w:rsid w:val="00437D6C"/>
    <w:rsid w:val="00441887"/>
    <w:rsid w:val="0045643F"/>
    <w:rsid w:val="004576B9"/>
    <w:rsid w:val="00460D24"/>
    <w:rsid w:val="004615CB"/>
    <w:rsid w:val="00462DE1"/>
    <w:rsid w:val="00466AF2"/>
    <w:rsid w:val="00466BA7"/>
    <w:rsid w:val="004714C7"/>
    <w:rsid w:val="00473A67"/>
    <w:rsid w:val="00486E28"/>
    <w:rsid w:val="0049282C"/>
    <w:rsid w:val="00492D03"/>
    <w:rsid w:val="00494CDA"/>
    <w:rsid w:val="004A73C8"/>
    <w:rsid w:val="004A7530"/>
    <w:rsid w:val="004B1A9C"/>
    <w:rsid w:val="004B3E0B"/>
    <w:rsid w:val="004B4B45"/>
    <w:rsid w:val="004C158F"/>
    <w:rsid w:val="004C7E47"/>
    <w:rsid w:val="004E0488"/>
    <w:rsid w:val="004E77FE"/>
    <w:rsid w:val="00503576"/>
    <w:rsid w:val="0050671A"/>
    <w:rsid w:val="00507D8E"/>
    <w:rsid w:val="005146B9"/>
    <w:rsid w:val="0051561E"/>
    <w:rsid w:val="00521B08"/>
    <w:rsid w:val="00524836"/>
    <w:rsid w:val="00525C08"/>
    <w:rsid w:val="00533DEF"/>
    <w:rsid w:val="00535357"/>
    <w:rsid w:val="005434BE"/>
    <w:rsid w:val="00544EC7"/>
    <w:rsid w:val="0054641B"/>
    <w:rsid w:val="00547B71"/>
    <w:rsid w:val="00547DE3"/>
    <w:rsid w:val="005509D1"/>
    <w:rsid w:val="00553261"/>
    <w:rsid w:val="005610A8"/>
    <w:rsid w:val="00563F3D"/>
    <w:rsid w:val="00571685"/>
    <w:rsid w:val="00572110"/>
    <w:rsid w:val="00581F86"/>
    <w:rsid w:val="005855E5"/>
    <w:rsid w:val="005912E2"/>
    <w:rsid w:val="005A5C09"/>
    <w:rsid w:val="005B08F3"/>
    <w:rsid w:val="005B0DE3"/>
    <w:rsid w:val="005B3B61"/>
    <w:rsid w:val="005C3CF0"/>
    <w:rsid w:val="005C63FF"/>
    <w:rsid w:val="005C7918"/>
    <w:rsid w:val="005D0316"/>
    <w:rsid w:val="005D77BD"/>
    <w:rsid w:val="005E03E7"/>
    <w:rsid w:val="005E1269"/>
    <w:rsid w:val="005F22E3"/>
    <w:rsid w:val="005F3ECA"/>
    <w:rsid w:val="005F4D8B"/>
    <w:rsid w:val="005F53E4"/>
    <w:rsid w:val="00602E42"/>
    <w:rsid w:val="0061620E"/>
    <w:rsid w:val="00620EAB"/>
    <w:rsid w:val="0062535C"/>
    <w:rsid w:val="00625A41"/>
    <w:rsid w:val="00636E55"/>
    <w:rsid w:val="00640AED"/>
    <w:rsid w:val="0064423A"/>
    <w:rsid w:val="00650187"/>
    <w:rsid w:val="00653EDA"/>
    <w:rsid w:val="0065771F"/>
    <w:rsid w:val="0066198B"/>
    <w:rsid w:val="0066520A"/>
    <w:rsid w:val="00667593"/>
    <w:rsid w:val="00667F74"/>
    <w:rsid w:val="0067173C"/>
    <w:rsid w:val="00673F40"/>
    <w:rsid w:val="00674391"/>
    <w:rsid w:val="00675049"/>
    <w:rsid w:val="00682391"/>
    <w:rsid w:val="00685AED"/>
    <w:rsid w:val="006B084C"/>
    <w:rsid w:val="006C0E8F"/>
    <w:rsid w:val="006C5C1C"/>
    <w:rsid w:val="006D3AC7"/>
    <w:rsid w:val="006D603C"/>
    <w:rsid w:val="006D7868"/>
    <w:rsid w:val="006E42D1"/>
    <w:rsid w:val="006E46F4"/>
    <w:rsid w:val="006E6E23"/>
    <w:rsid w:val="006E774D"/>
    <w:rsid w:val="00710DF7"/>
    <w:rsid w:val="00717464"/>
    <w:rsid w:val="00721B12"/>
    <w:rsid w:val="00723F1E"/>
    <w:rsid w:val="00726452"/>
    <w:rsid w:val="00726DA0"/>
    <w:rsid w:val="00732BC6"/>
    <w:rsid w:val="007338D7"/>
    <w:rsid w:val="00735A03"/>
    <w:rsid w:val="00737A7A"/>
    <w:rsid w:val="0074048A"/>
    <w:rsid w:val="007458D4"/>
    <w:rsid w:val="0074646E"/>
    <w:rsid w:val="00746496"/>
    <w:rsid w:val="0075098E"/>
    <w:rsid w:val="00753A47"/>
    <w:rsid w:val="00764EE1"/>
    <w:rsid w:val="00770651"/>
    <w:rsid w:val="00771E3E"/>
    <w:rsid w:val="0077344D"/>
    <w:rsid w:val="00785020"/>
    <w:rsid w:val="00785412"/>
    <w:rsid w:val="00790E03"/>
    <w:rsid w:val="00790F08"/>
    <w:rsid w:val="00795C00"/>
    <w:rsid w:val="00797145"/>
    <w:rsid w:val="007A2B35"/>
    <w:rsid w:val="007A5B7E"/>
    <w:rsid w:val="007C2532"/>
    <w:rsid w:val="007C3173"/>
    <w:rsid w:val="007E1913"/>
    <w:rsid w:val="007F150B"/>
    <w:rsid w:val="00806C0B"/>
    <w:rsid w:val="00806D46"/>
    <w:rsid w:val="00807721"/>
    <w:rsid w:val="00807BF1"/>
    <w:rsid w:val="008115AD"/>
    <w:rsid w:val="008178C8"/>
    <w:rsid w:val="00821FEB"/>
    <w:rsid w:val="0082323D"/>
    <w:rsid w:val="008306CF"/>
    <w:rsid w:val="00832110"/>
    <w:rsid w:val="008372B4"/>
    <w:rsid w:val="00840568"/>
    <w:rsid w:val="008424E2"/>
    <w:rsid w:val="00843F3A"/>
    <w:rsid w:val="00854FCA"/>
    <w:rsid w:val="0087212B"/>
    <w:rsid w:val="0087329C"/>
    <w:rsid w:val="008763B6"/>
    <w:rsid w:val="00880A39"/>
    <w:rsid w:val="00881B01"/>
    <w:rsid w:val="008835C8"/>
    <w:rsid w:val="008845CD"/>
    <w:rsid w:val="00884973"/>
    <w:rsid w:val="008870F3"/>
    <w:rsid w:val="0089094C"/>
    <w:rsid w:val="0089736D"/>
    <w:rsid w:val="008A1730"/>
    <w:rsid w:val="008A262C"/>
    <w:rsid w:val="008A35CB"/>
    <w:rsid w:val="008A45CC"/>
    <w:rsid w:val="008A76ED"/>
    <w:rsid w:val="008B062A"/>
    <w:rsid w:val="008B22C7"/>
    <w:rsid w:val="008B24A4"/>
    <w:rsid w:val="008B40B2"/>
    <w:rsid w:val="008C277E"/>
    <w:rsid w:val="008C291A"/>
    <w:rsid w:val="008D11B7"/>
    <w:rsid w:val="008D1C65"/>
    <w:rsid w:val="008D2C7C"/>
    <w:rsid w:val="008E2904"/>
    <w:rsid w:val="008E64E3"/>
    <w:rsid w:val="008F0A0C"/>
    <w:rsid w:val="008F10CC"/>
    <w:rsid w:val="008F5CEB"/>
    <w:rsid w:val="008F6130"/>
    <w:rsid w:val="008F6EA9"/>
    <w:rsid w:val="008F7D5E"/>
    <w:rsid w:val="00920BCD"/>
    <w:rsid w:val="009278C2"/>
    <w:rsid w:val="00935C76"/>
    <w:rsid w:val="0094445D"/>
    <w:rsid w:val="00946E66"/>
    <w:rsid w:val="00950D43"/>
    <w:rsid w:val="00975C86"/>
    <w:rsid w:val="0098729B"/>
    <w:rsid w:val="009872EC"/>
    <w:rsid w:val="00987457"/>
    <w:rsid w:val="0098770C"/>
    <w:rsid w:val="0099043C"/>
    <w:rsid w:val="00990857"/>
    <w:rsid w:val="0099098D"/>
    <w:rsid w:val="00990F65"/>
    <w:rsid w:val="009940F8"/>
    <w:rsid w:val="0099781A"/>
    <w:rsid w:val="009A4B99"/>
    <w:rsid w:val="009A796C"/>
    <w:rsid w:val="009B2AA3"/>
    <w:rsid w:val="009B3DAF"/>
    <w:rsid w:val="009B46FB"/>
    <w:rsid w:val="009B4FEB"/>
    <w:rsid w:val="009C05BC"/>
    <w:rsid w:val="009C2037"/>
    <w:rsid w:val="009C7163"/>
    <w:rsid w:val="009D0BF7"/>
    <w:rsid w:val="009D6ABE"/>
    <w:rsid w:val="009E104F"/>
    <w:rsid w:val="009E5F8F"/>
    <w:rsid w:val="009E6E2C"/>
    <w:rsid w:val="009F0774"/>
    <w:rsid w:val="009F6481"/>
    <w:rsid w:val="00A007DE"/>
    <w:rsid w:val="00A04C40"/>
    <w:rsid w:val="00A07663"/>
    <w:rsid w:val="00A10A9B"/>
    <w:rsid w:val="00A10F61"/>
    <w:rsid w:val="00A21F12"/>
    <w:rsid w:val="00A22099"/>
    <w:rsid w:val="00A27DCC"/>
    <w:rsid w:val="00A319D3"/>
    <w:rsid w:val="00A31C0D"/>
    <w:rsid w:val="00A32EFB"/>
    <w:rsid w:val="00A43134"/>
    <w:rsid w:val="00A44117"/>
    <w:rsid w:val="00A44695"/>
    <w:rsid w:val="00A4564C"/>
    <w:rsid w:val="00A47ABF"/>
    <w:rsid w:val="00A51DA4"/>
    <w:rsid w:val="00A5528A"/>
    <w:rsid w:val="00A63550"/>
    <w:rsid w:val="00A65EB3"/>
    <w:rsid w:val="00A721B0"/>
    <w:rsid w:val="00A745C6"/>
    <w:rsid w:val="00A75700"/>
    <w:rsid w:val="00A93BF7"/>
    <w:rsid w:val="00A960D0"/>
    <w:rsid w:val="00AA1F94"/>
    <w:rsid w:val="00AA36A5"/>
    <w:rsid w:val="00AA741D"/>
    <w:rsid w:val="00AA79FD"/>
    <w:rsid w:val="00AB2765"/>
    <w:rsid w:val="00AB4DD6"/>
    <w:rsid w:val="00AB6C2F"/>
    <w:rsid w:val="00AB7920"/>
    <w:rsid w:val="00AB7AD9"/>
    <w:rsid w:val="00AC3955"/>
    <w:rsid w:val="00AC6028"/>
    <w:rsid w:val="00AD25EF"/>
    <w:rsid w:val="00AE67DB"/>
    <w:rsid w:val="00AE707E"/>
    <w:rsid w:val="00AF093D"/>
    <w:rsid w:val="00AF2B0A"/>
    <w:rsid w:val="00AF474A"/>
    <w:rsid w:val="00AF6DE0"/>
    <w:rsid w:val="00B05093"/>
    <w:rsid w:val="00B101D4"/>
    <w:rsid w:val="00B11F72"/>
    <w:rsid w:val="00B16669"/>
    <w:rsid w:val="00B23361"/>
    <w:rsid w:val="00B340D9"/>
    <w:rsid w:val="00B35F53"/>
    <w:rsid w:val="00B425DB"/>
    <w:rsid w:val="00B433F4"/>
    <w:rsid w:val="00B44222"/>
    <w:rsid w:val="00B44B91"/>
    <w:rsid w:val="00B46899"/>
    <w:rsid w:val="00B524EA"/>
    <w:rsid w:val="00B55006"/>
    <w:rsid w:val="00B601AC"/>
    <w:rsid w:val="00B63EB6"/>
    <w:rsid w:val="00B665EE"/>
    <w:rsid w:val="00B71C0E"/>
    <w:rsid w:val="00B7287A"/>
    <w:rsid w:val="00B72DE6"/>
    <w:rsid w:val="00B764E6"/>
    <w:rsid w:val="00B76AC4"/>
    <w:rsid w:val="00B850B5"/>
    <w:rsid w:val="00B964BD"/>
    <w:rsid w:val="00BA1136"/>
    <w:rsid w:val="00BA243B"/>
    <w:rsid w:val="00BA2BE6"/>
    <w:rsid w:val="00BB5292"/>
    <w:rsid w:val="00BB5FF9"/>
    <w:rsid w:val="00BC170B"/>
    <w:rsid w:val="00BC1F55"/>
    <w:rsid w:val="00BC4761"/>
    <w:rsid w:val="00BC638F"/>
    <w:rsid w:val="00BC79B5"/>
    <w:rsid w:val="00BD0F8D"/>
    <w:rsid w:val="00BD116E"/>
    <w:rsid w:val="00BD3F92"/>
    <w:rsid w:val="00BD74F5"/>
    <w:rsid w:val="00BE073A"/>
    <w:rsid w:val="00BE5ABC"/>
    <w:rsid w:val="00BF2823"/>
    <w:rsid w:val="00BF4D40"/>
    <w:rsid w:val="00BF5BEC"/>
    <w:rsid w:val="00C015C0"/>
    <w:rsid w:val="00C01B82"/>
    <w:rsid w:val="00C035AF"/>
    <w:rsid w:val="00C037CC"/>
    <w:rsid w:val="00C038D5"/>
    <w:rsid w:val="00C06F16"/>
    <w:rsid w:val="00C07DA4"/>
    <w:rsid w:val="00C10BAC"/>
    <w:rsid w:val="00C123C1"/>
    <w:rsid w:val="00C14826"/>
    <w:rsid w:val="00C16AF3"/>
    <w:rsid w:val="00C223E2"/>
    <w:rsid w:val="00C25E73"/>
    <w:rsid w:val="00C27A9A"/>
    <w:rsid w:val="00C30B73"/>
    <w:rsid w:val="00C348CA"/>
    <w:rsid w:val="00C350CC"/>
    <w:rsid w:val="00C405F3"/>
    <w:rsid w:val="00C4257B"/>
    <w:rsid w:val="00C44454"/>
    <w:rsid w:val="00C44B50"/>
    <w:rsid w:val="00C5462C"/>
    <w:rsid w:val="00C54681"/>
    <w:rsid w:val="00C56E3A"/>
    <w:rsid w:val="00C65D65"/>
    <w:rsid w:val="00C663E3"/>
    <w:rsid w:val="00C71D53"/>
    <w:rsid w:val="00C74B02"/>
    <w:rsid w:val="00C75494"/>
    <w:rsid w:val="00C81345"/>
    <w:rsid w:val="00C8252F"/>
    <w:rsid w:val="00C91944"/>
    <w:rsid w:val="00C93698"/>
    <w:rsid w:val="00C97F09"/>
    <w:rsid w:val="00CA5E05"/>
    <w:rsid w:val="00CB3143"/>
    <w:rsid w:val="00CB588A"/>
    <w:rsid w:val="00CC0053"/>
    <w:rsid w:val="00CD0412"/>
    <w:rsid w:val="00CD090E"/>
    <w:rsid w:val="00CD1AAF"/>
    <w:rsid w:val="00CD55E0"/>
    <w:rsid w:val="00CE00F2"/>
    <w:rsid w:val="00CE2830"/>
    <w:rsid w:val="00CE4F09"/>
    <w:rsid w:val="00CE5268"/>
    <w:rsid w:val="00CE74EE"/>
    <w:rsid w:val="00CF43E3"/>
    <w:rsid w:val="00D0139C"/>
    <w:rsid w:val="00D02FF3"/>
    <w:rsid w:val="00D0315E"/>
    <w:rsid w:val="00D10DFE"/>
    <w:rsid w:val="00D164FB"/>
    <w:rsid w:val="00D1669E"/>
    <w:rsid w:val="00D20158"/>
    <w:rsid w:val="00D27D90"/>
    <w:rsid w:val="00D31AB0"/>
    <w:rsid w:val="00D320D5"/>
    <w:rsid w:val="00D34591"/>
    <w:rsid w:val="00D34739"/>
    <w:rsid w:val="00D34E6C"/>
    <w:rsid w:val="00D35AF0"/>
    <w:rsid w:val="00D36818"/>
    <w:rsid w:val="00D41F59"/>
    <w:rsid w:val="00D538DB"/>
    <w:rsid w:val="00D53B4A"/>
    <w:rsid w:val="00D640D6"/>
    <w:rsid w:val="00D67EF3"/>
    <w:rsid w:val="00D708DB"/>
    <w:rsid w:val="00D70BEB"/>
    <w:rsid w:val="00D7214C"/>
    <w:rsid w:val="00D72B5A"/>
    <w:rsid w:val="00D75644"/>
    <w:rsid w:val="00D7694E"/>
    <w:rsid w:val="00D778B9"/>
    <w:rsid w:val="00D81A52"/>
    <w:rsid w:val="00D8356D"/>
    <w:rsid w:val="00D8473C"/>
    <w:rsid w:val="00D872A8"/>
    <w:rsid w:val="00D9366E"/>
    <w:rsid w:val="00D945BE"/>
    <w:rsid w:val="00D97204"/>
    <w:rsid w:val="00DA1522"/>
    <w:rsid w:val="00DA1F7B"/>
    <w:rsid w:val="00DA72FB"/>
    <w:rsid w:val="00DA7A47"/>
    <w:rsid w:val="00DB1769"/>
    <w:rsid w:val="00DB28AD"/>
    <w:rsid w:val="00DC08B1"/>
    <w:rsid w:val="00DC1AA9"/>
    <w:rsid w:val="00DD1600"/>
    <w:rsid w:val="00DD5F79"/>
    <w:rsid w:val="00DE0335"/>
    <w:rsid w:val="00DE1DF8"/>
    <w:rsid w:val="00DE2E0E"/>
    <w:rsid w:val="00DE6B91"/>
    <w:rsid w:val="00DE6E8C"/>
    <w:rsid w:val="00DF6260"/>
    <w:rsid w:val="00DF6960"/>
    <w:rsid w:val="00DF72E5"/>
    <w:rsid w:val="00DF7836"/>
    <w:rsid w:val="00DF7E1A"/>
    <w:rsid w:val="00E06E10"/>
    <w:rsid w:val="00E10BD3"/>
    <w:rsid w:val="00E152C1"/>
    <w:rsid w:val="00E17E99"/>
    <w:rsid w:val="00E21D0F"/>
    <w:rsid w:val="00E24444"/>
    <w:rsid w:val="00E2708D"/>
    <w:rsid w:val="00E30556"/>
    <w:rsid w:val="00E37AE5"/>
    <w:rsid w:val="00E40627"/>
    <w:rsid w:val="00E44863"/>
    <w:rsid w:val="00E4523D"/>
    <w:rsid w:val="00E54394"/>
    <w:rsid w:val="00E55A67"/>
    <w:rsid w:val="00E57DA1"/>
    <w:rsid w:val="00E6114E"/>
    <w:rsid w:val="00E622BC"/>
    <w:rsid w:val="00E62C87"/>
    <w:rsid w:val="00E64A11"/>
    <w:rsid w:val="00E72028"/>
    <w:rsid w:val="00E811D8"/>
    <w:rsid w:val="00E8466C"/>
    <w:rsid w:val="00E87561"/>
    <w:rsid w:val="00E94334"/>
    <w:rsid w:val="00E957E4"/>
    <w:rsid w:val="00E96A69"/>
    <w:rsid w:val="00EA1ECB"/>
    <w:rsid w:val="00EA25A5"/>
    <w:rsid w:val="00EA2ABF"/>
    <w:rsid w:val="00EB6DAF"/>
    <w:rsid w:val="00ED0012"/>
    <w:rsid w:val="00ED044E"/>
    <w:rsid w:val="00ED3129"/>
    <w:rsid w:val="00EE6564"/>
    <w:rsid w:val="00EF5B5D"/>
    <w:rsid w:val="00F028D8"/>
    <w:rsid w:val="00F033A0"/>
    <w:rsid w:val="00F0480C"/>
    <w:rsid w:val="00F04CDB"/>
    <w:rsid w:val="00F05527"/>
    <w:rsid w:val="00F06D09"/>
    <w:rsid w:val="00F11432"/>
    <w:rsid w:val="00F13F50"/>
    <w:rsid w:val="00F210BE"/>
    <w:rsid w:val="00F21189"/>
    <w:rsid w:val="00F33C58"/>
    <w:rsid w:val="00F36EAA"/>
    <w:rsid w:val="00F42185"/>
    <w:rsid w:val="00F424F4"/>
    <w:rsid w:val="00F459AF"/>
    <w:rsid w:val="00F56BEC"/>
    <w:rsid w:val="00F61916"/>
    <w:rsid w:val="00F63255"/>
    <w:rsid w:val="00F65328"/>
    <w:rsid w:val="00F70157"/>
    <w:rsid w:val="00F77032"/>
    <w:rsid w:val="00F777E5"/>
    <w:rsid w:val="00F824AF"/>
    <w:rsid w:val="00F87ACD"/>
    <w:rsid w:val="00F91C99"/>
    <w:rsid w:val="00F95F38"/>
    <w:rsid w:val="00F97141"/>
    <w:rsid w:val="00FA3FA7"/>
    <w:rsid w:val="00FA5DBA"/>
    <w:rsid w:val="00FA7258"/>
    <w:rsid w:val="00FB346D"/>
    <w:rsid w:val="00FB41ED"/>
    <w:rsid w:val="00FB45BC"/>
    <w:rsid w:val="00FC0FFD"/>
    <w:rsid w:val="00FC38B4"/>
    <w:rsid w:val="00FC3A56"/>
    <w:rsid w:val="00FC3D0D"/>
    <w:rsid w:val="00FC5352"/>
    <w:rsid w:val="00FC63A1"/>
    <w:rsid w:val="00FD3239"/>
    <w:rsid w:val="00FD3DE4"/>
    <w:rsid w:val="00FE4C02"/>
    <w:rsid w:val="00FE5A6E"/>
    <w:rsid w:val="00FE5D64"/>
    <w:rsid w:val="00FE7E11"/>
    <w:rsid w:val="00FF132E"/>
    <w:rsid w:val="00FF1D16"/>
    <w:rsid w:val="00FF1D5E"/>
    <w:rsid w:val="00FF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44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ий текст_"/>
    <w:basedOn w:val="DefaultParagraphFont"/>
    <w:link w:val="1"/>
    <w:uiPriority w:val="99"/>
    <w:locked/>
    <w:rsid w:val="0077344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ий текст1"/>
    <w:basedOn w:val="Normal"/>
    <w:link w:val="a"/>
    <w:uiPriority w:val="99"/>
    <w:rsid w:val="0077344D"/>
    <w:pPr>
      <w:shd w:val="clear" w:color="auto" w:fill="FFFFFF"/>
      <w:spacing w:line="230" w:lineRule="exact"/>
      <w:jc w:val="both"/>
    </w:pPr>
    <w:rPr>
      <w:sz w:val="20"/>
      <w:szCs w:val="20"/>
      <w:lang w:val="uk-UA" w:eastAsia="en-US"/>
    </w:rPr>
  </w:style>
  <w:style w:type="paragraph" w:styleId="ListParagraph">
    <w:name w:val="List Paragraph"/>
    <w:basedOn w:val="Normal"/>
    <w:uiPriority w:val="99"/>
    <w:qFormat/>
    <w:rsid w:val="0077344D"/>
    <w:pPr>
      <w:spacing w:line="260" w:lineRule="exact"/>
      <w:ind w:left="720" w:firstLine="680"/>
      <w:contextualSpacing/>
      <w:jc w:val="both"/>
    </w:pPr>
    <w:rPr>
      <w:sz w:val="22"/>
      <w:szCs w:val="22"/>
      <w:lang w:val="uk-UA" w:eastAsia="en-US"/>
    </w:rPr>
  </w:style>
  <w:style w:type="character" w:customStyle="1" w:styleId="2">
    <w:name w:val="Основний текст (2)_"/>
    <w:basedOn w:val="DefaultParagraphFont"/>
    <w:link w:val="20"/>
    <w:uiPriority w:val="99"/>
    <w:locked/>
    <w:rsid w:val="0077344D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77344D"/>
    <w:pPr>
      <w:shd w:val="clear" w:color="auto" w:fill="FFFFFF"/>
      <w:spacing w:before="540" w:after="540" w:line="211" w:lineRule="exact"/>
      <w:ind w:hanging="1540"/>
    </w:pPr>
    <w:rPr>
      <w:sz w:val="19"/>
      <w:szCs w:val="19"/>
      <w:lang w:val="uk-UA" w:eastAsia="en-US"/>
    </w:rPr>
  </w:style>
  <w:style w:type="character" w:customStyle="1" w:styleId="hps">
    <w:name w:val="hps"/>
    <w:basedOn w:val="DefaultParagraphFont"/>
    <w:uiPriority w:val="99"/>
    <w:rsid w:val="0077344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73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344D"/>
    <w:rPr>
      <w:rFonts w:ascii="Tahoma" w:hAnsi="Tahoma" w:cs="Tahoma"/>
      <w:sz w:val="16"/>
      <w:szCs w:val="16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E152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152C1"/>
    <w:rPr>
      <w:rFonts w:ascii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E152C1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01564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65B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156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3</Pages>
  <Words>609</Words>
  <Characters>3475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1</cp:lastModifiedBy>
  <cp:revision>4</cp:revision>
  <dcterms:created xsi:type="dcterms:W3CDTF">2013-10-22T06:36:00Z</dcterms:created>
  <dcterms:modified xsi:type="dcterms:W3CDTF">2014-01-25T13:48:00Z</dcterms:modified>
</cp:coreProperties>
</file>