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E638A">
        <w:rPr>
          <w:rFonts w:ascii="Times New Roman" w:hAnsi="Times New Roman"/>
          <w:b/>
          <w:i/>
          <w:sz w:val="24"/>
          <w:szCs w:val="24"/>
        </w:rPr>
        <w:t>Бубенко А.П.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 xml:space="preserve">аспирант Харьковского национального университета городского хозяйства 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991" w:rsidRPr="004E638A" w:rsidRDefault="000E5991" w:rsidP="004E638A">
      <w:pPr>
        <w:spacing w:after="0" w:line="360" w:lineRule="auto"/>
        <w:ind w:left="708" w:firstLine="1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638A">
        <w:rPr>
          <w:rFonts w:ascii="Times New Roman" w:hAnsi="Times New Roman"/>
          <w:b/>
          <w:caps/>
          <w:sz w:val="24"/>
          <w:szCs w:val="24"/>
        </w:rPr>
        <w:t xml:space="preserve">Энергосбережение в жилищно-коммунальном хозяйстве: проблемы и зарубежный </w:t>
      </w:r>
      <w:r>
        <w:rPr>
          <w:rFonts w:ascii="Times New Roman" w:hAnsi="Times New Roman"/>
          <w:b/>
          <w:caps/>
          <w:sz w:val="24"/>
          <w:szCs w:val="24"/>
        </w:rPr>
        <w:t>опыт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4E638A">
        <w:rPr>
          <w:rFonts w:ascii="Times New Roman" w:hAnsi="Times New Roman"/>
          <w:sz w:val="24"/>
          <w:szCs w:val="24"/>
        </w:rPr>
        <w:t xml:space="preserve">нергоресурсы в современной экономике играют стратегическую роль для большинства стран мира, особенно для тех, где своих национальных энергоресурсов недостаточно для включения в хозяйственный оборот и поддержания высоких жизненных стандартов населения. Россия и Украина по энергоресурсному потенциалу находятся по разные стороны черты «самодостаточности». Украина сейчас в состоянии обеспечивать себя энергоресурсами не более чем на 40%, а Россия </w:t>
      </w:r>
      <w:r>
        <w:rPr>
          <w:rFonts w:ascii="Times New Roman" w:hAnsi="Times New Roman"/>
          <w:sz w:val="24"/>
          <w:szCs w:val="24"/>
        </w:rPr>
        <w:t>эти</w:t>
      </w:r>
      <w:r w:rsidRPr="004E638A">
        <w:rPr>
          <w:rFonts w:ascii="Times New Roman" w:hAnsi="Times New Roman"/>
          <w:sz w:val="24"/>
          <w:szCs w:val="24"/>
        </w:rPr>
        <w:t xml:space="preserve"> ресурсы масштабно </w:t>
      </w:r>
      <w:r>
        <w:rPr>
          <w:rFonts w:ascii="Times New Roman" w:hAnsi="Times New Roman"/>
          <w:sz w:val="24"/>
          <w:szCs w:val="24"/>
        </w:rPr>
        <w:t>экс</w:t>
      </w:r>
      <w:r w:rsidRPr="004E638A">
        <w:rPr>
          <w:rFonts w:ascii="Times New Roman" w:hAnsi="Times New Roman"/>
          <w:sz w:val="24"/>
          <w:szCs w:val="24"/>
        </w:rPr>
        <w:t>портирует.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 xml:space="preserve">С этих позиций, в интеграционной политике сближения национальных экономик двух стран энергоресурсы </w:t>
      </w:r>
      <w:r>
        <w:rPr>
          <w:rFonts w:ascii="Times New Roman" w:hAnsi="Times New Roman"/>
          <w:sz w:val="24"/>
          <w:szCs w:val="24"/>
        </w:rPr>
        <w:t>являются</w:t>
      </w:r>
      <w:r w:rsidRPr="004E638A">
        <w:rPr>
          <w:rFonts w:ascii="Times New Roman" w:hAnsi="Times New Roman"/>
          <w:sz w:val="24"/>
          <w:szCs w:val="24"/>
        </w:rPr>
        <w:t xml:space="preserve"> одним из самых влиятельных факторов формирования политических и экономических отношений</w:t>
      </w:r>
      <w:r w:rsidRPr="004E638A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4E638A">
        <w:rPr>
          <w:rFonts w:ascii="Times New Roman" w:hAnsi="Times New Roman"/>
          <w:sz w:val="24"/>
          <w:szCs w:val="24"/>
        </w:rPr>
        <w:t>.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 xml:space="preserve">Энергосбережение </w:t>
      </w:r>
      <w:r>
        <w:rPr>
          <w:rFonts w:ascii="Times New Roman" w:hAnsi="Times New Roman"/>
          <w:sz w:val="24"/>
          <w:szCs w:val="24"/>
        </w:rPr>
        <w:t>на</w:t>
      </w:r>
      <w:r w:rsidRPr="004E638A">
        <w:rPr>
          <w:rFonts w:ascii="Times New Roman" w:hAnsi="Times New Roman"/>
          <w:sz w:val="24"/>
          <w:szCs w:val="24"/>
        </w:rPr>
        <w:t xml:space="preserve"> Украине, в технологическом аспекте, связано с существенным отставанием от высокоразвитых стран в инновационном развитии производственной базы, в организационном аспекте – с устаревшими системами и методами управления, в экономическом аспекте – с острой необходимостью повышения конкурентоспособности отечественной продукции и сферы услуг на внутреннем и внешнем рынках.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 xml:space="preserve">В общей структуре энергопотребления, рассматривая ее отраслевой характер, следует отметить, что значительная часть энергоресурсов поступает в промышленность, транспорт и сельское хозяйство. Но эти отрасли, вместе взятые, как потребители, уступают место жилищно-коммунальному хозяйству страны. Как раз на ЖКХ приходится наибольшая часть расходов энергоресурсов – это больше 42% от их общего объема потребления, тогда как промышленность потребляет – 27%. 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>Для Украины в системе ЖКХ в первую очередь надо обеспечить снижение потребления природного газа, что желаемо с двух позиций: как укрепления уровня экономической безопасности страны, так и повышения стандартов обеспечения услугами ЖКХ населения страны. Основной вектор в системе ЖКХ должен быть направлен на теплоснабжение городов и поселков и те</w:t>
      </w:r>
      <w:r>
        <w:rPr>
          <w:rFonts w:ascii="Times New Roman" w:hAnsi="Times New Roman"/>
          <w:sz w:val="24"/>
          <w:szCs w:val="24"/>
        </w:rPr>
        <w:t>пло</w:t>
      </w:r>
      <w:r w:rsidRPr="004E638A">
        <w:rPr>
          <w:rFonts w:ascii="Times New Roman" w:hAnsi="Times New Roman"/>
          <w:sz w:val="24"/>
          <w:szCs w:val="24"/>
        </w:rPr>
        <w:t>изоляцию жилых строений. Специалисты оценивают, что в системе централизованного теплоснабжения 20% всего потенциала энергосбережения сконцентрировано в сфере производства, транспортировки и распределения тепловой энергии. В 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38A">
        <w:rPr>
          <w:rFonts w:ascii="Times New Roman" w:hAnsi="Times New Roman"/>
          <w:sz w:val="24"/>
          <w:szCs w:val="24"/>
        </w:rPr>
        <w:t>же время, 80% общего потенциала энергосбережения сосредоточено в системе потребления тепла. Расчеты свидетельствуют, что только в многоквартирных домах потребление тепловой энергии можно уменьшить на 40%.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>Поэтому, с целью реализации существующего потенциала энергосбережения необходимо разработать и внедрить комплекс инновационных энергосберегающих проектов в сфере производства, транспортировки и потребления тепловой энергии, питьевой воды, электроэнергии и других услуг ЖКХ</w:t>
      </w:r>
      <w:r w:rsidRPr="004E638A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4E638A">
        <w:rPr>
          <w:rFonts w:ascii="Times New Roman" w:hAnsi="Times New Roman"/>
          <w:sz w:val="24"/>
          <w:szCs w:val="24"/>
        </w:rPr>
        <w:t>.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>Кроме жилищного сектора специфику энергосбережения необходимо выявить и использовать в инженерных системах коммунального хозяйства – поставки газа, воды, тепла и оказания населению санитарных услуг. Предприятия ЖКХ (теплосистемы, водообеспечения и канализации, городского транспорта) сейчас работают в аварийном режиме по причине изношенности основных фондов, хронических долгов, несовершенного управления. Все это вместе обусл</w:t>
      </w:r>
      <w:r>
        <w:rPr>
          <w:rFonts w:ascii="Times New Roman" w:hAnsi="Times New Roman"/>
          <w:sz w:val="24"/>
          <w:szCs w:val="24"/>
        </w:rPr>
        <w:t>о</w:t>
      </w:r>
      <w:r w:rsidRPr="004E638A">
        <w:rPr>
          <w:rFonts w:ascii="Times New Roman" w:hAnsi="Times New Roman"/>
          <w:sz w:val="24"/>
          <w:szCs w:val="24"/>
        </w:rPr>
        <w:t>вливает их недопустимо завышенную энергоемкость (в 2</w:t>
      </w:r>
      <w:r>
        <w:rPr>
          <w:rFonts w:ascii="Times New Roman" w:hAnsi="Times New Roman"/>
          <w:sz w:val="24"/>
          <w:szCs w:val="24"/>
        </w:rPr>
        <w:t>-</w:t>
      </w:r>
      <w:r w:rsidRPr="004E638A">
        <w:rPr>
          <w:rFonts w:ascii="Times New Roman" w:hAnsi="Times New Roman"/>
          <w:sz w:val="24"/>
          <w:szCs w:val="24"/>
        </w:rPr>
        <w:t>4 раза выше, чем в передовых странах) и одновременно это означает, что вложение инвестиций в энергосбережение на предприятиях ЖКХ экономически выгодно и даст возможность значительно снизить энергозатраты в масштабах страны. Одновременно эта проблема комплексная, то есть техническая, финансовая, кадровая, управленческая. Она не имеет готового варианта решения, недостаточно обеспечена научными положениями и рекомендациями, не апробирована в системных проектах.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>Следует обратить внимание на несколько главных составляющих в решении проблем энергосбережения на предприятиях ЖКХ</w:t>
      </w:r>
      <w:r w:rsidRPr="004E638A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4E638A">
        <w:rPr>
          <w:rFonts w:ascii="Times New Roman" w:hAnsi="Times New Roman"/>
          <w:sz w:val="24"/>
          <w:szCs w:val="24"/>
        </w:rPr>
        <w:t xml:space="preserve">. Выделим следующие из них: организационно-управленческие, технико-технологические, экономические, социальные. Эти составляющие не исключают и не заменяют друг друга, они входят в единую стратегию энергосбережения, которая отражена в программных документах. Эти составляющие по-своему сложны, разнозатратны и разноэффективны. На наш взгляд организационно-управленческая составляющая может принести наиболее ощутимые результаты в ближайшей перспективе и при небольших затратах средств, поэтому ей сейчас и надо </w:t>
      </w:r>
      <w:r>
        <w:rPr>
          <w:rFonts w:ascii="Times New Roman" w:hAnsi="Times New Roman"/>
          <w:sz w:val="24"/>
          <w:szCs w:val="24"/>
        </w:rPr>
        <w:t>уделять</w:t>
      </w:r>
      <w:r w:rsidRPr="004E6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особое </w:t>
      </w:r>
      <w:r w:rsidRPr="004E638A">
        <w:rPr>
          <w:rFonts w:ascii="Times New Roman" w:hAnsi="Times New Roman"/>
          <w:sz w:val="24"/>
          <w:szCs w:val="24"/>
        </w:rPr>
        <w:t>внимани</w:t>
      </w:r>
      <w:r>
        <w:rPr>
          <w:rFonts w:ascii="Times New Roman" w:hAnsi="Times New Roman"/>
          <w:sz w:val="24"/>
          <w:szCs w:val="24"/>
        </w:rPr>
        <w:t>е</w:t>
      </w:r>
      <w:r w:rsidRPr="004E638A">
        <w:rPr>
          <w:rFonts w:ascii="Times New Roman" w:hAnsi="Times New Roman"/>
          <w:sz w:val="24"/>
          <w:szCs w:val="24"/>
        </w:rPr>
        <w:t>.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>В системе организационно-управленческих мероприятий энергосбережения можно выделить три группы: - достаточно масштабные и комплексные программы; мероприятия инфраструктурного обеспечения региональных ЖКХ; инструментально-технологические мероприятия обеспечения практики управления энергосбережением.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>Примером первой группы мероприятий можно считать стратегические программы проведения реформ в ЖКХ и обновление институцион</w:t>
      </w:r>
      <w:r>
        <w:rPr>
          <w:rFonts w:ascii="Times New Roman" w:hAnsi="Times New Roman"/>
          <w:sz w:val="24"/>
          <w:szCs w:val="24"/>
        </w:rPr>
        <w:t>альн</w:t>
      </w:r>
      <w:r w:rsidRPr="004E638A">
        <w:rPr>
          <w:rFonts w:ascii="Times New Roman" w:hAnsi="Times New Roman"/>
          <w:sz w:val="24"/>
          <w:szCs w:val="24"/>
        </w:rPr>
        <w:t xml:space="preserve">ых основ их деятельности. Примером средств инфраструктурного обеспечения энергосбережения </w:t>
      </w:r>
      <w:r>
        <w:rPr>
          <w:rFonts w:ascii="Times New Roman" w:hAnsi="Times New Roman"/>
          <w:sz w:val="24"/>
          <w:szCs w:val="24"/>
        </w:rPr>
        <w:t xml:space="preserve">может быть </w:t>
      </w:r>
      <w:r w:rsidRPr="004E638A">
        <w:rPr>
          <w:rFonts w:ascii="Times New Roman" w:hAnsi="Times New Roman"/>
          <w:sz w:val="24"/>
          <w:szCs w:val="24"/>
        </w:rPr>
        <w:t>создание городских информационных систем ЖКХ, создание ОСМД, привлечение общественных организаций к участию в формировании тарифной политики. Примером инструментально-технологически</w:t>
      </w:r>
      <w:r>
        <w:rPr>
          <w:rFonts w:ascii="Times New Roman" w:hAnsi="Times New Roman"/>
          <w:sz w:val="24"/>
          <w:szCs w:val="24"/>
        </w:rPr>
        <w:t>х</w:t>
      </w:r>
      <w:r w:rsidRPr="004E638A">
        <w:rPr>
          <w:rFonts w:ascii="Times New Roman" w:hAnsi="Times New Roman"/>
          <w:sz w:val="24"/>
          <w:szCs w:val="24"/>
        </w:rPr>
        <w:t xml:space="preserve"> методов – внедрение программно-целевых методов (ПЦМ), инновационное проектирование и управление проектами.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 xml:space="preserve">Основной идеей программно-целевого метода </w:t>
      </w:r>
      <w:r>
        <w:rPr>
          <w:rFonts w:ascii="Times New Roman" w:hAnsi="Times New Roman"/>
          <w:sz w:val="24"/>
          <w:szCs w:val="24"/>
        </w:rPr>
        <w:t>является</w:t>
      </w:r>
      <w:r w:rsidRPr="004E638A">
        <w:rPr>
          <w:rFonts w:ascii="Times New Roman" w:hAnsi="Times New Roman"/>
          <w:sz w:val="24"/>
          <w:szCs w:val="24"/>
        </w:rPr>
        <w:t xml:space="preserve"> матрица «цель – средство», которая является иерархической структурой строго сформулированных целей – программных элементов, каждый из которых служит специфичным ресурсом и способом решения поставленной проблемы. Целевая программа, в отличие от плана действий, имеет свойства самоорганизации и саморазвития, что позволяет получить результат по критерию «стоимость – эффективность» </w:t>
      </w:r>
      <w:r>
        <w:rPr>
          <w:rFonts w:ascii="Times New Roman" w:hAnsi="Times New Roman"/>
          <w:sz w:val="24"/>
          <w:szCs w:val="24"/>
        </w:rPr>
        <w:t>более высокий</w:t>
      </w:r>
      <w:r w:rsidRPr="004E638A">
        <w:rPr>
          <w:rFonts w:ascii="Times New Roman" w:hAnsi="Times New Roman"/>
          <w:sz w:val="24"/>
          <w:szCs w:val="24"/>
        </w:rPr>
        <w:t xml:space="preserve">, чем при обычном «затратном» планировании. Другими словами, при программном управлении за счет получения новых знаний создается дополнительный «программный продукт» для усовершенствования и развития структуры программы, более полного достижения поставленных целей. В ПЦМ определяют целевые ориентиры для строительства объектов жилищного комплекса – это энергоемкость </w:t>
      </w:r>
      <w:smartTag w:uri="urn:schemas-microsoft-com:office:smarttags" w:element="metricconverter">
        <w:smartTagPr>
          <w:attr w:name="ProductID" w:val="1 м2"/>
        </w:smartTagPr>
        <w:r w:rsidRPr="004E638A">
          <w:rPr>
            <w:rFonts w:ascii="Times New Roman" w:hAnsi="Times New Roman"/>
            <w:sz w:val="24"/>
            <w:szCs w:val="24"/>
          </w:rPr>
          <w:t>1 м</w:t>
        </w:r>
        <w:r w:rsidRPr="004E638A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4E638A">
        <w:rPr>
          <w:rFonts w:ascii="Times New Roman" w:hAnsi="Times New Roman"/>
          <w:sz w:val="24"/>
          <w:szCs w:val="24"/>
        </w:rPr>
        <w:t xml:space="preserve"> жилья, сопротивление теплопередаче ограждающих конструкций и другие параметры, которые определены Государственными строительными нормами Украины. Они легко контролируются. Учитывая значительное количество участников процесса энергосбережения (потребители энергоресурсов, организации-посредники, органы власти), решения задач повышения энергоэффективности в ЖКХ можно достичь программно-целевыми методами только через разработку комплексных программ энергосбережения и создания системы управления, которая позволит вносить корректировку при оперативном анализе их выполнения.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>Стратегия планирования и управления проектами энергосберегающих технологий представлена на рис. 1.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 xml:space="preserve">Главным заданием при разработке целевой программы энергосбережения на объектах ЖКХ является анализ локальных разработок по отдельным проблемам (анализ состояния ограждающих конструкций строений, затраты энергоресурсов на отопление, освещение и т.д.), которые претендуют на первоочередное решение, на основе чего вырабатывается единая стратегия решения определенной совокупности проблем. Основное содержание этой процедуры – учет взаимного влияния элементов энергосистемы и оптимальное распределение ограниченных ресурсов, которые планируется направить на решение этой проблемы. 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>Количественная оценка экономической эффективности должна проводиться как для каждого отдельного мероприятия, так и всей программы в целом. Для качественных оценок используется классификация или типология разновидностей домов.</w:t>
      </w:r>
    </w:p>
    <w:p w:rsidR="000E5991" w:rsidRPr="004E638A" w:rsidRDefault="000E5991" w:rsidP="001058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</w:r>
      <w:r w:rsidRPr="001058D7">
        <w:rPr>
          <w:rFonts w:ascii="Times New Roman" w:hAnsi="Times New Roman"/>
          <w:sz w:val="24"/>
          <w:szCs w:val="24"/>
        </w:rPr>
        <w:pict>
          <v:group id="_x0000_s1026" editas="canvas" style="width:470.6pt;height:443.45pt;mso-position-horizontal-relative:char;mso-position-vertical-relative:line" coordorigin="2229,1182" coordsize="7382,68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9;top:1182;width:7382;height:6867" o:preferrelative="f">
              <v:fill o:detectmouseclick="t"/>
              <v:path o:extrusionok="t" o:connecttype="none"/>
              <o:lock v:ext="edit" text="t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8" type="#_x0000_t13" style="position:absolute;left:7907;top:5666;width:1564;height:2245"/>
            <v:group id="_x0000_s1029" style="position:absolute;left:2371;top:1321;width:6956;height:6307" coordorigin="2371,1321" coordsize="6956,6307">
              <v:oval id="_x0000_s1030" style="position:absolute;left:2371;top:4966;width:1420;height:1262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2511;top:1321;width:1847;height:1543">
                <v:textbox style="mso-next-textbox:#_x0000_s1031" inset="0,0,0,0">
                  <w:txbxContent>
                    <w:p w:rsidR="000E5991" w:rsidRPr="00FE191D" w:rsidRDefault="000E5991" w:rsidP="001058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E191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Инновационное планирование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 приоритетным направлениям энергосбережения на объектах ЖКХ</w:t>
                      </w:r>
                    </w:p>
                  </w:txbxContent>
                </v:textbox>
              </v:shape>
              <v:shape id="_x0000_s1032" type="#_x0000_t202" style="position:absolute;left:4911;top:1461;width:1861;height:1254">
                <v:textbox style="mso-next-textbox:#_x0000_s1032" inset="0,0,0,0">
                  <w:txbxContent>
                    <w:p w:rsidR="000E5991" w:rsidRPr="00FE191D" w:rsidRDefault="000E5991" w:rsidP="001058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E191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Система показателей, которые формируют основные принципы энергосбережения в ЖКХ</w:t>
                      </w:r>
                    </w:p>
                  </w:txbxContent>
                </v:textbox>
              </v:shape>
              <v:shape id="_x0000_s1033" type="#_x0000_t202" style="position:absolute;left:7340;top:1462;width:1845;height:1255">
                <v:textbox style="mso-next-textbox:#_x0000_s1033" inset="0,0,0,0">
                  <w:txbxContent>
                    <w:p w:rsidR="000E5991" w:rsidRPr="00FE191D" w:rsidRDefault="000E5991" w:rsidP="001058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E191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Стратегическое планирование развития ЖКХ (энергоэффективное строительство)</w:t>
                      </w:r>
                    </w:p>
                  </w:txbxContent>
                </v:textbox>
              </v:shape>
              <v:shape id="_x0000_s1034" type="#_x0000_t202" style="position:absolute;left:4064;top:3133;width:3418;height:1973">
                <v:textbox style="mso-next-textbox:#_x0000_s1034" inset=".5mm,.3mm,.5mm,.3mm">
                  <w:txbxContent>
                    <w:p w:rsidR="000E5991" w:rsidRPr="00B76160" w:rsidRDefault="000E5991" w:rsidP="001058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 w:rsidRPr="00FE191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Формирование данных, необходимых для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обоснования </w:t>
                      </w:r>
                      <w:r w:rsidRPr="00B7616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преобладающих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решений (показатель энергоемкости жилья, </w:t>
                      </w:r>
                      <w:r w:rsidRPr="00B7616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термическое сопротивление теплопередачи оградительных конструкций, состояние системы отопления, вентиляции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горячего водоснабжения и др.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  <v:shape id="_x0000_s1035" type="#_x0000_t202" style="position:absolute;left:3933;top:5386;width:3691;height:278">
                <v:textbox style="mso-next-textbox:#_x0000_s1035" inset="0,0,0,0">
                  <w:txbxContent>
                    <w:p w:rsidR="000E5991" w:rsidRPr="00B76160" w:rsidRDefault="000E5991" w:rsidP="001058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7616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Динамическое планирование развития ЖКХ</w:t>
                      </w:r>
                    </w:p>
                  </w:txbxContent>
                </v:textbox>
              </v:shape>
              <v:shape id="_x0000_s1036" type="#_x0000_t202" style="position:absolute;left:3933;top:5947;width:3691;height:278">
                <v:textbox style="mso-next-textbox:#_x0000_s1036" inset="0,0,0,0">
                  <w:txbxContent>
                    <w:p w:rsidR="000E5991" w:rsidRPr="00B76160" w:rsidRDefault="000E5991" w:rsidP="001058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7616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Факторн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ы</w:t>
                      </w:r>
                      <w:r w:rsidRPr="00B7616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й анализ затрат энергоресурсов</w:t>
                      </w:r>
                    </w:p>
                  </w:txbxContent>
                </v:textbox>
              </v:shape>
              <v:shape id="_x0000_s1037" type="#_x0000_t202" style="position:absolute;left:3933;top:6507;width:3691;height:279">
                <v:textbox style="mso-next-textbox:#_x0000_s1037" inset="0,0,0,0">
                  <w:txbxContent>
                    <w:p w:rsidR="000E5991" w:rsidRPr="00B76160" w:rsidRDefault="000E5991" w:rsidP="001058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7616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Оперативный анализ энергоресурсов</w:t>
                      </w:r>
                    </w:p>
                  </w:txbxContent>
                </v:textbox>
              </v:shape>
              <v:shape id="_x0000_s1038" type="#_x0000_t202" style="position:absolute;left:3933;top:7068;width:3691;height:560">
                <v:textbox style="mso-next-textbox:#_x0000_s1038" inset="0,0,0,0">
                  <w:txbxContent>
                    <w:p w:rsidR="000E5991" w:rsidRPr="00347770" w:rsidRDefault="000E5991" w:rsidP="00347770">
                      <w:pPr>
                        <w:ind w:left="708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 w:rsidRPr="00347770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Определение удельной энергоемкости объектов жилищного комплекса</w:t>
                      </w:r>
                    </w:p>
                  </w:txbxContent>
                </v:textbox>
              </v:shape>
              <v:line id="_x0000_s1039" style="position:absolute;flip:x" from="4358,2023" to="4926,2023">
                <v:stroke endarrow="block"/>
              </v:line>
              <v:line id="_x0000_s1040" style="position:absolute" from="6772,2023" to="7340,2023">
                <v:stroke endarrow="block"/>
              </v:line>
              <v:line id="_x0000_s1041" style="position:absolute" from="5778,2723" to="5778,3144">
                <v:stroke endarrow="block"/>
              </v:line>
              <v:line id="_x0000_s1042" style="position:absolute" from="5778,5106" to="5778,5386">
                <v:stroke endarrow="block"/>
              </v:line>
              <v:line id="_x0000_s1043" style="position:absolute" from="5778,5666" to="5778,5947">
                <v:stroke endarrow="block"/>
              </v:line>
              <v:line id="_x0000_s1044" style="position:absolute" from="5778,6227" to="5778,6507">
                <v:stroke endarrow="block"/>
              </v:line>
              <v:line id="_x0000_s1045" style="position:absolute" from="5778,6787" to="5778,7068">
                <v:stroke endarrow="block"/>
              </v:line>
              <v:shape id="_x0000_s1046" type="#_x0000_t202" style="position:absolute;left:2513;top:5106;width:1136;height:981" stroked="f">
                <v:fill opacity="0"/>
                <v:textbox inset="0,0,0,0">
                  <w:txbxContent>
                    <w:p w:rsidR="000E5991" w:rsidRPr="00344596" w:rsidRDefault="000E5991" w:rsidP="001058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проектами э</w:t>
                      </w:r>
                      <w:r w:rsidRPr="003445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нергосбережения</w:t>
                      </w:r>
                    </w:p>
                  </w:txbxContent>
                </v:textbox>
              </v:shape>
              <v:shape id="_x0000_s1047" type="#_x0000_t202" style="position:absolute;left:2371;top:7068;width:1277;height:559">
                <v:textbox style="mso-next-textbox:#_x0000_s1047" inset="0,0,0,0">
                  <w:txbxContent>
                    <w:p w:rsidR="000E5991" w:rsidRPr="00344596" w:rsidRDefault="000E5991" w:rsidP="001058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45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Распределение ресурсов</w:t>
                      </w:r>
                    </w:p>
                  </w:txbxContent>
                </v:textbox>
              </v:shape>
              <v:line id="_x0000_s1048" style="position:absolute" from="3649,7348" to="3933,7348">
                <v:stroke endarrow="block"/>
              </v:line>
              <v:line id="_x0000_s1049" style="position:absolute" from="3081,3985" to="4074,3985"/>
              <v:line id="_x0000_s1050" style="position:absolute" from="3081,3985" to="3081,4966">
                <v:stroke endarrow="block"/>
              </v:line>
              <v:shape id="_x0000_s1051" type="#_x0000_t202" style="position:absolute;left:7907;top:6227;width:1420;height:1121" stroked="f">
                <v:fill opacity="0"/>
                <v:textbox inset="0,2mm,0,0">
                  <w:txbxContent>
                    <w:p w:rsidR="000E5991" w:rsidRPr="00195534" w:rsidRDefault="000E5991" w:rsidP="001058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9553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Корректировка процесса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энергосбережения</w:t>
                      </w:r>
                    </w:p>
                  </w:txbxContent>
                </v:textbox>
              </v:shape>
              <v:line id="_x0000_s1052" style="position:absolute" from="7623,6647" to="7907,6647">
                <v:stroke endarrow="block"/>
              </v:line>
              <v:line id="_x0000_s1053" style="position:absolute" from="7623,7488" to="8191,7489"/>
              <v:line id="_x0000_s1054" style="position:absolute;flip:y" from="8191,7348" to="8192,7488">
                <v:stroke endarrow="block"/>
              </v:line>
              <v:line id="_x0000_s1055" style="position:absolute" from="7623,6087" to="8191,6088"/>
              <v:line id="_x0000_s1056" style="position:absolute" from="8191,6087" to="8192,6227">
                <v:stroke endarrow="block"/>
              </v:line>
              <v:line id="_x0000_s1057" style="position:absolute;flip:y" from="8759,2723" to="8759,6227">
                <v:stroke endarrow="block"/>
              </v:line>
              <v:line id="_x0000_s1058" style="position:absolute" from="8475,2723" to="8475,6227">
                <v:stroke endarrow="block"/>
              </v:line>
            </v:group>
            <w10:anchorlock/>
          </v:group>
        </w:pic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>Рис. 1. Стратегия планирования и управления энергосберегающими технологиями на объектах ЖКХ</w:t>
      </w:r>
      <w:r>
        <w:rPr>
          <w:rFonts w:ascii="Times New Roman" w:hAnsi="Times New Roman"/>
          <w:sz w:val="24"/>
          <w:szCs w:val="24"/>
        </w:rPr>
        <w:t>.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>Нередко ПЦМ рассматривают как отдельный самостоятельный инструментарий управленческой технологии решения сложных проблем. По нашему мнению, в ПЦМ должны входить составными частями – инновационное проектирование, экономическое планирование и управление проектами.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 xml:space="preserve">ЖКХ как сложно структурированный объект остро нуждается в применении нового инструментария для решения своих проблем, в т.ч. для снижения энергоемкости своих услуг. Благоприятствующим организационным фактором для решения проблем энерго-, теплосбережения является сосредоточение эксплуатируемого жилья и жилищного строительства в одном министерстве. В отрасли на макроуровне надо принимать стратегически важные регулирующие решения, в т.ч. по оптимизации структуры потребляемых энергоносителей. 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 xml:space="preserve">Исследования, проведенные в ряде зарубежных стран и </w:t>
      </w:r>
      <w:r>
        <w:rPr>
          <w:rFonts w:ascii="Times New Roman" w:hAnsi="Times New Roman"/>
          <w:sz w:val="24"/>
          <w:szCs w:val="24"/>
        </w:rPr>
        <w:t>на</w:t>
      </w:r>
      <w:r w:rsidRPr="004E638A">
        <w:rPr>
          <w:rFonts w:ascii="Times New Roman" w:hAnsi="Times New Roman"/>
          <w:sz w:val="24"/>
          <w:szCs w:val="24"/>
        </w:rPr>
        <w:t xml:space="preserve"> Украине, позволяют утверждать, что эффективная политика энергосбережения в жилищном строительстве может быть обеспечена только при комплексном подходе, при рассмотрении жилого дома как системы, обеспечивающей в помещениях необходимый комфорт и микроклимат для человека (</w:t>
      </w:r>
      <w:r>
        <w:rPr>
          <w:rFonts w:ascii="Times New Roman" w:hAnsi="Times New Roman"/>
          <w:sz w:val="24"/>
          <w:szCs w:val="24"/>
        </w:rPr>
        <w:t xml:space="preserve">см. </w:t>
      </w:r>
      <w:r w:rsidRPr="004E638A">
        <w:rPr>
          <w:rFonts w:ascii="Times New Roman" w:hAnsi="Times New Roman"/>
          <w:sz w:val="24"/>
          <w:szCs w:val="24"/>
        </w:rPr>
        <w:t>рис. 2).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>Как следует из приведенного рисунка развитие жилищного фонда тесно связано с двумя факторами</w:t>
      </w:r>
      <w:r>
        <w:rPr>
          <w:rFonts w:ascii="Times New Roman" w:hAnsi="Times New Roman"/>
          <w:sz w:val="24"/>
          <w:szCs w:val="24"/>
        </w:rPr>
        <w:t xml:space="preserve"> -</w:t>
      </w:r>
      <w:r w:rsidRPr="004E638A">
        <w:rPr>
          <w:rFonts w:ascii="Times New Roman" w:hAnsi="Times New Roman"/>
          <w:sz w:val="24"/>
          <w:szCs w:val="24"/>
        </w:rPr>
        <w:t xml:space="preserve"> научно-проектного обеспечения и строительного исполнения. Для ввода нового жилья проектная работа и строительное исполнение является главной частью в системном подходе, поскольку все характеристики энергопотребления закладываются еще в его виртуальной модели.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>Подчеркнем, что причина высокой энергоемкости отечественных зданий кроется не только в отсутствии системного подхода к их созданию. Как известно, жизненный цикл здания состоит из следующих этапов: проектирования, строительства и эксплуатации. На первом этапе, как правило, закладываются все основные параметры здания, в том числе и энергетические. На других этапах эти параметры только ухудшаются. При этом на стадии эксплуатации проявляются все негативные последствия ошибок как в проекте, так и в процессе строительства объектов жилого комплекса.</w:t>
      </w:r>
    </w:p>
    <w:p w:rsidR="000E5991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>В действующем жилом фонде главная стратегическая задача - снижение его энергоемкости путем проведения термомодернизационных мероприятий. Мероприятия по термомодернизации объектов жилого комплекса можно разделить на несколько групп, что представлено в таблице 1. Каждый этап проведения термомодернизационных работ требует отдельного и внимательного подхода, применения выгодн</w:t>
      </w:r>
      <w:r>
        <w:rPr>
          <w:rFonts w:ascii="Times New Roman" w:hAnsi="Times New Roman"/>
          <w:sz w:val="24"/>
          <w:szCs w:val="24"/>
        </w:rPr>
        <w:t>ых</w:t>
      </w:r>
      <w:r w:rsidRPr="004E638A">
        <w:rPr>
          <w:rFonts w:ascii="Times New Roman" w:hAnsi="Times New Roman"/>
          <w:sz w:val="24"/>
          <w:szCs w:val="24"/>
        </w:rPr>
        <w:t xml:space="preserve"> экономическ</w:t>
      </w:r>
      <w:r>
        <w:rPr>
          <w:rFonts w:ascii="Times New Roman" w:hAnsi="Times New Roman"/>
          <w:sz w:val="24"/>
          <w:szCs w:val="24"/>
        </w:rPr>
        <w:t>их</w:t>
      </w:r>
      <w:r w:rsidRPr="004E638A">
        <w:rPr>
          <w:rFonts w:ascii="Times New Roman" w:hAnsi="Times New Roman"/>
          <w:sz w:val="24"/>
          <w:szCs w:val="24"/>
        </w:rPr>
        <w:t xml:space="preserve"> и техническ</w:t>
      </w:r>
      <w:r>
        <w:rPr>
          <w:rFonts w:ascii="Times New Roman" w:hAnsi="Times New Roman"/>
          <w:sz w:val="24"/>
          <w:szCs w:val="24"/>
        </w:rPr>
        <w:t>их</w:t>
      </w:r>
      <w:r w:rsidRPr="004E638A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й</w:t>
      </w:r>
      <w:r w:rsidRPr="004E638A">
        <w:rPr>
          <w:rFonts w:ascii="Times New Roman" w:hAnsi="Times New Roman"/>
          <w:sz w:val="24"/>
          <w:szCs w:val="24"/>
        </w:rPr>
        <w:t>, в частности, таки</w:t>
      </w:r>
      <w:r>
        <w:rPr>
          <w:rFonts w:ascii="Times New Roman" w:hAnsi="Times New Roman"/>
          <w:sz w:val="24"/>
          <w:szCs w:val="24"/>
        </w:rPr>
        <w:t>х</w:t>
      </w:r>
      <w:r w:rsidRPr="004E638A">
        <w:rPr>
          <w:rFonts w:ascii="Times New Roman" w:hAnsi="Times New Roman"/>
          <w:sz w:val="24"/>
          <w:szCs w:val="24"/>
        </w:rPr>
        <w:t xml:space="preserve"> как применение новейшего отопительного оборудования, выбор возобновляемых источников энергии, эффективный контроль использования тепловых ресурсов. Поэтому, сейчас, основные усилия необходимо направить на сохранение того тепла, которое уже существует в наших домах.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</w:r>
      <w:r w:rsidRPr="00347770">
        <w:rPr>
          <w:rFonts w:ascii="Times New Roman" w:hAnsi="Times New Roman"/>
          <w:sz w:val="24"/>
          <w:szCs w:val="24"/>
        </w:rPr>
        <w:pict>
          <v:group id="Полотно 97" o:spid="_x0000_s1059" editas="canvas" style="width:416.3pt;height:325.8pt;mso-position-horizontal-relative:char;mso-position-vertical-relative:line" coordsize="52870,4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">
            <v:shape id="_x0000_s1060" type="#_x0000_t75" style="position:absolute;width:52870;height:41376;visibility:visible" o:preferrelative="f">
              <v:fill o:detectmouseclick="t"/>
              <v:path o:connecttype="none"/>
            </v:shape>
            <v:oval id="Oval 53" o:spid="_x0000_s1061" style="position:absolute;left:22984;top:10344;width:12647;height:8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VlM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UVlMAAAADbAAAADwAAAAAAAAAAAAAAAACYAgAAZHJzL2Rvd25y&#10;ZXYueG1sUEsFBgAAAAAEAAQA9QAAAIUDAAAAAA==&#10;" strokeweight="1.25pt"/>
            <v:oval id="Oval 54" o:spid="_x0000_s1062" style="position:absolute;left:22984;top:20688;width:12647;height:80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/>
            <v:shape id="Text Box 55" o:spid="_x0000_s1063" type="#_x0000_t202" style="position:absolute;left:1145;top:8041;width:2301;height:22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wY8EA&#10;AADbAAAADwAAAGRycy9kb3ducmV2LnhtbESP0YrCMBRE3wX/IVzBF9G0hV2kGkUEQXeftvoBl+ba&#10;Fpub2EStf28WBB+HmTnDLNe9acWdOt9YVpDOEhDEpdUNVwpOx910DsIHZI2tZVLwJA/r1XCwxFzb&#10;B//RvQiViBD2OSqoQ3C5lL6syaCfWUccvbPtDIYou0rqDh8RblqZJcm3NNhwXKjR0bam8lLcjIJj&#10;ups7h15mk3MasvJ6+Cl+nVLjUb9ZgAjUh0/43d5rBV8Z/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48GPBAAAA2wAAAA8AAAAAAAAAAAAAAAAAmAIAAGRycy9kb3du&#10;cmV2LnhtbFBLBQYAAAAABAAEAPUAAACGAwAAAAA=&#10;">
              <v:textbox style="layout-flow:vertical;mso-layout-flow-alt:bottom-to-top" inset="0,0,0,0">
                <w:txbxContent>
                  <w:p w:rsidR="000E5991" w:rsidRPr="00A674A8" w:rsidRDefault="000E5991" w:rsidP="00347770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Связь со строительной индустрией</w:t>
                    </w:r>
                  </w:p>
                </w:txbxContent>
              </v:textbox>
            </v:shape>
            <v:shape id="Text Box 56" o:spid="_x0000_s1064" type="#_x0000_t202" style="position:absolute;left:18384;top:10344;width:3454;height:206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nmsQA&#10;AADbAAAADwAAAGRycy9kb3ducmV2LnhtbESPQUvDQBSE7wX/w/IEb+1GbSXEbktR1FxtBa8v2dds&#10;avZtyK7p2l/fFQo9DjPzDbNcR9uJkQbfOlZwP8tAENdOt9wo+Nq9TXMQPiBr7ByTgj/ysF7dTJZY&#10;aHfkTxq3oREJwr5ABSaEvpDS14Ys+pnriZO3d4PFkOTQSD3gMcFtJx+y7ElabDktGOzpxVD9s/21&#10;Cqqx+qjm1fwQ3r/LzSmaPL6WuVJ3t3HzDCJQDNfwpV1qBYtH+P+SfoB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eZ5rEAAAA2wAAAA8AAAAAAAAAAAAAAAAAmAIAAGRycy9k&#10;b3ducmV2LnhtbFBLBQYAAAAABAAEAPUAAACJAwAAAAA=&#10;">
              <v:textbox style="layout-flow:vertical;mso-layout-flow-alt:bottom-to-top" inset="2mm,0,0,0">
                <w:txbxContent>
                  <w:p w:rsidR="000E5991" w:rsidRPr="00A674A8" w:rsidRDefault="000E5991" w:rsidP="00347770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A674A8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Управл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е</w:t>
                    </w:r>
                    <w:r w:rsidRPr="00A674A8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н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ие</w:t>
                    </w:r>
                  </w:p>
                </w:txbxContent>
              </v:textbox>
            </v:shape>
            <v:shape id="Text Box 57" o:spid="_x0000_s1065" type="#_x0000_t202" style="position:absolute;left:3446;top:1151;width:11492;height:34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fNsMA&#10;AADbAAAADwAAAGRycy9kb3ducmV2LnhtbESPW2sCMRSE3wX/QzhC3zTbpZV2NYoKBYsvXkqfD5uz&#10;F7s5WZK4bv+9EQQfh5n5hpkve9OIjpyvLSt4nSQgiHOray4V/Jy+xh8gfEDW2FgmBf/kYbkYDuaY&#10;aXvlA3XHUIoIYZ+hgiqENpPS5xUZ9BPbEkevsM5giNKVUju8RrhpZJokU2mw5rhQYUubivK/48Uo&#10;OHVrvz2cw6f+LtYy3RX79NetlHoZ9asZiEB9eIYf7a1W8P4G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FfNsMAAADbAAAADwAAAAAAAAAAAAAAAACYAgAAZHJzL2Rv&#10;d25yZXYueG1sUEsFBgAAAAAEAAQA9QAAAIgDAAAAAA==&#10;">
              <v:textbox inset="0,0,0,0">
                <w:txbxContent>
                  <w:p w:rsidR="000E5991" w:rsidRPr="00A674A8" w:rsidRDefault="000E5991" w:rsidP="00347770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A674A8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Нов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о</w:t>
                    </w:r>
                    <w:r w:rsidRPr="00A674A8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 xml:space="preserve">е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строительство</w:t>
                    </w:r>
                  </w:p>
                </w:txbxContent>
              </v:textbox>
            </v:shape>
            <v:shape id="Text Box 58" o:spid="_x0000_s1066" type="#_x0000_t202" style="position:absolute;left:3446;top:33326;width:11492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36rcMA&#10;AADbAAAADwAAAGRycy9kb3ducmV2LnhtbESPW2sCMRSE3wv+h3AE32rWBUtdjaKCoPSlXvD5sDl7&#10;0c3JksR1/fdNodDHYWa+YRar3jSiI+drywom4wQEcW51zaWCy3n3/gnCB2SNjWVS8CIPq+XgbYGZ&#10;tk8+UncKpYgQ9hkqqEJoMyl9XpFBP7YtcfQK6wyGKF0ptcNnhJtGpknyIQ3WHBcqbGlbUX4/PYyC&#10;c7fx++MtzPSh2Mj0q/hOr26t1GjYr+cgAvXhP/zX3msF0yn8fo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36rcMAAADbAAAADwAAAAAAAAAAAAAAAACYAgAAZHJzL2Rv&#10;d25yZXYueG1sUEsFBgAAAAAEAAQA9QAAAIgDAAAAAA==&#10;">
              <v:textbox inset="0,0,0,0">
                <w:txbxContent>
                  <w:p w:rsidR="000E5991" w:rsidRPr="00A674A8" w:rsidRDefault="000E5991" w:rsidP="00347770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Действующий</w:t>
                    </w:r>
                    <w:r w:rsidRPr="00A674A8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 xml:space="preserve"> жилой фонд</w:t>
                    </w:r>
                  </w:p>
                </w:txbxContent>
              </v:textbox>
            </v:shape>
            <v:group id="Group 59" o:spid="_x0000_s1067" style="position:absolute;left:17238;top:1142;width:16101;height:8042" coordorigin="4847,2328" coordsize="1939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Text Box 60" o:spid="_x0000_s1068" type="#_x0000_t202" style="position:absolute;left:5401;top:2883;width:1385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BQcMA&#10;AADbAAAADwAAAGRycy9kb3ducmV2LnhtbESPW2sCMRSE3wX/QzhC3zTbhdZ2NYoKBYsvXkqfD5uz&#10;F7s5WZK4bv+9EQQfh5n5hpkve9OIjpyvLSt4nSQgiHOray4V/Jy+xh8gfEDW2FgmBf/kYbkYDuaY&#10;aXvlA3XHUIoIYZ+hgiqENpPS5xUZ9BPbEkevsM5giNKVUju8RrhpZJok79JgzXGhwpY2FeV/x4tR&#10;cOrWfns4h0/9Xaxluiv26a9bKfUy6lczEIH68Aw/2lut4G0K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PBQcMAAADbAAAADwAAAAAAAAAAAAAAAACYAgAAZHJzL2Rv&#10;d25yZXYueG1sUEsFBgAAAAAEAAQA9QAAAIgDAAAAAA==&#10;">
                <v:textbox inset="0,0,0,0">
                  <w:txbxContent>
                    <w:p w:rsidR="000E5991" w:rsidRPr="00A674A8" w:rsidRDefault="000E5991" w:rsidP="00347770">
                      <w:pPr>
                        <w:spacing w:before="24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Э</w:t>
                      </w:r>
                      <w:r w:rsidRPr="00A674A8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ксплуатац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и</w:t>
                      </w:r>
                      <w:r w:rsidRPr="00A674A8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я</w:t>
                      </w:r>
                    </w:p>
                  </w:txbxContent>
                </v:textbox>
              </v:shape>
              <v:shape id="Text Box 61" o:spid="_x0000_s1069" type="#_x0000_t202" style="position:absolute;left:5124;top:2605;width:1384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VM78A&#10;AADbAAAADwAAAGRycy9kb3ducmV2LnhtbERPy4rCMBTdC/5DuMLsNLWgjNUoOjDg4MYXri/N7UOb&#10;m5LE2vn7yUKY5eG8V5veNKIj52vLCqaTBARxbnXNpYLr5Xv8CcIHZI2NZVLwSx426+FghZm2Lz5R&#10;dw6liCHsM1RQhdBmUvq8IoN+YlviyBXWGQwRulJqh68YbhqZJslcGqw5NlTY0ldF+eP8NAou3c7v&#10;T/ew0D/FTqaH4pje3Fapj1G/XYII1Id/8du91wpmcWz8En+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bFUzvwAAANsAAAAPAAAAAAAAAAAAAAAAAJgCAABkcnMvZG93bnJl&#10;di54bWxQSwUGAAAAAAQABAD1AAAAhAMAAAAA&#10;">
                <v:textbox inset="0,0,0,0">
                  <w:txbxContent>
                    <w:p w:rsidR="000E5991" w:rsidRPr="00A674A8" w:rsidRDefault="000E5991" w:rsidP="00347770">
                      <w:pPr>
                        <w:spacing w:before="20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Строительство</w:t>
                      </w:r>
                    </w:p>
                  </w:txbxContent>
                </v:textbox>
              </v:shape>
              <v:shape id="Text Box 62" o:spid="_x0000_s1070" type="#_x0000_t202" style="position:absolute;left:4847;top:2328;width:1385;height: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DwqMMA&#10;AADbAAAADwAAAGRycy9kb3ducmV2LnhtbESPW2sCMRSE3wv+h3AE32rWBUtdjaKCYOmLN3w+bM5e&#10;dHOyJHHd/vumIPRxmJlvmMWqN43oyPnasoLJOAFBnFtdc6ngct69f4LwAVljY5kU/JCH1XLwtsBM&#10;2ycfqTuFUkQI+wwVVCG0mZQ+r8igH9uWOHqFdQZDlK6U2uEzwk0j0yT5kAZrjgsVtrStKL+fHkbB&#10;udv4/fEWZvqr2Mj0uzikV7dWajTs13MQgfrwH36191rBdAZ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DwqMMAAADbAAAADwAAAAAAAAAAAAAAAACYAgAAZHJzL2Rv&#10;d25yZXYueG1sUEsFBgAAAAAEAAQA9QAAAIgDAAAAAA==&#10;">
                <v:textbox inset="0,0,0,0">
                  <w:txbxContent>
                    <w:p w:rsidR="000E5991" w:rsidRPr="00A674A8" w:rsidRDefault="000E5991" w:rsidP="00347770">
                      <w:pPr>
                        <w:spacing w:before="12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 w:rsidRPr="00A674A8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Проект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ирование</w:t>
                      </w:r>
                    </w:p>
                  </w:txbxContent>
                </v:textbox>
              </v:shape>
            </v:group>
            <v:shape id="Text Box 63" o:spid="_x0000_s1071" type="#_x0000_t202" style="position:absolute;left:25284;top:21831;width:8039;height:57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nI8AA&#10;AADbAAAADwAAAGRycy9kb3ducmV2LnhtbERPS2vCQBC+F/wPywheSt3oQUrqKvUFHuxBK56H7DQJ&#10;zc6G3dXEf+8cBI8f33u+7F2jbhRi7dnAZJyBIi68rbk0cP7dfXyCignZYuOZDNwpwnIxeJtjbn3H&#10;R7qdUqkkhGOOBqqU2lzrWFTkMI59Syzcnw8Ok8BQahuwk3DX6GmWzbTDmqWhwpbWFRX/p6szMNuE&#10;a3fk9fvmvD3gT1tOL6v7xZjRsP/+ApWoTy/x07234pP1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SnI8AAAADbAAAADwAAAAAAAAAAAAAAAACYAgAAZHJzL2Rvd25y&#10;ZXYueG1sUEsFBgAAAAAEAAQA9QAAAIUDAAAAAA==&#10;" stroked="f">
              <v:textbox inset="0,0,0,0">
                <w:txbxContent>
                  <w:p w:rsidR="000E5991" w:rsidRPr="00A674A8" w:rsidRDefault="000E5991" w:rsidP="00347770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A674A8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 xml:space="preserve">Процес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жизнеобеспечения</w:t>
                    </w:r>
                  </w:p>
                </w:txbxContent>
              </v:textbox>
            </v:shape>
            <v:shape id="Text Box 64" o:spid="_x0000_s1072" type="#_x0000_t202" style="position:absolute;left:25284;top:12638;width:8039;height:34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CuMQA&#10;AADbAAAADwAAAGRycy9kb3ducmV2LnhtbESPzWrDMBCE74W+g9hCL6WW40MIbuSQJi30kB6ShpwX&#10;a2ubWCsjyX9vXwUKOQ4z3wyz3kymFQM531hWsEhSEMSl1Q1XCs4/n68rED4ga2wtk4KZPGyKx4c1&#10;5tqOfKThFCoRS9jnqKAOocul9GVNBn1iO+Lo/VpnMETpKqkdjrHctDJL06U02HBcqLGjXU3l9dQb&#10;Bcu968cj7172548DfndVdnmfL0o9P03bNxCBpnAP/9NfOnILuH2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oArjEAAAA2wAAAA8AAAAAAAAAAAAAAAAAmAIAAGRycy9k&#10;b3ducmV2LnhtbFBLBQYAAAAABAAEAPUAAACJAwAAAAA=&#10;" stroked="f">
              <v:textbox inset="0,0,0,0">
                <w:txbxContent>
                  <w:p w:rsidR="000E5991" w:rsidRPr="00C156FF" w:rsidRDefault="000E5991" w:rsidP="00347770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</w:pPr>
                    <w:r w:rsidRPr="00C156FF"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  <w:t>Жилье как система</w:t>
                    </w:r>
                  </w:p>
                </w:txbxContent>
              </v:textbox>
            </v:shape>
            <v:shape id="Text Box 65" o:spid="_x0000_s1073" type="#_x0000_t202" style="position:absolute;left:21838;top:32175;width:11518;height:34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ioZMMA&#10;AADbAAAADwAAAGRycy9kb3ducmV2LnhtbESPzWrDMBCE74W8g9hAbrVcH0LrRglJIJCSS22Xnhdr&#10;/dNaKyOpjvP2UaHQ4zAz3zCb3WwGMZHzvWUFT0kKgri2uudWwUd1enwG4QOyxsEyKbiRh9128bDB&#10;XNsrFzSVoRURwj5HBV0IYy6lrzsy6BM7Ekevsc5giNK1Uju8RrgZZJama2mw57jQ4UjHjurv8sco&#10;qKaDPxdf4UW/NQeZXZr37NPtlVot5/0riEBz+A//tc9awTqD3y/x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ioZMMAAADbAAAADwAAAAAAAAAAAAAAAACYAgAAZHJzL2Rv&#10;d25yZXYueG1sUEsFBgAAAAAEAAQA9QAAAIgDAAAAAA==&#10;">
              <v:textbox inset="0,0,0,0">
                <w:txbxContent>
                  <w:p w:rsidR="000E5991" w:rsidRPr="00A674A8" w:rsidRDefault="000E5991" w:rsidP="00347770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A674A8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Ремонт</w:t>
                    </w:r>
                  </w:p>
                </w:txbxContent>
              </v:textbox>
            </v:shape>
            <v:shape id="Text Box 66" o:spid="_x0000_s1074" type="#_x0000_t202" style="position:absolute;left:18384;top:34477;width:11517;height:3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N/8MA&#10;AADbAAAADwAAAGRycy9kb3ducmV2LnhtbESPW2sCMRSE3wv+h3AE32rWLUhdjaKCoPSlXvD5sDl7&#10;0c3JkqTr+u9NodDHYWa+YRar3jSiI+drywom4wQEcW51zaWCy3n3/gnCB2SNjWVS8CQPq+XgbYGZ&#10;tg8+UncKpYgQ9hkqqEJoMyl9XpFBP7YtcfQK6wyGKF0ptcNHhJtGpkkylQZrjgsVtrStKL+ffoyC&#10;c7fx++MtzPSh2Mj0q/hOr26t1GjYr+cgAvXhP/zX3msF0w/4/R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QN/8MAAADbAAAADwAAAAAAAAAAAAAAAACYAgAAZHJzL2Rv&#10;d25yZXYueG1sUEsFBgAAAAAEAAQA9QAAAIgDAAAAAA==&#10;">
              <v:textbox inset="0,0,0,0">
                <w:txbxContent>
                  <w:p w:rsidR="000E5991" w:rsidRPr="00A674A8" w:rsidRDefault="000E5991" w:rsidP="00347770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A674A8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Утеплен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ие</w:t>
                    </w:r>
                  </w:p>
                </w:txbxContent>
              </v:textbox>
            </v:shape>
            <v:shape id="Text Box 67" o:spid="_x0000_s1075" type="#_x0000_t202" style="position:absolute;left:16092;top:36763;width:11509;height:34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Di8MA&#10;AADbAAAADwAAAGRycy9kb3ducmV2LnhtbESPwWrDMBBE74X8g9hAb7XsUkxwrIRgMCTHpC1tbou1&#10;sU2slWypifv3VaHQ4zAzb5hyO5tB3GjyvWUFWZKCIG6s7rlV8PZaP61A+ICscbBMCr7Jw3azeCix&#10;0PbOR7qdQisihH2BCroQXCGlbzoy6BPriKN3sZPBEOXUSj3hPcLNIJ/TNJcGe44LHTqqOmqupy+j&#10;4P2zdocxdxlV+mzrpv5YjRkr9bicd2sQgebwH/5r77WC/AV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qDi8MAAADbAAAADwAAAAAAAAAAAAAAAACYAgAAZHJzL2Rv&#10;d25yZXYueG1sUEsFBgAAAAAEAAQA9QAAAIgDAAAAAA==&#10;">
              <v:textbox inset="0,2mm,0,0">
                <w:txbxContent>
                  <w:p w:rsidR="000E5991" w:rsidRPr="00A674A8" w:rsidRDefault="000E5991" w:rsidP="00347770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A674A8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Реконструкц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и</w:t>
                    </w:r>
                    <w:r w:rsidRPr="00A674A8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я</w:t>
                    </w:r>
                  </w:p>
                </w:txbxContent>
              </v:textbox>
            </v:shape>
            <v:shape id="Text Box 68" o:spid="_x0000_s1076" type="#_x0000_t202" style="position:absolute;left:39077;top:9192;width:12638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wEMMA&#10;AADbAAAADwAAAGRycy9kb3ducmV2LnhtbESPW2sCMRSE3wv+h3AE32rWhUpdjaKCoPSlXvD5sDl7&#10;0c3JkqTr+u9NodDHYWa+YRar3jSiI+drywom4wQEcW51zaWCy3n3/gnCB2SNjWVS8CQPq+XgbYGZ&#10;tg8+UncKpYgQ9hkqqEJoMyl9XpFBP7YtcfQK6wyGKF0ptcNHhJtGpkkylQZrjgsVtrStKL+ffoyC&#10;c7fx++MtzPSh2Mj0q/hOr26t1GjYr+cgAvXhP/zX3msF0w/4/R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EwEMMAAADbAAAADwAAAAAAAAAAAAAAAACYAgAAZHJzL2Rv&#10;d25yZXYueG1sUEsFBgAAAAAEAAQA9QAAAIgDAAAAAA==&#10;">
              <v:textbox inset="0,0,0,0">
                <w:txbxContent>
                  <w:p w:rsidR="000E5991" w:rsidRPr="00A674A8" w:rsidRDefault="000E5991" w:rsidP="00347770">
                    <w:pPr>
                      <w:spacing w:before="120"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Комфортность</w:t>
                    </w:r>
                    <w:r w:rsidRPr="00A674A8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 xml:space="preserve"> </w:t>
                    </w:r>
                  </w:p>
                </w:txbxContent>
              </v:textbox>
            </v:shape>
            <v:shape id="Text Box 69" o:spid="_x0000_s1077" type="#_x0000_t202" style="position:absolute;left:39077;top:14940;width:12638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uZ8MA&#10;AADbAAAADwAAAGRycy9kb3ducmV2LnhtbESPT2sCMRTE7wW/Q3iCt5p1D0u7GkUFQfFStfT82Lz9&#10;o5uXJYnr+u1NodDjMDO/YRarwbSiJ+cbywpm0wQEcWF1w5WC78vu/QOED8gaW8uk4EkeVsvR2wJz&#10;bR98ov4cKhEh7HNUUIfQ5VL6oiaDfmo74uiV1hkMUbpKaoePCDetTJMkkwYbjgs1drStqbid70bB&#10;pd/4/ekaPvWh3Mj0WH6lP26t1GQ8rOcgAg3hP/zX3msFWQa/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uZ8MAAADbAAAADwAAAAAAAAAAAAAAAACYAgAAZHJzL2Rv&#10;d25yZXYueG1sUEsFBgAAAAAEAAQA9QAAAIgDAAAAAA==&#10;">
              <v:textbox inset="0,0,0,0">
                <w:txbxContent>
                  <w:p w:rsidR="000E5991" w:rsidRPr="00A674A8" w:rsidRDefault="000E5991" w:rsidP="00347770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Э</w:t>
                    </w:r>
                    <w:r w:rsidRPr="00A674A8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нерго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э</w:t>
                    </w:r>
                    <w:r w:rsidRPr="00A674A8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ф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ф</w:t>
                    </w:r>
                    <w:r w:rsidRPr="00A674A8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ективн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о</w:t>
                    </w:r>
                    <w:r w:rsidRPr="00A674A8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сть</w:t>
                    </w:r>
                  </w:p>
                </w:txbxContent>
              </v:textbox>
            </v:shape>
            <v:shape id="Text Box 70" o:spid="_x0000_s1078" type="#_x0000_t202" style="position:absolute;left:39077;top:20688;width:12638;height:34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d/MIA&#10;AADbAAAADwAAAGRycy9kb3ducmV2LnhtbESPT4vCMBTE7wt+h/AEb2vaPVSpRhGhoEf/LLveHs2z&#10;LTYvsclq/fZGEPY4zMxvmPmyN624UecbywrScQKCuLS64UrB8VB8TkH4gKyxtUwKHuRhuRh8zDHX&#10;9s47uu1DJSKEfY4K6hBcLqUvazLox9YRR+9sO4Mhyq6SusN7hJtWfiVJJg02HBdqdLSuqbzs/4yC&#10;79/Cba+ZS2mtT7Yoi5/pNWWlRsN+NQMRqA//4Xd7oxVkE3h9i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B38wgAAANsAAAAPAAAAAAAAAAAAAAAAAJgCAABkcnMvZG93&#10;bnJldi54bWxQSwUGAAAAAAQABAD1AAAAhwMAAAAA&#10;">
              <v:textbox inset="0,2mm,0,0">
                <w:txbxContent>
                  <w:p w:rsidR="000E5991" w:rsidRPr="00A674A8" w:rsidRDefault="000E5991" w:rsidP="00347770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Э</w:t>
                    </w:r>
                    <w:r w:rsidRPr="00A674A8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кобез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опасность</w:t>
                    </w:r>
                  </w:p>
                </w:txbxContent>
              </v:textbox>
            </v:shape>
            <v:shape id="Text Box 71" o:spid="_x0000_s1079" type="#_x0000_t202" style="position:absolute;left:39077;top:26427;width:12638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fjr8A&#10;AADbAAAADwAAAGRycy9kb3ducmV2LnhtbERPy4rCMBTdC/MP4Qqz09QuRDtG0QHBYTZqZdaX5vah&#10;zU1JYu38vVkILg/nvdoMphU9Od9YVjCbJiCIC6sbrhRc8v1kAcIHZI2tZVLwTx4264/RCjNtH3yi&#10;/hwqEUPYZ6igDqHLpPRFTQb91HbEkSutMxgidJXUDh8x3LQyTZK5NNhwbKixo++aitv5bhTk/c4f&#10;Ttew1D/lTqa/5TH9c1ulPsfD9gtEoCG8xS/3QSuYx7HxS/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AJ+OvwAAANsAAAAPAAAAAAAAAAAAAAAAAJgCAABkcnMvZG93bnJl&#10;di54bWxQSwUGAAAAAAQABAD1AAAAhAMAAAAA&#10;">
              <v:textbox inset="0,0,0,0">
                <w:txbxContent>
                  <w:p w:rsidR="000E5991" w:rsidRPr="00A674A8" w:rsidRDefault="000E5991" w:rsidP="0034777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A674A8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Само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о</w:t>
                    </w:r>
                    <w:r w:rsidRPr="00A674A8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бе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с</w:t>
                    </w:r>
                    <w:r w:rsidRPr="00A674A8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печен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ие</w:t>
                    </w:r>
                    <w:r w:rsidRPr="00A674A8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и</w:t>
                    </w:r>
                    <w:r w:rsidRPr="00A674A8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развитие</w:t>
                    </w:r>
                  </w:p>
                </w:txbxContent>
              </v:textbox>
            </v:shape>
            <v:shape id="Text Box 72" o:spid="_x0000_s1080" type="#_x0000_t202" style="position:absolute;left:3446;top:6898;width:3454;height:25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6LsEA&#10;AADbAAAADwAAAGRycy9kb3ducmV2LnhtbESP0YrCMBRE3wX/IVxhX0RTFYpWo4iwIPsiVj/g0lzb&#10;anNTm6xWv94Igo/DzJxhFqvWVOJGjSstKxgNIxDEmdUl5wqOh9/BFITzyBory6TgQQ5Wy25ngYm2&#10;d97TLfW5CBB2CSoovK8TKV1WkEE3tDVx8E62MeiDbHKpG7wHuKnkOIpiabDksFBgTZuCskv6bxTo&#10;+DKqbPus+88/c8XHrj9Jz6TUT69dz0F4av03/GlvtYJ4Bu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Fei7BAAAA2wAAAA8AAAAAAAAAAAAAAAAAmAIAAGRycy9kb3du&#10;cmV2LnhtbFBLBQYAAAAABAAEAPUAAACGAwAAAAA=&#10;" strokeweight="1pt">
              <v:textbox style="layout-flow:vertical;mso-layout-flow-alt:bottom-to-top" inset="0,0,0,0">
                <w:txbxContent>
                  <w:p w:rsidR="000E5991" w:rsidRPr="00A674A8" w:rsidRDefault="000E5991" w:rsidP="00347770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НАУЧНОЕ ОБЕСПЕЧЕНИЕ</w:t>
                    </w:r>
                  </w:p>
                </w:txbxContent>
              </v:textbox>
            </v:shape>
            <v:shape id="Text Box 73" o:spid="_x0000_s1081" type="#_x0000_t202" style="position:absolute;left:5746;top:11487;width:11492;height:34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gTVb8A&#10;AADbAAAADwAAAGRycy9kb3ducmV2LnhtbERPTYvCMBC9L/gfwgje1rQeXOmalkUo6FFXUW9DM9uW&#10;bSaxiVr/vTkIHh/ve1kMphM36n1rWUE6TUAQV1a3XCvY/5afCxA+IGvsLJOCB3ko8tHHEjNt77yl&#10;2y7UIoawz1BBE4LLpPRVQwb91DriyP3Z3mCIsK+l7vEew00nZ0kylwZbjg0NOlo1VP3vrkbB4VS6&#10;zWXuUlrpsy2r8ri4pKzUZDz8fIMINIS3+OVeawVfcX38En+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iBNVvwAAANsAAAAPAAAAAAAAAAAAAAAAAJgCAABkcnMvZG93bnJl&#10;di54bWxQSwUGAAAAAAQABAD1AAAAhAMAAAAA&#10;">
              <v:textbox inset="0,2mm,0,0">
                <w:txbxContent>
                  <w:p w:rsidR="000E5991" w:rsidRPr="00A674A8" w:rsidRDefault="000E5991" w:rsidP="00347770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Размещение</w:t>
                    </w:r>
                  </w:p>
                </w:txbxContent>
              </v:textbox>
            </v:shape>
            <v:shape id="Text Box 74" o:spid="_x0000_s1082" type="#_x0000_t202" style="position:absolute;left:5746;top:17234;width:11492;height:45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/8cUA&#10;AADbAAAADwAAAGRycy9kb3ducmV2LnhtbESPQWsCMRSE7wX/Q3iCl1KzKrZlaxQpVVrwohXp8bF5&#10;3SxuXpZNdKO/vikIHoeZ+YaZLaKtxZlaXzlWMBpmIIgLpysuFey/V0+vIHxA1lg7JgUX8rCY9x5m&#10;mGvX8ZbOu1CKBGGfowITQpNL6QtDFv3QNcTJ+3WtxZBkW0rdYpfgtpbjLHuWFitOCwYbejdUHHcn&#10;q4AmX+OP6U9crx+7S7mJB5NdT1ulBv24fAMRKIZ7+Nb+1ApeRvD/Jf0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T/xxQAAANsAAAAPAAAAAAAAAAAAAAAAAJgCAABkcnMv&#10;ZG93bnJldi54bWxQSwUGAAAAAAQABAD1AAAAigMAAAAA&#10;">
              <v:textbox inset="0,1mm,0,0">
                <w:txbxContent>
                  <w:p w:rsidR="000E5991" w:rsidRPr="00A674A8" w:rsidRDefault="000E5991" w:rsidP="00347770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A674A8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 xml:space="preserve">Тип, модель,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разновидность</w:t>
                    </w:r>
                  </w:p>
                </w:txbxContent>
              </v:textbox>
            </v:shape>
            <v:shape id="Text Box 75" o:spid="_x0000_s1083" type="#_x0000_t202" style="position:absolute;left:5746;top:24133;width:11492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oucMA&#10;AADbAAAADwAAAGRycy9kb3ducmV2LnhtbESPQWvCQBSE7wX/w/KE3uomOVhJXUWEgB7VFtvbY/c1&#10;CWbfbrKrpv/eLRR6HGbmG2a5Hm0nbjSE1rGCfJaBINbOtFwreD9VLwsQISIb7ByTgh8KsF5NnpZY&#10;GnfnA92OsRYJwqFEBU2MvpQy6IYshpnzxMn7doPFmORQSzPgPcFtJ4ssm0uLLaeFBj1tG9KX49Uq&#10;+Pis/L6f+5y25stVujov+pyVep6OmzcQkcb4H/5r74yC1wJ+v6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YoucMAAADbAAAADwAAAAAAAAAAAAAAAACYAgAAZHJzL2Rv&#10;d25yZXYueG1sUEsFBgAAAAAEAAQA9QAAAIgDAAAAAA==&#10;">
              <v:textbox inset="0,2mm,0,0">
                <w:txbxContent>
                  <w:p w:rsidR="000E5991" w:rsidRPr="00A674A8" w:rsidRDefault="000E5991" w:rsidP="00347770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И</w:t>
                    </w:r>
                    <w:r w:rsidRPr="00A674A8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нфраструктура</w:t>
                    </w:r>
                  </w:p>
                </w:txbxContent>
              </v:textbox>
            </v:shape>
            <v:line id="Line 76" o:spid="_x0000_s1084" style="position:absolute;visibility:visible" from="33331,6890" to="36777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<v:line id="Line 77" o:spid="_x0000_s1085" style="position:absolute;visibility:visible" from="36777,6890" to="36785,3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<v:line id="Line 78" o:spid="_x0000_s1086" style="position:absolute;visibility:visible" from="33331,33326" to="36777,33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<v:line id="Line 79" o:spid="_x0000_s1087" style="position:absolute;visibility:visible" from="36777,10344" to="39077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<v:stroke endarrow="block"/>
            </v:line>
            <v:line id="Line 80" o:spid="_x0000_s1088" style="position:absolute;visibility:visible" from="36777,16083" to="39077,16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<v:stroke endarrow="block"/>
            </v:line>
            <v:line id="Line 81" o:spid="_x0000_s1089" style="position:absolute;visibility:visible" from="36777,21831" to="39077,2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<v:stroke endarrow="block"/>
            </v:line>
            <v:line id="Line 82" o:spid="_x0000_s1090" style="position:absolute;visibility:visible" from="36777,27578" to="39077,27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<v:stroke endarrow="block"/>
            </v:line>
            <v:line id="Line 83" o:spid="_x0000_s1091" style="position:absolute;visibility:visible" from="35631,13789" to="36777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<v:stroke endarrow="block"/>
            </v:line>
            <v:line id="Line 84" o:spid="_x0000_s1092" style="position:absolute;visibility:visible" from="35631,24133" to="36777,24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<v:stroke endarrow="block"/>
            </v:line>
            <v:line id="Line 85" o:spid="_x0000_s1093" style="position:absolute;visibility:visible" from="17238,12638" to="18384,1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<v:stroke endarrow="block"/>
            </v:line>
            <v:line id="Line 86" o:spid="_x0000_s1094" style="position:absolute;visibility:visible" from="17238,19537" to="18384,1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<v:stroke endarrow="block"/>
            </v:line>
            <v:line id="Line 87" o:spid="_x0000_s1095" style="position:absolute;visibility:visible" from="17238,25284" to="18384,2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<v:stroke endarrow="block"/>
            </v:line>
            <v:line id="Line 88" o:spid="_x0000_s1096" style="position:absolute;visibility:visible" from="19538,31032" to="19547,3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<v:stroke endarrow="block"/>
            </v:line>
            <v:line id="Line 89" o:spid="_x0000_s1097" style="position:absolute;visibility:visible" from="14938,35628" to="16092,39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<v:stroke endarrow="block"/>
            </v:line>
            <v:shape id="AutoShape 90" o:spid="_x0000_s1098" type="#_x0000_t13" style="position:absolute;left:21838;top:13789;width:1146;height:1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4ScMA&#10;AADbAAAADwAAAGRycy9kb3ducmV2LnhtbESPT2vCQBTE7wW/w/IEb/WlPVhJXYNUCrn599Dja/Y1&#10;CWbfxuxqop/eLRR6HGbmN8wiG2yjrtz52omGl2kCiqVwppZSw/Hw+TwH5QOJocYJa7ixh2w5elpQ&#10;alwvO77uQ6kiRHxKGqoQ2hTRFxVb8lPXskTvx3WWQpRdiaajPsJtg69JMkNLtcSFilr+qLg47S9W&#10;w3eznn1t23OOBvst3xM8DLuN1pPxsHoHFXgI/+G/dm40zN/g90v8Abh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f4ScMAAADbAAAADwAAAAAAAAAAAAAAAACYAgAAZHJzL2Rv&#10;d25yZXYueG1sUEsFBgAAAAAEAAQA9QAAAIgDAAAAAA==&#10;"/>
            <v:shape id="AutoShape 91" o:spid="_x0000_s1099" type="#_x0000_t13" style="position:absolute;left:21838;top:24133;width:1146;height:1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hsO78A&#10;AADbAAAADwAAAGRycy9kb3ducmV2LnhtbERPO2/CMBDekfgP1iGxwaUdEAoxCFFVYuM5MB7xNYka&#10;n9PYJYFfjwckxk/fO1v1tlY3bn3lRMPHNAHFkjtTSaHhfPqezEH5QGKodsIa7uxhtRwOMkqN6+TA&#10;t2MoVAwRn5KGMoQmRfR5yZb81DUskftxraUQYVugaamL4bbGzySZoaVKYkNJDW9Kzn+P/1bDtf6a&#10;XfbN3xYNdnt+JHjqDzutx6N+vQAVuA9v8cu9NRrmcWz8En8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6Gw7vwAAANsAAAAPAAAAAAAAAAAAAAAAAJgCAABkcnMvZG93bnJl&#10;di54bWxQSwUGAAAAAAQABAD1AAAAhAMAAAAA&#10;"/>
            <v:line id="Line 92" o:spid="_x0000_s1100" style="position:absolute;visibility:visible" from="14938,2294" to="17238,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<v:stroke endarrow="block"/>
            </v:line>
            <v:line id="Line 93" o:spid="_x0000_s1101" style="position:absolute;visibility:visible" from="44823,12638" to="44823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uKq8EAAADbAAAADwAAAGRycy9kb3ducmV2LnhtbESPwYrCQAyG74LvMETYm06VRbTrKCKs&#10;eFq09QFCJ7ZdO5nSma317TcHwWP483/5stkNrlE9daH2bGA+S0ARF97WXBq45t/TFagQkS02nsnA&#10;kwLstuPRBlPrH3yhPoulEgiHFA1UMbap1qGoyGGY+ZZYspvvHEYZu1LbDh8Cd41eJMlSO6xZLlTY&#10;0qGi4p79OdE4LornD2XJdX74tOf8t+ehvRnzMRn2X6AiDfG9/GqfrIG12MsvAgC9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i4qrwQAAANsAAAAPAAAAAAAAAAAAAAAA&#10;AKECAABkcnMvZG93bnJldi54bWxQSwUGAAAAAAQABAD5AAAAjwMAAAAA&#10;">
              <v:stroke startarrow="oval" endarrow="oval"/>
            </v:line>
            <v:line id="Line 94" o:spid="_x0000_s1102" style="position:absolute;visibility:visible" from="44823,18385" to="44823,20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cvMMMAAADbAAAADwAAAGRycy9kb3ducmV2LnhtbESPzWrDMBCE74W+g9hCbrXsEErjRAkl&#10;0JBTaG0/wGJtbCfWyliKf94+ChR6HGbnm53tfjKtGKh3jWUFSRSDIC6tbrhSUOTf758gnEfW2Fom&#10;BTM52O9eX7aYajvyLw2Zr0SAsEtRQe19l0rpypoMush2xMG72N6gD7KvpO5xDHDTymUcf0iDDYeG&#10;Gjs61FTesrsJbxyX5XymLC6Sw0r/5NeBp+6i1OJt+tqA8DT5/+O/9EkrWCfw3BIAI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HLzDDAAAA2wAAAA8AAAAAAAAAAAAA&#10;AAAAoQIAAGRycy9kb3ducmV2LnhtbFBLBQYAAAAABAAEAPkAAACRAwAAAAA=&#10;">
              <v:stroke startarrow="oval" endarrow="oval"/>
            </v:line>
            <v:line id="Line 95" o:spid="_x0000_s1103" style="position:absolute;visibility:visible" from="44823,24133" to="44823,26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WxR8MAAADbAAAADwAAAGRycy9kb3ducmV2LnhtbESPzWrDMBCE74W+g9hCbrUcE0rjRAkl&#10;0JBTaG0/wGJtbCfWyliKf94+ChR6HGbnm53tfjKtGKh3jWUFyygGQVxa3XCloMi/3z9BOI+ssbVM&#10;CmZysN+9vmwx1XbkXxoyX4kAYZeigtr7LpXSlTUZdJHtiIN3sb1BH2RfSd3jGOCmlUkcf0iDDYeG&#10;Gjs61FTesrsJbxyTcj5TFhfLw0r/5NeBp+6i1OJt+tqA8DT5/+O/9EkrWCfw3BIAI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VsUfDAAAA2wAAAA8AAAAAAAAAAAAA&#10;AAAAoQIAAGRycy9kb3ducmV2LnhtbFBLBQYAAAAABAAEAPkAAACRAwAAAAA=&#10;">
              <v:stroke startarrow="oval" endarrow="oval"/>
            </v:line>
            <v:rect id="Rectangle 96" o:spid="_x0000_s1104" style="position:absolute;left:1511;top:31032;width:540;height:43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<v:rect id="Rectangle 97" o:spid="_x0000_s1105" style="position:absolute;left:1577;top:3445;width:540;height:4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<v:shape id="AutoShape 98" o:spid="_x0000_s1106" type="#_x0000_t13" style="position:absolute;left:1511;top:34477;width:1943;height:1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WrMQA&#10;AADbAAAADwAAAGRycy9kb3ducmV2LnhtbESPzWrDMBCE74G8g9hAb4mcgJvUjWxKIaQ95ac99Li1&#10;NraJtTKSYrtvXxUKOQ4z8w2zLUbTip6cbywrWC4SEMSl1Q1XCj4/dvMNCB+QNbaWScEPeSjy6WSL&#10;mbYDn6g/h0pECPsMFdQhdJmUvqzJoF/Yjjh6F+sMhihdJbXDIcJNK1dJ8igNNhwXauzotabyer4Z&#10;BcENR7velLtvf/jy6fvqsL80UqmH2fjyDCLQGO7h//abVvCU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4FqzEAAAA2wAAAA8AAAAAAAAAAAAAAAAAmAIAAGRycy9k&#10;b3ducmV2LnhtbFBLBQYAAAAABAAEAPUAAACJAwAAAAA=&#10;" adj="16214"/>
            <v:shape id="AutoShape 99" o:spid="_x0000_s1107" type="#_x0000_t13" style="position:absolute;left:1577;top:3022;width:1943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I28QA&#10;AADbAAAADwAAAGRycy9kb3ducmV2LnhtbESPQWvCQBSE7wX/w/IEb3VjwNRGVxEhtD3Z2h56fGaf&#10;STD7Nuxuk/TfdwWhx2FmvmE2u9G0oifnG8sKFvMEBHFpdcOVgq/P4nEFwgdkja1lUvBLHnbbycMG&#10;c20H/qD+FCoRIexzVFCH0OVS+rImg35uO+LoXawzGKJ0ldQOhwg3rUyTJJMGG44LNXZ0qKm8nn6M&#10;guCGd/u0KouzP3775Vt6fLk0UqnZdNyvQQQaw3/43n7VCp4zuH2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qiNvEAAAA2wAAAA8AAAAAAAAAAAAAAAAAmAIAAGRycy9k&#10;b3ducmV2LnhtbFBLBQYAAAAABAAEAPUAAACJAwAAAAA=&#10;" adj="16214"/>
            <w10:anchorlock/>
          </v:group>
        </w:pict>
      </w:r>
    </w:p>
    <w:p w:rsidR="000E5991" w:rsidRPr="004E638A" w:rsidRDefault="000E5991" w:rsidP="003477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>Рис.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3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4E638A">
        <w:rPr>
          <w:rFonts w:ascii="Times New Roman" w:hAnsi="Times New Roman"/>
          <w:sz w:val="24"/>
          <w:szCs w:val="24"/>
        </w:rPr>
        <w:t xml:space="preserve"> Жилье как система</w:t>
      </w:r>
      <w:r>
        <w:rPr>
          <w:rFonts w:ascii="Times New Roman" w:hAnsi="Times New Roman"/>
          <w:sz w:val="24"/>
          <w:szCs w:val="24"/>
        </w:rPr>
        <w:t>.</w:t>
      </w:r>
    </w:p>
    <w:p w:rsidR="000E5991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>Как следует из информации, представленной в табл</w:t>
      </w:r>
      <w:r w:rsidRPr="004E638A">
        <w:rPr>
          <w:rFonts w:ascii="Times New Roman" w:hAnsi="Times New Roman"/>
          <w:sz w:val="24"/>
          <w:szCs w:val="24"/>
          <w:lang w:val="uk-UA"/>
        </w:rPr>
        <w:t>ице</w:t>
      </w:r>
      <w:r w:rsidRPr="004E638A">
        <w:rPr>
          <w:rFonts w:ascii="Times New Roman" w:hAnsi="Times New Roman"/>
          <w:sz w:val="24"/>
          <w:szCs w:val="24"/>
        </w:rPr>
        <w:t xml:space="preserve"> 1, комплексная программа термомодернизации строений и жилых зданий базируется на архитектурных решениях</w:t>
      </w:r>
      <w:r>
        <w:rPr>
          <w:rFonts w:ascii="Times New Roman" w:hAnsi="Times New Roman"/>
          <w:sz w:val="24"/>
          <w:szCs w:val="24"/>
        </w:rPr>
        <w:t>,</w:t>
      </w:r>
      <w:r w:rsidRPr="004E638A">
        <w:rPr>
          <w:rFonts w:ascii="Times New Roman" w:hAnsi="Times New Roman"/>
          <w:sz w:val="24"/>
          <w:szCs w:val="24"/>
        </w:rPr>
        <w:t xml:space="preserve"> новых термоизоляционных материалах; современных технологиях строительства и осуществления ремонтных работ</w:t>
      </w:r>
      <w:r>
        <w:rPr>
          <w:rFonts w:ascii="Times New Roman" w:hAnsi="Times New Roman"/>
          <w:sz w:val="24"/>
          <w:szCs w:val="24"/>
        </w:rPr>
        <w:t>,</w:t>
      </w:r>
      <w:r w:rsidRPr="004E638A">
        <w:rPr>
          <w:rFonts w:ascii="Times New Roman" w:hAnsi="Times New Roman"/>
          <w:sz w:val="24"/>
          <w:szCs w:val="24"/>
        </w:rPr>
        <w:t xml:space="preserve"> приборах и системах контроля,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4E638A">
        <w:rPr>
          <w:rFonts w:ascii="Times New Roman" w:hAnsi="Times New Roman"/>
          <w:sz w:val="24"/>
          <w:szCs w:val="24"/>
        </w:rPr>
        <w:t>использовани</w:t>
      </w:r>
      <w:r>
        <w:rPr>
          <w:rFonts w:ascii="Times New Roman" w:hAnsi="Times New Roman"/>
          <w:sz w:val="24"/>
          <w:szCs w:val="24"/>
        </w:rPr>
        <w:t>и</w:t>
      </w:r>
      <w:r w:rsidRPr="004E638A">
        <w:rPr>
          <w:rFonts w:ascii="Times New Roman" w:hAnsi="Times New Roman"/>
          <w:sz w:val="24"/>
          <w:szCs w:val="24"/>
        </w:rPr>
        <w:t xml:space="preserve"> альтернативных источников энергии и др. инновациях.</w:t>
      </w:r>
    </w:p>
    <w:p w:rsidR="000E5991" w:rsidRPr="004E638A" w:rsidRDefault="000E5991" w:rsidP="00B93588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>Таблица 1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>Основные мероприятия по термомодернизации зданий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6803"/>
      </w:tblGrid>
      <w:tr w:rsidR="000E5991" w:rsidRPr="004E638A" w:rsidTr="002B461B">
        <w:tc>
          <w:tcPr>
            <w:tcW w:w="1401" w:type="pct"/>
            <w:vAlign w:val="center"/>
          </w:tcPr>
          <w:p w:rsidR="000E5991" w:rsidRPr="004E638A" w:rsidRDefault="000E5991" w:rsidP="00B935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E638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Определение мероприятий</w:t>
            </w:r>
          </w:p>
        </w:tc>
        <w:tc>
          <w:tcPr>
            <w:tcW w:w="3599" w:type="pct"/>
            <w:vAlign w:val="center"/>
          </w:tcPr>
          <w:p w:rsidR="000E5991" w:rsidRPr="004E638A" w:rsidRDefault="000E5991" w:rsidP="00B935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E638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Содержание мероприятий</w:t>
            </w:r>
          </w:p>
        </w:tc>
      </w:tr>
      <w:tr w:rsidR="000E5991" w:rsidRPr="004E638A" w:rsidTr="002B461B">
        <w:tc>
          <w:tcPr>
            <w:tcW w:w="1401" w:type="pct"/>
          </w:tcPr>
          <w:p w:rsidR="000E5991" w:rsidRPr="004E638A" w:rsidRDefault="000E5991" w:rsidP="00B935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638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Термомодернизация фасада дома</w:t>
            </w:r>
          </w:p>
          <w:p w:rsidR="000E5991" w:rsidRPr="004E638A" w:rsidRDefault="000E5991" w:rsidP="00B93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E638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(утепление фасада) </w:t>
            </w:r>
          </w:p>
        </w:tc>
        <w:tc>
          <w:tcPr>
            <w:tcW w:w="3599" w:type="pct"/>
          </w:tcPr>
          <w:p w:rsidR="000E5991" w:rsidRPr="004E638A" w:rsidRDefault="000E5991" w:rsidP="00B93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E638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Этими мероприятиями предполагается повышение температуры внутренней поверхностей стен путем их утепления и ликвидации термических мостиков. Технология утепления разрешает избежать конденсации водного пара в местах с низкой температурой (в результате конденсации в старых домах с естественной вентиляцией часто сыреют стены, возникает грибок и даже разрушаются строительные конструкции) </w:t>
            </w:r>
          </w:p>
        </w:tc>
      </w:tr>
      <w:tr w:rsidR="000E5991" w:rsidRPr="004E638A" w:rsidTr="002B461B">
        <w:trPr>
          <w:trHeight w:val="974"/>
        </w:trPr>
        <w:tc>
          <w:tcPr>
            <w:tcW w:w="1401" w:type="pct"/>
          </w:tcPr>
          <w:p w:rsidR="000E5991" w:rsidRPr="004E638A" w:rsidRDefault="000E5991" w:rsidP="00B935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638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Увеличени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е</w:t>
            </w:r>
            <w:r w:rsidRPr="004E638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площади окон и замена их более качественными</w:t>
            </w:r>
          </w:p>
        </w:tc>
        <w:tc>
          <w:tcPr>
            <w:tcW w:w="3599" w:type="pct"/>
          </w:tcPr>
          <w:p w:rsidR="000E5991" w:rsidRPr="004E638A" w:rsidRDefault="000E5991" w:rsidP="00B935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638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Мероприятие дает возможность увеличить поступление тепла в помещения благодаря инсоляции, уменьшению теплопотерь сквозь окна, снижению потребности в электроэнергии для освещения помещений</w:t>
            </w:r>
          </w:p>
        </w:tc>
      </w:tr>
      <w:tr w:rsidR="000E5991" w:rsidRPr="004E638A" w:rsidTr="002B461B">
        <w:tc>
          <w:tcPr>
            <w:tcW w:w="1401" w:type="pct"/>
          </w:tcPr>
          <w:p w:rsidR="000E5991" w:rsidRPr="004E638A" w:rsidRDefault="000E5991" w:rsidP="00B935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638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E638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Замена и переустройство крыши</w:t>
            </w:r>
          </w:p>
        </w:tc>
        <w:tc>
          <w:tcPr>
            <w:tcW w:w="3599" w:type="pct"/>
          </w:tcPr>
          <w:p w:rsidR="000E5991" w:rsidRPr="004E638A" w:rsidRDefault="000E5991" w:rsidP="00B935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638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Дает возможность уменьшить теплопотери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через</w:t>
            </w:r>
            <w:r w:rsidRPr="004E638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покрытие, создать дополнительную жилую площадь, изменить и улучшить конфигурацию дома</w:t>
            </w:r>
          </w:p>
        </w:tc>
      </w:tr>
      <w:tr w:rsidR="000E5991" w:rsidRPr="004E638A" w:rsidTr="002B461B">
        <w:tc>
          <w:tcPr>
            <w:tcW w:w="1401" w:type="pct"/>
          </w:tcPr>
          <w:p w:rsidR="000E5991" w:rsidRPr="004E638A" w:rsidRDefault="000E5991" w:rsidP="00B935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638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Замена традиционной системы отопления на более эффективную, возможно с заменой энергоресурса</w:t>
            </w:r>
          </w:p>
        </w:tc>
        <w:tc>
          <w:tcPr>
            <w:tcW w:w="3599" w:type="pct"/>
          </w:tcPr>
          <w:p w:rsidR="000E5991" w:rsidRPr="004E638A" w:rsidRDefault="000E5991" w:rsidP="00B935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638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Новые системы должны быть оборудованы устройствами управляемого отпуска энергоресурсов, регуляторами температуры и средствами контроля</w:t>
            </w:r>
          </w:p>
        </w:tc>
      </w:tr>
      <w:tr w:rsidR="000E5991" w:rsidRPr="004E638A" w:rsidTr="002B461B">
        <w:tc>
          <w:tcPr>
            <w:tcW w:w="1401" w:type="pct"/>
          </w:tcPr>
          <w:p w:rsidR="000E5991" w:rsidRPr="004E638A" w:rsidRDefault="000E5991" w:rsidP="00B935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638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Устройство вентиляции помещений</w:t>
            </w:r>
          </w:p>
        </w:tc>
        <w:tc>
          <w:tcPr>
            <w:tcW w:w="3599" w:type="pct"/>
          </w:tcPr>
          <w:p w:rsidR="000E5991" w:rsidRPr="004E638A" w:rsidRDefault="000E5991" w:rsidP="00B935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638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Для контроля воздухообмена, улучшения теплового комфорта и предотвращения появления грибка</w:t>
            </w:r>
          </w:p>
        </w:tc>
      </w:tr>
      <w:tr w:rsidR="000E5991" w:rsidRPr="004E638A" w:rsidTr="002B461B">
        <w:trPr>
          <w:trHeight w:val="960"/>
        </w:trPr>
        <w:tc>
          <w:tcPr>
            <w:tcW w:w="1401" w:type="pct"/>
          </w:tcPr>
          <w:p w:rsidR="000E5991" w:rsidRPr="004E638A" w:rsidRDefault="000E5991" w:rsidP="00B93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E638A">
              <w:rPr>
                <w:rFonts w:ascii="Times New Roman" w:hAnsi="Times New Roman"/>
                <w:sz w:val="24"/>
                <w:szCs w:val="24"/>
                <w:lang w:eastAsia="uk-UA"/>
              </w:rPr>
              <w:t>Замена полов</w:t>
            </w:r>
          </w:p>
        </w:tc>
        <w:tc>
          <w:tcPr>
            <w:tcW w:w="3599" w:type="pct"/>
          </w:tcPr>
          <w:p w:rsidR="000E5991" w:rsidRPr="004E638A" w:rsidRDefault="000E5991" w:rsidP="00B935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638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Применение соответствующих материалов оказывает содействие уменьшению выбросов тепла в грунт в помещениях нижних этажей. Система отопления пола также дает возможность уменьшить неравномерность температурного режима на поверхностях стен и в комнатах</w:t>
            </w:r>
          </w:p>
        </w:tc>
      </w:tr>
      <w:tr w:rsidR="000E5991" w:rsidRPr="004E638A" w:rsidTr="002B461B">
        <w:tc>
          <w:tcPr>
            <w:tcW w:w="1401" w:type="pct"/>
          </w:tcPr>
          <w:p w:rsidR="000E5991" w:rsidRPr="004E638A" w:rsidRDefault="000E5991" w:rsidP="00B935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638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Оборудование для регулирования объемов тепла для отопления</w:t>
            </w:r>
          </w:p>
        </w:tc>
        <w:tc>
          <w:tcPr>
            <w:tcW w:w="3599" w:type="pct"/>
          </w:tcPr>
          <w:p w:rsidR="000E5991" w:rsidRPr="004E638A" w:rsidRDefault="000E5991" w:rsidP="00B935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638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В частности, применение солнечных коллекторов дает возможность уменьшить потребность дома в тепле на 30%, а потребности человека в тепле обеспечить на уровне 80%</w:t>
            </w:r>
          </w:p>
        </w:tc>
      </w:tr>
    </w:tbl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 xml:space="preserve">Как уже отмечалось, одна из задач энергосбережения в ЖКГ − это экономия расхода природного газа. По </w:t>
      </w:r>
      <w:r>
        <w:rPr>
          <w:rFonts w:ascii="Times New Roman" w:hAnsi="Times New Roman"/>
          <w:sz w:val="24"/>
          <w:szCs w:val="24"/>
        </w:rPr>
        <w:t>мнению</w:t>
      </w:r>
      <w:r w:rsidRPr="004E638A">
        <w:rPr>
          <w:rFonts w:ascii="Times New Roman" w:hAnsi="Times New Roman"/>
          <w:sz w:val="24"/>
          <w:szCs w:val="24"/>
        </w:rPr>
        <w:t xml:space="preserve"> С. Павлюка</w:t>
      </w:r>
      <w:r>
        <w:rPr>
          <w:rFonts w:ascii="Times New Roman" w:hAnsi="Times New Roman"/>
          <w:sz w:val="24"/>
          <w:szCs w:val="24"/>
        </w:rPr>
        <w:t>,</w:t>
      </w:r>
      <w:r w:rsidRPr="004E638A">
        <w:rPr>
          <w:rFonts w:ascii="Times New Roman" w:hAnsi="Times New Roman"/>
          <w:sz w:val="24"/>
          <w:szCs w:val="24"/>
        </w:rPr>
        <w:t xml:space="preserve"> сейчас в ЖКГ необходимо пересмотреть параметры потребления газа, поскольку общий объем его расхода в отрасли приближается </w:t>
      </w:r>
      <w:r>
        <w:rPr>
          <w:rFonts w:ascii="Times New Roman" w:hAnsi="Times New Roman"/>
          <w:sz w:val="24"/>
          <w:szCs w:val="24"/>
        </w:rPr>
        <w:t>к</w:t>
      </w:r>
      <w:r w:rsidRPr="004E638A">
        <w:rPr>
          <w:rFonts w:ascii="Times New Roman" w:hAnsi="Times New Roman"/>
          <w:sz w:val="24"/>
          <w:szCs w:val="24"/>
        </w:rPr>
        <w:t xml:space="preserve"> 60 млрд. кубометров в год, из которых 50% используется на обогрев строений и жилых домов. Обратим внимание, что уровень износа теплоцентралей в 2012 году составлял в среднем 18%, а в некоторых городах (Сумы, Одесса, Севастополь) − 30−40%. Понятно, что износ сетей порождает сверхнормативные потери.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>С другой стороны − отрасль работает убыточно: в последние годы убытки достигли 3 − 5 млрд. грн., и этот показатель не имеет устойчивой динамики снижения. Отрасль имеет 60 − 70 млн. грн. долгов по заработной плате. На этом фоне высокий уровень энергорасточительства добавляет весом</w:t>
      </w:r>
      <w:r>
        <w:rPr>
          <w:rFonts w:ascii="Times New Roman" w:hAnsi="Times New Roman"/>
          <w:sz w:val="24"/>
          <w:szCs w:val="24"/>
        </w:rPr>
        <w:t>ый</w:t>
      </w:r>
      <w:r w:rsidRPr="004E638A">
        <w:rPr>
          <w:rFonts w:ascii="Times New Roman" w:hAnsi="Times New Roman"/>
          <w:sz w:val="24"/>
          <w:szCs w:val="24"/>
        </w:rPr>
        <w:t xml:space="preserve"> негатив в «социально-экономическую корзинку» недугов ЖКХ. Отсюда ориентир на энергосбережение именно в ее жилищном и жилищно</w:t>
      </w:r>
      <w:r w:rsidRPr="004E638A">
        <w:rPr>
          <w:rFonts w:ascii="Times New Roman" w:hAnsi="Times New Roman"/>
          <w:sz w:val="24"/>
          <w:szCs w:val="24"/>
          <w:lang w:val="uk-UA"/>
        </w:rPr>
        <w:t>-</w:t>
      </w:r>
      <w:r w:rsidRPr="004E638A">
        <w:rPr>
          <w:rFonts w:ascii="Times New Roman" w:hAnsi="Times New Roman"/>
          <w:sz w:val="24"/>
          <w:szCs w:val="24"/>
        </w:rPr>
        <w:t>строительном секторе. Здесь снижение энергозатрат одновременно решает ряд проблем: экономию эксплуатационных затрат в самой отрасли, повышение уровня комфортности жизни населения, и замораживания (в лучшем случае − снижения) тарифов, а следовательно, затрат населения на оплату услуг ЖКГ.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>В основе тарифной политики (согласно Порядк</w:t>
      </w:r>
      <w:r>
        <w:rPr>
          <w:rFonts w:ascii="Times New Roman" w:hAnsi="Times New Roman"/>
          <w:sz w:val="24"/>
          <w:szCs w:val="24"/>
        </w:rPr>
        <w:t>у</w:t>
      </w:r>
      <w:r w:rsidRPr="004E638A">
        <w:rPr>
          <w:rFonts w:ascii="Times New Roman" w:hAnsi="Times New Roman"/>
          <w:sz w:val="24"/>
          <w:szCs w:val="24"/>
        </w:rPr>
        <w:t>, утвержденно</w:t>
      </w:r>
      <w:r>
        <w:rPr>
          <w:rFonts w:ascii="Times New Roman" w:hAnsi="Times New Roman"/>
          <w:sz w:val="24"/>
          <w:szCs w:val="24"/>
        </w:rPr>
        <w:t>му</w:t>
      </w:r>
      <w:r w:rsidRPr="004E638A">
        <w:rPr>
          <w:rFonts w:ascii="Times New Roman" w:hAnsi="Times New Roman"/>
          <w:sz w:val="24"/>
          <w:szCs w:val="24"/>
        </w:rPr>
        <w:t xml:space="preserve"> КМУ №560 от 12.06.2005г.) лежит принцип </w:t>
      </w:r>
      <w:r w:rsidRPr="004E638A">
        <w:rPr>
          <w:rFonts w:ascii="Times New Roman" w:hAnsi="Times New Roman"/>
          <w:sz w:val="24"/>
          <w:szCs w:val="24"/>
          <w:lang w:val="uk-UA"/>
        </w:rPr>
        <w:t xml:space="preserve">подомовой </w:t>
      </w:r>
      <w:r w:rsidRPr="004E638A">
        <w:rPr>
          <w:rFonts w:ascii="Times New Roman" w:hAnsi="Times New Roman"/>
          <w:sz w:val="24"/>
          <w:szCs w:val="24"/>
        </w:rPr>
        <w:t xml:space="preserve">тарификации. На практике же он встречается в единичных городах Украины </w:t>
      </w:r>
      <w:r>
        <w:rPr>
          <w:rFonts w:ascii="Times New Roman" w:hAnsi="Times New Roman"/>
          <w:sz w:val="24"/>
          <w:szCs w:val="24"/>
        </w:rPr>
        <w:t>в результате</w:t>
      </w:r>
      <w:r w:rsidRPr="004E6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отсутствия</w:t>
      </w:r>
      <w:r w:rsidRPr="004E638A">
        <w:rPr>
          <w:rFonts w:ascii="Times New Roman" w:hAnsi="Times New Roman"/>
          <w:sz w:val="24"/>
          <w:szCs w:val="24"/>
        </w:rPr>
        <w:t xml:space="preserve"> соответственного программного обеспечения, </w:t>
      </w:r>
      <w:r>
        <w:rPr>
          <w:rFonts w:ascii="Times New Roman" w:hAnsi="Times New Roman"/>
          <w:sz w:val="24"/>
          <w:szCs w:val="24"/>
        </w:rPr>
        <w:t>а также</w:t>
      </w:r>
      <w:r w:rsidRPr="004E638A">
        <w:rPr>
          <w:rFonts w:ascii="Times New Roman" w:hAnsi="Times New Roman"/>
          <w:sz w:val="24"/>
          <w:szCs w:val="24"/>
        </w:rPr>
        <w:t xml:space="preserve"> технической документации по жилищному фонду.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>Плановые затраты коммунальных предприятий включают и огромнейшие затраты при производстве и транспортировании услуг. На сегодня потери электроэнергии в сетях сост</w:t>
      </w:r>
      <w:r>
        <w:rPr>
          <w:rFonts w:ascii="Times New Roman" w:hAnsi="Times New Roman"/>
          <w:sz w:val="24"/>
          <w:szCs w:val="24"/>
        </w:rPr>
        <w:t>авляют</w:t>
      </w:r>
      <w:r w:rsidRPr="004E638A">
        <w:rPr>
          <w:rFonts w:ascii="Times New Roman" w:hAnsi="Times New Roman"/>
          <w:sz w:val="24"/>
          <w:szCs w:val="24"/>
        </w:rPr>
        <w:t xml:space="preserve"> около 20%, тепловая энергия и вода теряется в размере − от 30% до 50%. </w:t>
      </w:r>
      <w:r>
        <w:rPr>
          <w:rFonts w:ascii="Times New Roman" w:hAnsi="Times New Roman"/>
          <w:sz w:val="24"/>
          <w:szCs w:val="24"/>
        </w:rPr>
        <w:t xml:space="preserve">Это и является основной причиной </w:t>
      </w:r>
      <w:r w:rsidRPr="004E638A">
        <w:rPr>
          <w:rFonts w:ascii="Times New Roman" w:hAnsi="Times New Roman"/>
          <w:sz w:val="24"/>
          <w:szCs w:val="24"/>
        </w:rPr>
        <w:t>повышения тарифов. В большинстве городов тепло вырабатывается на оборудовании еще 20−30−х годов прошлого столетия.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>Как общий процесс реформ в ЖКХ, так и «сектор» этих реформ и мероприятий − энергосбережение − рассчитаны на длительное время, поэтому механизм управления энергосбережением не должен быть жестко централизованным, важнее наладить этот процесс таким образом, чтобы по всей цепи служб и подразделений, от центрального аппарата до участков и отделов на предприятии были сняты барьеры для инноваций и заработали стимулы.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>В стране отрасль ЖКХ находится в постоянном кризисном режиме, затраты энергоресурсов практически не уменьшаются, а в расчете на единицу прироста ВВП они растут</w:t>
      </w:r>
      <w:r w:rsidRPr="004E638A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Pr="004E638A">
        <w:rPr>
          <w:rFonts w:ascii="Times New Roman" w:hAnsi="Times New Roman"/>
          <w:sz w:val="24"/>
          <w:szCs w:val="24"/>
        </w:rPr>
        <w:t xml:space="preserve">. В таких условиях растет роль научной поддержки мероприятий по энергосбережению, приобретают практические значения оценки и экономические расчеты, а сам характер научных исследований усложняется. Экономический аспект энергосбережения имеет сейчас особенно большое значение, поскольку финансовые ресурсы в энергохозяйстве довольно ограничены, а поэтому увеличивается цена каждой гривны инвестиций, способных дать позитивный эффект. 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 xml:space="preserve">Общая идея «от оценки ситуации − </w:t>
      </w:r>
      <w:r>
        <w:rPr>
          <w:rFonts w:ascii="Times New Roman" w:hAnsi="Times New Roman"/>
          <w:sz w:val="24"/>
          <w:szCs w:val="24"/>
        </w:rPr>
        <w:t>к</w:t>
      </w:r>
      <w:r w:rsidRPr="004E638A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е</w:t>
      </w:r>
      <w:r w:rsidRPr="004E638A">
        <w:rPr>
          <w:rFonts w:ascii="Times New Roman" w:hAnsi="Times New Roman"/>
          <w:sz w:val="24"/>
          <w:szCs w:val="24"/>
        </w:rPr>
        <w:t xml:space="preserve"> действий» может быть выражена в такой последовательности: </w:t>
      </w:r>
      <w:r w:rsidRPr="004E638A">
        <w:rPr>
          <w:rFonts w:ascii="Times New Roman" w:hAnsi="Times New Roman"/>
          <w:b/>
          <w:sz w:val="24"/>
          <w:szCs w:val="24"/>
        </w:rPr>
        <w:t>«Анализ − проектная разработка − принятие решений − синтез − деятельность»</w:t>
      </w:r>
      <w:r w:rsidRPr="004E638A">
        <w:rPr>
          <w:rFonts w:ascii="Times New Roman" w:hAnsi="Times New Roman"/>
          <w:sz w:val="24"/>
          <w:szCs w:val="24"/>
        </w:rPr>
        <w:t>.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>Это означает, что в начале процесса энергосбережения проводится оценочно-аналитическая работа (анализ энергосистемы предприятия и ее деятельности, организационный анализ, ресурсный анализ), затем разработка стратегии и проектов; выбор вариантов, моделей, приоритетов, технических средств − следующий этап, который завершается принятием решений (программ, проектов, смет и др.), затем осуществляется синтез − т. е. создание элементов новой системы и организация процесса движения к запланированным ориентирам нового состояния.</w:t>
      </w:r>
    </w:p>
    <w:p w:rsidR="000E5991" w:rsidRPr="004E638A" w:rsidRDefault="000E5991" w:rsidP="004E63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 xml:space="preserve">Детальное рассмотрение управленческой технологии использования </w:t>
      </w:r>
      <w:r>
        <w:rPr>
          <w:rFonts w:ascii="Times New Roman" w:hAnsi="Times New Roman"/>
          <w:sz w:val="24"/>
          <w:szCs w:val="24"/>
        </w:rPr>
        <w:t>п</w:t>
      </w:r>
      <w:r w:rsidRPr="004E638A">
        <w:rPr>
          <w:rFonts w:ascii="Times New Roman" w:hAnsi="Times New Roman"/>
          <w:sz w:val="24"/>
          <w:szCs w:val="24"/>
        </w:rPr>
        <w:t>рограммно-целевых методов, дополненных инструментарием энергоменеджмента и проектного управления энергосберегающими проектами</w:t>
      </w:r>
      <w:r w:rsidRPr="004E638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E638A">
        <w:rPr>
          <w:rFonts w:ascii="Times New Roman" w:hAnsi="Times New Roman"/>
          <w:sz w:val="24"/>
          <w:szCs w:val="24"/>
        </w:rPr>
        <w:t>требует значительного объема текстовых и графических материалов, поэтому в данном изложении ограничимся некоторыми обобщениями и выводами.</w:t>
      </w:r>
    </w:p>
    <w:p w:rsidR="000E5991" w:rsidRPr="004E638A" w:rsidRDefault="000E5991" w:rsidP="004E638A">
      <w:pPr>
        <w:numPr>
          <w:ilvl w:val="0"/>
          <w:numId w:val="1"/>
        </w:numPr>
        <w:tabs>
          <w:tab w:val="clear" w:pos="1777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 xml:space="preserve">Украина, безусловно, заинтересована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E638A">
        <w:rPr>
          <w:rFonts w:ascii="Times New Roman" w:hAnsi="Times New Roman"/>
          <w:sz w:val="24"/>
          <w:szCs w:val="24"/>
        </w:rPr>
        <w:t>эффективно</w:t>
      </w:r>
      <w:r>
        <w:rPr>
          <w:rFonts w:ascii="Times New Roman" w:hAnsi="Times New Roman"/>
          <w:sz w:val="24"/>
          <w:szCs w:val="24"/>
        </w:rPr>
        <w:t>м</w:t>
      </w:r>
      <w:r w:rsidRPr="004E6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решении</w:t>
      </w:r>
      <w:r w:rsidRPr="004E6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ключевых проблем своего</w:t>
      </w:r>
      <w:r w:rsidRPr="004E638A">
        <w:rPr>
          <w:rFonts w:ascii="Times New Roman" w:hAnsi="Times New Roman"/>
          <w:sz w:val="24"/>
          <w:szCs w:val="24"/>
        </w:rPr>
        <w:t xml:space="preserve"> экономического развития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E638A"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hAnsi="Times New Roman"/>
          <w:sz w:val="24"/>
          <w:szCs w:val="24"/>
        </w:rPr>
        <w:t>ично</w:t>
      </w:r>
      <w:r w:rsidRPr="004E6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связано</w:t>
      </w:r>
      <w:r w:rsidRPr="004E638A">
        <w:rPr>
          <w:rFonts w:ascii="Times New Roman" w:hAnsi="Times New Roman"/>
          <w:sz w:val="24"/>
          <w:szCs w:val="24"/>
        </w:rPr>
        <w:t xml:space="preserve"> с энергообеспечением и необходимость</w:t>
      </w:r>
      <w:r>
        <w:rPr>
          <w:rFonts w:ascii="Times New Roman" w:hAnsi="Times New Roman"/>
          <w:sz w:val="24"/>
          <w:szCs w:val="24"/>
        </w:rPr>
        <w:t>ю</w:t>
      </w:r>
      <w:r w:rsidRPr="004E638A">
        <w:rPr>
          <w:rFonts w:ascii="Times New Roman" w:hAnsi="Times New Roman"/>
          <w:sz w:val="24"/>
          <w:szCs w:val="24"/>
        </w:rPr>
        <w:t xml:space="preserve"> строить партнерские отношения не только с ЕС, но и со странами СНГ, особенно с Россией. Для этого между нашими странами существует множество точек соприкосновения, в т. ч. и в такой социально-важной сфере как жилищно-коммунальные услуги, где особенно ценен опыт энергосбережения.</w:t>
      </w:r>
    </w:p>
    <w:p w:rsidR="000E5991" w:rsidRPr="004E638A" w:rsidRDefault="000E5991" w:rsidP="004E638A">
      <w:pPr>
        <w:numPr>
          <w:ilvl w:val="0"/>
          <w:numId w:val="1"/>
        </w:numPr>
        <w:tabs>
          <w:tab w:val="clear" w:pos="1777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4E638A">
        <w:rPr>
          <w:rFonts w:ascii="Times New Roman" w:hAnsi="Times New Roman"/>
          <w:sz w:val="24"/>
          <w:szCs w:val="24"/>
        </w:rPr>
        <w:t>итуация в ЖКХ требует внимания к зарубежному опыту</w:t>
      </w:r>
      <w:r>
        <w:rPr>
          <w:rFonts w:ascii="Times New Roman" w:hAnsi="Times New Roman"/>
          <w:sz w:val="24"/>
          <w:szCs w:val="24"/>
        </w:rPr>
        <w:t>.</w:t>
      </w:r>
      <w:r w:rsidRPr="004E638A">
        <w:rPr>
          <w:rFonts w:ascii="Times New Roman" w:hAnsi="Times New Roman"/>
          <w:sz w:val="24"/>
          <w:szCs w:val="24"/>
        </w:rPr>
        <w:t xml:space="preserve"> Опыт зарубежных стран показывает, что экономия на повышении тепловых характеристик ограждающих конструкций достигает 45%, а затраты на это окупаются за 5−10 лет. Зарубежные специалисты отмечают, что наиболее надежным методом энергосбережения являются финансово-экономические регуляторы и стимулы, такие как цены и тарифы, льготное налогообложение, государственная финансовая поддержка. Свою ведущую роль в энергосбережении играет и квалифицированный </w:t>
      </w:r>
      <w:r>
        <w:rPr>
          <w:rFonts w:ascii="Times New Roman" w:hAnsi="Times New Roman"/>
          <w:sz w:val="24"/>
          <w:szCs w:val="24"/>
        </w:rPr>
        <w:t>энергоменеджмент.</w:t>
      </w:r>
      <w:r w:rsidRPr="004E638A">
        <w:rPr>
          <w:rFonts w:ascii="Times New Roman" w:hAnsi="Times New Roman"/>
          <w:sz w:val="24"/>
          <w:szCs w:val="24"/>
        </w:rPr>
        <w:t xml:space="preserve"> </w:t>
      </w:r>
    </w:p>
    <w:p w:rsidR="000E5991" w:rsidRPr="004E638A" w:rsidRDefault="000E5991" w:rsidP="004E638A">
      <w:pPr>
        <w:numPr>
          <w:ilvl w:val="0"/>
          <w:numId w:val="1"/>
        </w:numPr>
        <w:tabs>
          <w:tab w:val="clear" w:pos="1777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 xml:space="preserve">Энергосбережение в ЖКХ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E638A">
        <w:rPr>
          <w:rFonts w:ascii="Times New Roman" w:hAnsi="Times New Roman"/>
          <w:sz w:val="24"/>
          <w:szCs w:val="24"/>
        </w:rPr>
        <w:t>задача государственного масштаба, но основные силы и ресурсы ее решения сконцентрированы на предприятиях и в регионах. Проблемный характер энергосбережения в ЖКХ можно оценить с позиций внутреннего состояния предприятий, а именно изношенности основных фондов, несовершенства технологий, недостатков в управлении. Организационная и технологическая сторона предприятий ЖКХ, в т.ч. и жилищного комплекса, вносят свою специфику в проблемы энергосбережения, поэтому соответствующая программа реформирования отрасли должна быть структурирована по видам деятельности и предоставления услуг и с учетом местной специфики.</w:t>
      </w:r>
    </w:p>
    <w:p w:rsidR="000E5991" w:rsidRPr="004E638A" w:rsidRDefault="000E5991" w:rsidP="004E638A">
      <w:pPr>
        <w:numPr>
          <w:ilvl w:val="0"/>
          <w:numId w:val="1"/>
        </w:numPr>
        <w:tabs>
          <w:tab w:val="clear" w:pos="1777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E638A">
        <w:rPr>
          <w:rFonts w:ascii="Times New Roman" w:hAnsi="Times New Roman"/>
          <w:sz w:val="24"/>
          <w:szCs w:val="24"/>
        </w:rPr>
        <w:t xml:space="preserve"> жилищном комплексе основное внимание необходимо уделить экономии тепла, поскольку его доля среди энергоресурсов является наибольшей. </w:t>
      </w:r>
      <w:r>
        <w:rPr>
          <w:rFonts w:ascii="Times New Roman" w:hAnsi="Times New Roman"/>
          <w:sz w:val="24"/>
          <w:szCs w:val="24"/>
        </w:rPr>
        <w:t>Г</w:t>
      </w:r>
      <w:r w:rsidRPr="004E638A">
        <w:rPr>
          <w:rFonts w:ascii="Times New Roman" w:hAnsi="Times New Roman"/>
          <w:sz w:val="24"/>
          <w:szCs w:val="24"/>
        </w:rPr>
        <w:t>лавным направлением экономии тепла является термомодернизация строений.</w:t>
      </w:r>
    </w:p>
    <w:p w:rsidR="000E5991" w:rsidRPr="004E638A" w:rsidRDefault="000E5991" w:rsidP="004E638A">
      <w:pPr>
        <w:numPr>
          <w:ilvl w:val="0"/>
          <w:numId w:val="1"/>
        </w:numPr>
        <w:tabs>
          <w:tab w:val="clear" w:pos="1777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38A">
        <w:rPr>
          <w:rFonts w:ascii="Times New Roman" w:hAnsi="Times New Roman"/>
          <w:sz w:val="24"/>
          <w:szCs w:val="24"/>
        </w:rPr>
        <w:t>Стратегическую и координационную роль в процессе энергосбережения играет системный менеджмент, обеспеченный качественной информацией. Менеджер выполняет комплекс функций организационного управления и первым реагирует на сбои, усложнения, непредвиденные ситуации, где его задания принимать (или рекомендовать руководству) регуляторные мероприятия, накапливает и использует методически-инструктивные материалы и технологии управления энергопроектами, особенно проектами термомодернизации строений. Последние определяют содержание, порядок, систему связей и действий, необходимых для согласованной работы всех участников планирования и выполнения энергосберегающих проектов или отдельных мероприятий.</w:t>
      </w:r>
    </w:p>
    <w:p w:rsidR="000E5991" w:rsidRPr="004E638A" w:rsidRDefault="000E5991" w:rsidP="00B20C98">
      <w:pPr>
        <w:numPr>
          <w:ilvl w:val="0"/>
          <w:numId w:val="1"/>
        </w:numPr>
        <w:tabs>
          <w:tab w:val="clear" w:pos="1777"/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E638A">
        <w:rPr>
          <w:rFonts w:ascii="Times New Roman" w:hAnsi="Times New Roman"/>
          <w:sz w:val="24"/>
          <w:szCs w:val="24"/>
        </w:rPr>
        <w:t>а обеспечение энергосбережения в ЖКХ в первую очередь должны работать такие факторы, как обновление знаний и мышления, отказ от «ручного управления», реформы в пользу научно обоснованной последовательности действий, срочное введение институцион</w:t>
      </w:r>
      <w:r>
        <w:rPr>
          <w:rFonts w:ascii="Times New Roman" w:hAnsi="Times New Roman"/>
          <w:sz w:val="24"/>
          <w:szCs w:val="24"/>
        </w:rPr>
        <w:t>альных</w:t>
      </w:r>
      <w:r w:rsidRPr="004E638A">
        <w:rPr>
          <w:rFonts w:ascii="Times New Roman" w:hAnsi="Times New Roman"/>
          <w:sz w:val="24"/>
          <w:szCs w:val="24"/>
        </w:rPr>
        <w:t xml:space="preserve"> изменений, проведение новой тарифной политики. </w:t>
      </w:r>
      <w:r>
        <w:rPr>
          <w:rFonts w:ascii="Times New Roman" w:hAnsi="Times New Roman"/>
          <w:sz w:val="24"/>
          <w:szCs w:val="24"/>
        </w:rPr>
        <w:t>И</w:t>
      </w:r>
      <w:r w:rsidRPr="004E638A">
        <w:rPr>
          <w:rFonts w:ascii="Times New Roman" w:hAnsi="Times New Roman"/>
          <w:sz w:val="24"/>
          <w:szCs w:val="24"/>
        </w:rPr>
        <w:t xml:space="preserve">з результатов </w:t>
      </w:r>
      <w:r>
        <w:rPr>
          <w:rFonts w:ascii="Times New Roman" w:hAnsi="Times New Roman"/>
          <w:sz w:val="24"/>
          <w:szCs w:val="24"/>
        </w:rPr>
        <w:t xml:space="preserve">нашего </w:t>
      </w:r>
      <w:r w:rsidRPr="004E638A">
        <w:rPr>
          <w:rFonts w:ascii="Times New Roman" w:hAnsi="Times New Roman"/>
          <w:sz w:val="24"/>
          <w:szCs w:val="24"/>
        </w:rPr>
        <w:t xml:space="preserve">исследования </w:t>
      </w:r>
      <w:r>
        <w:rPr>
          <w:rFonts w:ascii="Times New Roman" w:hAnsi="Times New Roman"/>
          <w:sz w:val="24"/>
          <w:szCs w:val="24"/>
        </w:rPr>
        <w:t xml:space="preserve">следует, что </w:t>
      </w:r>
      <w:r w:rsidRPr="004E638A">
        <w:rPr>
          <w:rFonts w:ascii="Times New Roman" w:hAnsi="Times New Roman"/>
          <w:sz w:val="24"/>
          <w:szCs w:val="24"/>
        </w:rPr>
        <w:t xml:space="preserve">главные движущие силы в процессе энергосбережения сконцентрированы в управленческо-экономическом секторе энергосберегающей деятельности. </w:t>
      </w:r>
      <w:bookmarkStart w:id="0" w:name="_GoBack"/>
      <w:bookmarkEnd w:id="0"/>
    </w:p>
    <w:sectPr w:rsidR="000E5991" w:rsidRPr="004E638A" w:rsidSect="004E638A">
      <w:footerReference w:type="default" r:id="rId7"/>
      <w:footnotePr>
        <w:numRestart w:val="eachPage"/>
      </w:footnotePr>
      <w:type w:val="continuous"/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91" w:rsidRDefault="000E5991" w:rsidP="007D3B07">
      <w:pPr>
        <w:spacing w:after="0" w:line="240" w:lineRule="auto"/>
      </w:pPr>
      <w:r>
        <w:separator/>
      </w:r>
    </w:p>
  </w:endnote>
  <w:endnote w:type="continuationSeparator" w:id="0">
    <w:p w:rsidR="000E5991" w:rsidRDefault="000E5991" w:rsidP="007D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91" w:rsidRPr="001058D7" w:rsidRDefault="000E5991" w:rsidP="001058D7">
    <w:pPr>
      <w:pStyle w:val="Footer"/>
      <w:jc w:val="center"/>
      <w:rPr>
        <w:sz w:val="24"/>
        <w:szCs w:val="24"/>
      </w:rPr>
    </w:pPr>
    <w:r w:rsidRPr="001058D7">
      <w:rPr>
        <w:rFonts w:ascii="Times New Roman" w:hAnsi="Times New Roman"/>
        <w:sz w:val="24"/>
        <w:szCs w:val="24"/>
      </w:rPr>
      <w:fldChar w:fldCharType="begin"/>
    </w:r>
    <w:r w:rsidRPr="001058D7">
      <w:rPr>
        <w:rFonts w:ascii="Times New Roman" w:hAnsi="Times New Roman"/>
        <w:sz w:val="24"/>
        <w:szCs w:val="24"/>
      </w:rPr>
      <w:instrText>PAGE   \* MERGEFORMAT</w:instrText>
    </w:r>
    <w:r w:rsidRPr="001058D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1058D7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91" w:rsidRDefault="000E5991" w:rsidP="007D3B07">
      <w:pPr>
        <w:spacing w:after="0" w:line="240" w:lineRule="auto"/>
      </w:pPr>
      <w:r>
        <w:separator/>
      </w:r>
    </w:p>
  </w:footnote>
  <w:footnote w:type="continuationSeparator" w:id="0">
    <w:p w:rsidR="000E5991" w:rsidRDefault="000E5991" w:rsidP="007D3B07">
      <w:pPr>
        <w:spacing w:after="0" w:line="240" w:lineRule="auto"/>
      </w:pPr>
      <w:r>
        <w:continuationSeparator/>
      </w:r>
    </w:p>
  </w:footnote>
  <w:footnote w:id="1">
    <w:p w:rsidR="000E5991" w:rsidRDefault="000E5991" w:rsidP="001058D7">
      <w:pPr>
        <w:tabs>
          <w:tab w:val="left" w:pos="1134"/>
        </w:tabs>
        <w:spacing w:after="0" w:line="240" w:lineRule="auto"/>
        <w:ind w:firstLine="709"/>
        <w:jc w:val="both"/>
      </w:pPr>
      <w:r w:rsidRPr="001058D7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1058D7">
        <w:rPr>
          <w:rFonts w:ascii="Times New Roman" w:hAnsi="Times New Roman"/>
          <w:sz w:val="20"/>
          <w:szCs w:val="20"/>
          <w:lang w:val="uk-UA"/>
        </w:rPr>
        <w:t xml:space="preserve"> Енергетична стратегія України на період до 2030 року / Інформаційно-аналітичний бюлетень «Відомості Міністерства палива та енергетики Укра</w:t>
      </w:r>
      <w:r>
        <w:rPr>
          <w:rFonts w:ascii="Times New Roman" w:hAnsi="Times New Roman"/>
          <w:sz w:val="20"/>
          <w:szCs w:val="20"/>
          <w:lang w:val="uk-UA"/>
        </w:rPr>
        <w:t>їни» / Спеціальний випуск. – К.,</w:t>
      </w:r>
      <w:r w:rsidRPr="001058D7">
        <w:rPr>
          <w:rFonts w:ascii="Times New Roman" w:hAnsi="Times New Roman"/>
          <w:sz w:val="20"/>
          <w:szCs w:val="20"/>
          <w:lang w:val="uk-UA"/>
        </w:rPr>
        <w:t xml:space="preserve"> 2006. – 113 с.</w:t>
      </w:r>
      <w:r w:rsidRPr="001058D7">
        <w:rPr>
          <w:rFonts w:ascii="Times New Roman" w:hAnsi="Times New Roman"/>
          <w:sz w:val="20"/>
          <w:szCs w:val="20"/>
        </w:rPr>
        <w:t xml:space="preserve"> </w:t>
      </w:r>
    </w:p>
  </w:footnote>
  <w:footnote w:id="2">
    <w:p w:rsidR="000E5991" w:rsidRDefault="000E5991" w:rsidP="001058D7">
      <w:pPr>
        <w:tabs>
          <w:tab w:val="left" w:pos="1134"/>
        </w:tabs>
        <w:spacing w:after="0" w:line="240" w:lineRule="auto"/>
        <w:ind w:firstLine="709"/>
        <w:jc w:val="both"/>
      </w:pPr>
      <w:r w:rsidRPr="001058D7">
        <w:rPr>
          <w:rStyle w:val="FootnoteReference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1058D7">
        <w:rPr>
          <w:rFonts w:ascii="Times New Roman" w:hAnsi="Times New Roman"/>
          <w:sz w:val="20"/>
          <w:szCs w:val="20"/>
        </w:rPr>
        <w:t>Мхитарян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58D7">
        <w:rPr>
          <w:rFonts w:ascii="Times New Roman" w:hAnsi="Times New Roman"/>
          <w:sz w:val="20"/>
          <w:szCs w:val="20"/>
        </w:rPr>
        <w:t>Н.М.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58D7">
        <w:rPr>
          <w:rFonts w:ascii="Times New Roman" w:hAnsi="Times New Roman"/>
          <w:sz w:val="20"/>
          <w:szCs w:val="20"/>
        </w:rPr>
        <w:t>Энергосберегающие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58D7">
        <w:rPr>
          <w:rFonts w:ascii="Times New Roman" w:hAnsi="Times New Roman"/>
          <w:sz w:val="20"/>
          <w:szCs w:val="20"/>
        </w:rPr>
        <w:t>технологии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58D7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58D7">
        <w:rPr>
          <w:rFonts w:ascii="Times New Roman" w:hAnsi="Times New Roman"/>
          <w:sz w:val="20"/>
          <w:szCs w:val="20"/>
        </w:rPr>
        <w:t>жилищном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58D7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58D7">
        <w:rPr>
          <w:rFonts w:ascii="Times New Roman" w:hAnsi="Times New Roman"/>
          <w:sz w:val="20"/>
          <w:szCs w:val="20"/>
        </w:rPr>
        <w:t>гражданском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58D7">
        <w:rPr>
          <w:rFonts w:ascii="Times New Roman" w:hAnsi="Times New Roman"/>
          <w:sz w:val="20"/>
          <w:szCs w:val="20"/>
        </w:rPr>
        <w:t>строительстве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58D7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58D7">
        <w:rPr>
          <w:rFonts w:ascii="Times New Roman" w:hAnsi="Times New Roman"/>
          <w:sz w:val="20"/>
          <w:szCs w:val="20"/>
        </w:rPr>
        <w:t>Н.М.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58D7">
        <w:rPr>
          <w:rFonts w:ascii="Times New Roman" w:hAnsi="Times New Roman"/>
          <w:sz w:val="20"/>
          <w:szCs w:val="20"/>
        </w:rPr>
        <w:t>Мхитарян.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58D7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58D7">
        <w:rPr>
          <w:rFonts w:ascii="Times New Roman" w:hAnsi="Times New Roman"/>
          <w:sz w:val="20"/>
          <w:szCs w:val="20"/>
        </w:rPr>
        <w:t>К.: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58D7">
        <w:rPr>
          <w:rFonts w:ascii="Times New Roman" w:hAnsi="Times New Roman"/>
          <w:sz w:val="20"/>
          <w:szCs w:val="20"/>
        </w:rPr>
        <w:t>Наукова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58D7">
        <w:rPr>
          <w:rFonts w:ascii="Times New Roman" w:hAnsi="Times New Roman"/>
          <w:sz w:val="20"/>
          <w:szCs w:val="20"/>
        </w:rPr>
        <w:t>думка,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58D7">
        <w:rPr>
          <w:rFonts w:ascii="Times New Roman" w:hAnsi="Times New Roman"/>
          <w:sz w:val="20"/>
          <w:szCs w:val="20"/>
        </w:rPr>
        <w:t>2000.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58D7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58D7">
        <w:rPr>
          <w:rFonts w:ascii="Times New Roman" w:hAnsi="Times New Roman"/>
          <w:sz w:val="20"/>
          <w:szCs w:val="20"/>
        </w:rPr>
        <w:t>420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58D7">
        <w:rPr>
          <w:rFonts w:ascii="Times New Roman" w:hAnsi="Times New Roman"/>
          <w:sz w:val="20"/>
          <w:szCs w:val="20"/>
        </w:rPr>
        <w:t>с.</w:t>
      </w:r>
    </w:p>
  </w:footnote>
  <w:footnote w:id="3">
    <w:p w:rsidR="000E5991" w:rsidRDefault="000E5991" w:rsidP="001058D7">
      <w:pPr>
        <w:spacing w:after="0" w:line="240" w:lineRule="auto"/>
        <w:ind w:firstLine="709"/>
        <w:jc w:val="both"/>
      </w:pPr>
      <w:r w:rsidRPr="001058D7">
        <w:rPr>
          <w:rStyle w:val="FootnoteReference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1058D7">
        <w:rPr>
          <w:rFonts w:ascii="Times New Roman" w:hAnsi="Times New Roman"/>
          <w:sz w:val="20"/>
          <w:szCs w:val="20"/>
        </w:rPr>
        <w:t>Про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58D7">
        <w:rPr>
          <w:rFonts w:ascii="Times New Roman" w:hAnsi="Times New Roman"/>
          <w:sz w:val="20"/>
          <w:szCs w:val="20"/>
        </w:rPr>
        <w:t>Загально</w:t>
      </w:r>
      <w:r w:rsidRPr="001058D7">
        <w:rPr>
          <w:rFonts w:ascii="Times New Roman" w:hAnsi="Times New Roman"/>
          <w:sz w:val="20"/>
          <w:szCs w:val="20"/>
          <w:lang w:val="uk-UA"/>
        </w:rPr>
        <w:t>державну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програму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реформування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і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розвитку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житлово-комунального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господарства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на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2009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–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2014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роки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/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</w:rPr>
        <w:t>[</w:t>
      </w:r>
      <w:r w:rsidRPr="001058D7">
        <w:rPr>
          <w:rFonts w:ascii="Times New Roman" w:hAnsi="Times New Roman"/>
          <w:sz w:val="20"/>
          <w:szCs w:val="20"/>
          <w:lang w:val="uk-UA"/>
        </w:rPr>
        <w:t>Закон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України: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офіц.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текст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№1.511-У1</w:t>
      </w:r>
      <w:r w:rsidRPr="001058D7">
        <w:rPr>
          <w:rFonts w:ascii="Times New Roman" w:hAnsi="Times New Roman"/>
          <w:sz w:val="20"/>
          <w:szCs w:val="20"/>
        </w:rPr>
        <w:t>]</w:t>
      </w:r>
      <w:r w:rsidRPr="001058D7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–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К.: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Відомості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Верховної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Ради</w:t>
      </w:r>
      <w:r>
        <w:rPr>
          <w:rFonts w:ascii="Times New Roman" w:hAnsi="Times New Roman"/>
          <w:sz w:val="20"/>
          <w:szCs w:val="20"/>
          <w:lang w:val="uk-UA"/>
        </w:rPr>
        <w:t xml:space="preserve"> України, </w:t>
      </w:r>
      <w:r w:rsidRPr="001058D7">
        <w:rPr>
          <w:rFonts w:ascii="Times New Roman" w:hAnsi="Times New Roman"/>
          <w:sz w:val="20"/>
          <w:szCs w:val="20"/>
          <w:lang w:val="uk-UA"/>
        </w:rPr>
        <w:t>2009.</w:t>
      </w:r>
      <w:r>
        <w:rPr>
          <w:rFonts w:ascii="Times New Roman" w:hAnsi="Times New Roman"/>
          <w:sz w:val="20"/>
          <w:szCs w:val="20"/>
          <w:lang w:val="uk-UA"/>
        </w:rPr>
        <w:t xml:space="preserve"> - </w:t>
      </w:r>
      <w:r w:rsidRPr="001058D7">
        <w:rPr>
          <w:rFonts w:ascii="Times New Roman" w:hAnsi="Times New Roman"/>
          <w:sz w:val="20"/>
          <w:szCs w:val="20"/>
          <w:lang w:val="uk-UA"/>
        </w:rPr>
        <w:t>№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1145.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–</w:t>
      </w:r>
      <w:r>
        <w:rPr>
          <w:rFonts w:ascii="Times New Roman" w:hAnsi="Times New Roman"/>
          <w:sz w:val="20"/>
          <w:szCs w:val="20"/>
          <w:lang w:val="uk-UA"/>
        </w:rPr>
        <w:t xml:space="preserve"> С</w:t>
      </w:r>
      <w:r w:rsidRPr="001058D7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23–26.</w:t>
      </w:r>
    </w:p>
  </w:footnote>
  <w:footnote w:id="4">
    <w:p w:rsidR="000E5991" w:rsidRDefault="000E5991" w:rsidP="001058D7">
      <w:pPr>
        <w:tabs>
          <w:tab w:val="left" w:pos="1134"/>
        </w:tabs>
        <w:spacing w:after="0" w:line="240" w:lineRule="auto"/>
        <w:ind w:firstLine="709"/>
        <w:jc w:val="both"/>
      </w:pPr>
      <w:r w:rsidRPr="001058D7">
        <w:rPr>
          <w:rStyle w:val="FootnoteReference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Манцевич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Ю.М.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Житло: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проблеми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та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перспективи</w:t>
      </w:r>
      <w:r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1058D7">
        <w:rPr>
          <w:rFonts w:ascii="Times New Roman" w:hAnsi="Times New Roman"/>
          <w:sz w:val="20"/>
          <w:szCs w:val="20"/>
          <w:lang w:val="uk-UA"/>
        </w:rPr>
        <w:t>–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К.: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Профі,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2004.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–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360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058D7">
        <w:rPr>
          <w:rFonts w:ascii="Times New Roman" w:hAnsi="Times New Roman"/>
          <w:sz w:val="20"/>
          <w:szCs w:val="20"/>
          <w:lang w:val="uk-UA"/>
        </w:rPr>
        <w:t>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717"/>
    <w:multiLevelType w:val="hybridMultilevel"/>
    <w:tmpl w:val="86862B64"/>
    <w:lvl w:ilvl="0" w:tplc="DABCE27E">
      <w:start w:val="1"/>
      <w:numFmt w:val="decimal"/>
      <w:lvlText w:val="%1."/>
      <w:lvlJc w:val="left"/>
      <w:pPr>
        <w:tabs>
          <w:tab w:val="num" w:pos="1777"/>
        </w:tabs>
        <w:ind w:left="1777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9EE2095"/>
    <w:multiLevelType w:val="hybridMultilevel"/>
    <w:tmpl w:val="F49EEF6A"/>
    <w:lvl w:ilvl="0" w:tplc="3912BC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119"/>
    <w:rsid w:val="00006E47"/>
    <w:rsid w:val="00036C31"/>
    <w:rsid w:val="00044138"/>
    <w:rsid w:val="00065159"/>
    <w:rsid w:val="0009422F"/>
    <w:rsid w:val="000C1CB0"/>
    <w:rsid w:val="000D1FB2"/>
    <w:rsid w:val="000E2A54"/>
    <w:rsid w:val="000E5991"/>
    <w:rsid w:val="000E7F76"/>
    <w:rsid w:val="000F5654"/>
    <w:rsid w:val="00102404"/>
    <w:rsid w:val="001058D7"/>
    <w:rsid w:val="0012699A"/>
    <w:rsid w:val="00142E6D"/>
    <w:rsid w:val="00142FFF"/>
    <w:rsid w:val="00146355"/>
    <w:rsid w:val="00147C97"/>
    <w:rsid w:val="0015720E"/>
    <w:rsid w:val="00160263"/>
    <w:rsid w:val="001645BD"/>
    <w:rsid w:val="00171F8A"/>
    <w:rsid w:val="00181E25"/>
    <w:rsid w:val="00195534"/>
    <w:rsid w:val="001C7109"/>
    <w:rsid w:val="001D6E32"/>
    <w:rsid w:val="001F2097"/>
    <w:rsid w:val="00225C5C"/>
    <w:rsid w:val="00231324"/>
    <w:rsid w:val="00241E3C"/>
    <w:rsid w:val="00270C5E"/>
    <w:rsid w:val="00277977"/>
    <w:rsid w:val="002B461B"/>
    <w:rsid w:val="002C4CA5"/>
    <w:rsid w:val="002E13D7"/>
    <w:rsid w:val="00311897"/>
    <w:rsid w:val="00315E97"/>
    <w:rsid w:val="00344596"/>
    <w:rsid w:val="00347770"/>
    <w:rsid w:val="00353A2E"/>
    <w:rsid w:val="00360237"/>
    <w:rsid w:val="00383F6D"/>
    <w:rsid w:val="003B19DE"/>
    <w:rsid w:val="003B5696"/>
    <w:rsid w:val="003C701E"/>
    <w:rsid w:val="003D29B8"/>
    <w:rsid w:val="003F6A58"/>
    <w:rsid w:val="00406DE6"/>
    <w:rsid w:val="00464D25"/>
    <w:rsid w:val="004762F2"/>
    <w:rsid w:val="0048328D"/>
    <w:rsid w:val="00486E6E"/>
    <w:rsid w:val="004C1021"/>
    <w:rsid w:val="004E3F98"/>
    <w:rsid w:val="004E638A"/>
    <w:rsid w:val="00515530"/>
    <w:rsid w:val="005203EF"/>
    <w:rsid w:val="00520F7E"/>
    <w:rsid w:val="005531C6"/>
    <w:rsid w:val="0059175A"/>
    <w:rsid w:val="00592EE3"/>
    <w:rsid w:val="005B7DEE"/>
    <w:rsid w:val="005C0DCC"/>
    <w:rsid w:val="005C1705"/>
    <w:rsid w:val="0061013D"/>
    <w:rsid w:val="00646119"/>
    <w:rsid w:val="0068425C"/>
    <w:rsid w:val="006A0B19"/>
    <w:rsid w:val="006E2C40"/>
    <w:rsid w:val="006F3BDB"/>
    <w:rsid w:val="007200C1"/>
    <w:rsid w:val="00760111"/>
    <w:rsid w:val="00775482"/>
    <w:rsid w:val="00781560"/>
    <w:rsid w:val="007A2208"/>
    <w:rsid w:val="007D3B07"/>
    <w:rsid w:val="007D5EE2"/>
    <w:rsid w:val="00834524"/>
    <w:rsid w:val="008D22FA"/>
    <w:rsid w:val="00925ABC"/>
    <w:rsid w:val="00931B2C"/>
    <w:rsid w:val="00962D2A"/>
    <w:rsid w:val="009951B0"/>
    <w:rsid w:val="009B1FFB"/>
    <w:rsid w:val="009D251E"/>
    <w:rsid w:val="009E7A84"/>
    <w:rsid w:val="009E7C7F"/>
    <w:rsid w:val="00A15314"/>
    <w:rsid w:val="00A674A8"/>
    <w:rsid w:val="00B20C98"/>
    <w:rsid w:val="00B23A0E"/>
    <w:rsid w:val="00B3241A"/>
    <w:rsid w:val="00B76160"/>
    <w:rsid w:val="00B93588"/>
    <w:rsid w:val="00BB074E"/>
    <w:rsid w:val="00C10A5B"/>
    <w:rsid w:val="00C13AE0"/>
    <w:rsid w:val="00C156FF"/>
    <w:rsid w:val="00C25EB2"/>
    <w:rsid w:val="00C26778"/>
    <w:rsid w:val="00C354B7"/>
    <w:rsid w:val="00C708D9"/>
    <w:rsid w:val="00CA5396"/>
    <w:rsid w:val="00CB4D7C"/>
    <w:rsid w:val="00CE4FF2"/>
    <w:rsid w:val="00DB4ACE"/>
    <w:rsid w:val="00DC0E77"/>
    <w:rsid w:val="00DE54EB"/>
    <w:rsid w:val="00DF0D7C"/>
    <w:rsid w:val="00E06D55"/>
    <w:rsid w:val="00E94980"/>
    <w:rsid w:val="00EA7F1C"/>
    <w:rsid w:val="00F2088C"/>
    <w:rsid w:val="00F252B6"/>
    <w:rsid w:val="00F25627"/>
    <w:rsid w:val="00F342DD"/>
    <w:rsid w:val="00F83B9E"/>
    <w:rsid w:val="00F968BB"/>
    <w:rsid w:val="00FB1161"/>
    <w:rsid w:val="00FE0E82"/>
    <w:rsid w:val="00FE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0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3B0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3B07"/>
  </w:style>
  <w:style w:type="paragraph" w:styleId="Footer">
    <w:name w:val="footer"/>
    <w:basedOn w:val="Normal"/>
    <w:link w:val="FooterChar"/>
    <w:uiPriority w:val="99"/>
    <w:rsid w:val="007D3B0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3B07"/>
  </w:style>
  <w:style w:type="paragraph" w:styleId="FootnoteText">
    <w:name w:val="footnote text"/>
    <w:basedOn w:val="Normal"/>
    <w:link w:val="FootnoteTextChar"/>
    <w:uiPriority w:val="99"/>
    <w:semiHidden/>
    <w:rsid w:val="002B46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B461B"/>
    <w:rPr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B461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10</Pages>
  <Words>2903</Words>
  <Characters>16550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PSNC</dc:creator>
  <cp:keywords/>
  <dc:description/>
  <cp:lastModifiedBy>1</cp:lastModifiedBy>
  <cp:revision>5</cp:revision>
  <cp:lastPrinted>2013-11-07T14:31:00Z</cp:lastPrinted>
  <dcterms:created xsi:type="dcterms:W3CDTF">2013-12-04T19:42:00Z</dcterms:created>
  <dcterms:modified xsi:type="dcterms:W3CDTF">2014-01-25T13:17:00Z</dcterms:modified>
</cp:coreProperties>
</file>